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719F8" w14:textId="110B80ED" w:rsidR="00E0151B" w:rsidRPr="00460E81" w:rsidRDefault="00464B32" w:rsidP="00460E81">
      <w:pPr>
        <w:pStyle w:val="Titre4"/>
        <w:jc w:val="center"/>
        <w:rPr>
          <w:sz w:val="20"/>
          <w:szCs w:val="20"/>
        </w:rPr>
      </w:pPr>
      <w:bookmarkStart w:id="0" w:name="_Toc426375798"/>
      <w:bookmarkStart w:id="1" w:name="_Toc500450968"/>
      <w:bookmarkStart w:id="2" w:name="OLE_LINK2"/>
      <w:bookmarkStart w:id="3" w:name="OLE_LINK1"/>
      <w:r w:rsidRPr="00350623">
        <w:rPr>
          <w:sz w:val="20"/>
          <w:szCs w:val="20"/>
        </w:rPr>
        <w:t>APPLICABLE A PARTIR DU</w:t>
      </w:r>
      <w:r w:rsidR="049CD693" w:rsidRPr="00350623">
        <w:rPr>
          <w:sz w:val="20"/>
          <w:szCs w:val="20"/>
        </w:rPr>
        <w:t xml:space="preserve"> </w:t>
      </w:r>
      <w:r w:rsidR="66193511" w:rsidRPr="7B7F965B">
        <w:rPr>
          <w:sz w:val="20"/>
          <w:szCs w:val="20"/>
        </w:rPr>
        <w:t>13</w:t>
      </w:r>
      <w:r w:rsidR="049CD693" w:rsidRPr="7B7F965B">
        <w:rPr>
          <w:sz w:val="20"/>
          <w:szCs w:val="20"/>
        </w:rPr>
        <w:t>/</w:t>
      </w:r>
      <w:r w:rsidR="27CECC66" w:rsidRPr="61792B83">
        <w:rPr>
          <w:sz w:val="20"/>
          <w:szCs w:val="20"/>
        </w:rPr>
        <w:t>1</w:t>
      </w:r>
      <w:r w:rsidR="000F4CBA" w:rsidRPr="61792B83">
        <w:rPr>
          <w:sz w:val="20"/>
          <w:szCs w:val="20"/>
        </w:rPr>
        <w:t>0</w:t>
      </w:r>
      <w:r w:rsidR="049CD693" w:rsidRPr="00350623">
        <w:rPr>
          <w:sz w:val="20"/>
          <w:szCs w:val="20"/>
        </w:rPr>
        <w:t>/202</w:t>
      </w:r>
      <w:r w:rsidR="000F4CBA">
        <w:rPr>
          <w:sz w:val="20"/>
          <w:szCs w:val="20"/>
        </w:rPr>
        <w:t>6</w:t>
      </w:r>
    </w:p>
    <w:p w14:paraId="23FB7373" w14:textId="7B993F76" w:rsidR="00E0151B" w:rsidRPr="00350623" w:rsidRDefault="00E0151B" w:rsidP="00E0151B">
      <w:pPr>
        <w:spacing w:line="240" w:lineRule="auto"/>
        <w:jc w:val="left"/>
        <w:rPr>
          <w:b/>
          <w:sz w:val="24"/>
          <w:szCs w:val="24"/>
        </w:rPr>
      </w:pPr>
      <w:r w:rsidRPr="00350623">
        <w:rPr>
          <w:b/>
          <w:sz w:val="24"/>
          <w:szCs w:val="24"/>
        </w:rPr>
        <w:t xml:space="preserve">Si </w:t>
      </w:r>
      <w:r w:rsidR="000B3440" w:rsidRPr="00350623">
        <w:rPr>
          <w:b/>
          <w:sz w:val="24"/>
          <w:szCs w:val="24"/>
        </w:rPr>
        <w:t xml:space="preserve">votre devis a été émis par l’Agence Groupe SNCF Voyageurs, les Conditions Générales de Vente de la partie 1 ci-dessous s’appliquent à votre devis. </w:t>
      </w:r>
    </w:p>
    <w:p w14:paraId="477B3CA2" w14:textId="5DD1F109" w:rsidR="00E0151B" w:rsidRPr="00350623" w:rsidRDefault="00E0151B" w:rsidP="00E0151B">
      <w:pPr>
        <w:spacing w:line="240" w:lineRule="auto"/>
        <w:jc w:val="left"/>
        <w:rPr>
          <w:b/>
          <w:sz w:val="24"/>
          <w:szCs w:val="24"/>
        </w:rPr>
      </w:pPr>
    </w:p>
    <w:p w14:paraId="546A12DF" w14:textId="0E85B57F" w:rsidR="000B3440" w:rsidRPr="00350623" w:rsidRDefault="00E0151B" w:rsidP="000B3440">
      <w:pPr>
        <w:spacing w:line="240" w:lineRule="auto"/>
        <w:jc w:val="left"/>
        <w:rPr>
          <w:b/>
          <w:sz w:val="24"/>
          <w:szCs w:val="24"/>
        </w:rPr>
      </w:pPr>
      <w:r w:rsidRPr="00350623">
        <w:rPr>
          <w:b/>
          <w:sz w:val="24"/>
          <w:szCs w:val="24"/>
        </w:rPr>
        <w:t>Si vo</w:t>
      </w:r>
      <w:r w:rsidR="000B3440" w:rsidRPr="00350623">
        <w:rPr>
          <w:b/>
          <w:sz w:val="24"/>
          <w:szCs w:val="24"/>
        </w:rPr>
        <w:t>tre devis a été émis par le site internet</w:t>
      </w:r>
      <w:r w:rsidR="000B3440" w:rsidRPr="00350623">
        <w:rPr>
          <w:rFonts w:eastAsia="Times New Roman"/>
        </w:rPr>
        <w:t xml:space="preserve">  </w:t>
      </w:r>
      <w:bookmarkStart w:id="4" w:name="_Hlk163810267"/>
      <w:r w:rsidR="000B3440" w:rsidRPr="00350623">
        <w:rPr>
          <w:sz w:val="24"/>
          <w:szCs w:val="24"/>
          <w:lang w:eastAsia="fr-FR"/>
        </w:rPr>
        <w:fldChar w:fldCharType="begin"/>
      </w:r>
      <w:r w:rsidR="000B3440" w:rsidRPr="00350623">
        <w:rPr>
          <w:sz w:val="24"/>
          <w:szCs w:val="24"/>
          <w:lang w:eastAsia="fr-FR"/>
        </w:rPr>
        <w:instrText xml:space="preserve"> HYPERLINK "http://www.voyages-train-groupes.sncf.fr" </w:instrText>
      </w:r>
      <w:r w:rsidR="000B3440" w:rsidRPr="00350623">
        <w:rPr>
          <w:sz w:val="24"/>
          <w:szCs w:val="24"/>
          <w:lang w:eastAsia="fr-FR"/>
        </w:rPr>
      </w:r>
      <w:r w:rsidR="000B3440" w:rsidRPr="00350623">
        <w:rPr>
          <w:sz w:val="24"/>
          <w:szCs w:val="24"/>
          <w:lang w:eastAsia="fr-FR"/>
        </w:rPr>
        <w:fldChar w:fldCharType="separate"/>
      </w:r>
      <w:r w:rsidR="000B3440" w:rsidRPr="00350623">
        <w:rPr>
          <w:rStyle w:val="Lienhypertexte"/>
          <w:sz w:val="24"/>
          <w:szCs w:val="24"/>
          <w:lang w:eastAsia="fr-FR"/>
        </w:rPr>
        <w:t>www.voyages-train-groupes.sncf.fr</w:t>
      </w:r>
      <w:r w:rsidR="000B3440" w:rsidRPr="00350623">
        <w:rPr>
          <w:sz w:val="24"/>
          <w:szCs w:val="24"/>
          <w:lang w:eastAsia="fr-FR"/>
        </w:rPr>
        <w:fldChar w:fldCharType="end"/>
      </w:r>
      <w:bookmarkEnd w:id="4"/>
      <w:r w:rsidR="000B3440" w:rsidRPr="00460E81">
        <w:rPr>
          <w:rFonts w:eastAsia="Times New Roman"/>
          <w:b/>
          <w:bCs/>
          <w:sz w:val="24"/>
          <w:szCs w:val="24"/>
        </w:rPr>
        <w:t>,</w:t>
      </w:r>
      <w:r w:rsidR="000B3440" w:rsidRPr="00350623">
        <w:rPr>
          <w:rFonts w:eastAsia="Times New Roman"/>
          <w:sz w:val="20"/>
          <w:szCs w:val="28"/>
        </w:rPr>
        <w:t xml:space="preserve"> </w:t>
      </w:r>
      <w:r w:rsidR="000B3440" w:rsidRPr="00350623">
        <w:rPr>
          <w:b/>
          <w:sz w:val="24"/>
          <w:szCs w:val="24"/>
        </w:rPr>
        <w:t>les CGV de la partie 2 ci-dessous s’appliquent à votre devis. </w:t>
      </w:r>
    </w:p>
    <w:p w14:paraId="0342D6B7" w14:textId="3633CF02" w:rsidR="00E0151B" w:rsidRPr="00350623" w:rsidRDefault="00E0151B" w:rsidP="00E0151B">
      <w:pPr>
        <w:spacing w:line="240" w:lineRule="auto"/>
        <w:jc w:val="left"/>
        <w:rPr>
          <w:b/>
          <w:sz w:val="24"/>
          <w:szCs w:val="24"/>
        </w:rPr>
      </w:pPr>
    </w:p>
    <w:p w14:paraId="7C995B7A" w14:textId="22574504" w:rsidR="00E0151B" w:rsidRPr="00350623" w:rsidRDefault="00E0151B" w:rsidP="00E0151B">
      <w:pPr>
        <w:spacing w:line="240" w:lineRule="auto"/>
        <w:jc w:val="left"/>
        <w:rPr>
          <w:b/>
          <w:sz w:val="24"/>
          <w:szCs w:val="24"/>
        </w:rPr>
      </w:pPr>
    </w:p>
    <w:p w14:paraId="180F3E5D" w14:textId="1BD83CF8" w:rsidR="000B3440" w:rsidRPr="00350623" w:rsidRDefault="00E0151B" w:rsidP="000B3440">
      <w:pPr>
        <w:spacing w:line="240" w:lineRule="auto"/>
        <w:jc w:val="center"/>
        <w:rPr>
          <w:b/>
          <w:sz w:val="48"/>
          <w:szCs w:val="48"/>
        </w:rPr>
      </w:pPr>
      <w:bookmarkStart w:id="5" w:name="_Hlk163809705"/>
      <w:r w:rsidRPr="00350623">
        <w:rPr>
          <w:b/>
          <w:sz w:val="48"/>
          <w:szCs w:val="48"/>
        </w:rPr>
        <w:t>PARTIE 1</w:t>
      </w:r>
    </w:p>
    <w:p w14:paraId="4136CBE2" w14:textId="51A7BF00" w:rsidR="00E0151B" w:rsidRPr="00350623" w:rsidRDefault="00E0151B" w:rsidP="00E0151B">
      <w:pPr>
        <w:spacing w:line="240" w:lineRule="auto"/>
        <w:jc w:val="center"/>
        <w:rPr>
          <w:b/>
          <w:sz w:val="24"/>
          <w:szCs w:val="24"/>
        </w:rPr>
      </w:pPr>
      <w:bookmarkStart w:id="6" w:name="_Hlk168403893"/>
      <w:r w:rsidRPr="00350623">
        <w:rPr>
          <w:b/>
          <w:sz w:val="24"/>
          <w:szCs w:val="24"/>
        </w:rPr>
        <w:t>CONDITIONS GENERALES DE VENTE DE L’OFFRE GROUPES SNCF VOYAGEURS</w:t>
      </w:r>
    </w:p>
    <w:p w14:paraId="331DBDDC" w14:textId="3EFAF086" w:rsidR="00E0151B" w:rsidRPr="00350623" w:rsidRDefault="00E0151B" w:rsidP="00E0151B">
      <w:pPr>
        <w:spacing w:line="240" w:lineRule="auto"/>
        <w:jc w:val="center"/>
        <w:rPr>
          <w:b/>
          <w:sz w:val="24"/>
          <w:szCs w:val="24"/>
        </w:rPr>
      </w:pPr>
      <w:r w:rsidRPr="00350623">
        <w:rPr>
          <w:b/>
          <w:sz w:val="24"/>
          <w:szCs w:val="24"/>
        </w:rPr>
        <w:t>APPLICABLES AUX VENTES PAR L’AGENCE GROUPE SNCF VOYAGEURS</w:t>
      </w:r>
    </w:p>
    <w:bookmarkEnd w:id="5"/>
    <w:bookmarkEnd w:id="6"/>
    <w:p w14:paraId="6A0B5E9C" w14:textId="77777777" w:rsidR="00E0151B" w:rsidRPr="00350623" w:rsidRDefault="00E0151B" w:rsidP="00E0151B">
      <w:pPr>
        <w:spacing w:line="240" w:lineRule="auto"/>
        <w:rPr>
          <w:b/>
          <w:sz w:val="24"/>
          <w:szCs w:val="24"/>
        </w:rPr>
      </w:pPr>
    </w:p>
    <w:p w14:paraId="55F52F2E" w14:textId="25813CEF" w:rsidR="00365C94" w:rsidRPr="00350623" w:rsidRDefault="00365C94" w:rsidP="007227A8">
      <w:pPr>
        <w:spacing w:line="240" w:lineRule="auto"/>
        <w:jc w:val="center"/>
        <w:rPr>
          <w:b/>
          <w:sz w:val="24"/>
          <w:szCs w:val="24"/>
        </w:rPr>
      </w:pPr>
      <w:r w:rsidRPr="00350623">
        <w:rPr>
          <w:b/>
          <w:sz w:val="24"/>
          <w:szCs w:val="24"/>
        </w:rPr>
        <w:t>SOMMAIRE</w:t>
      </w:r>
    </w:p>
    <w:p w14:paraId="0065F41C" w14:textId="77777777" w:rsidR="00996848" w:rsidRPr="00350623" w:rsidRDefault="00996848" w:rsidP="007227A8">
      <w:pPr>
        <w:spacing w:line="240" w:lineRule="auto"/>
        <w:jc w:val="center"/>
        <w:rPr>
          <w:b/>
          <w:sz w:val="24"/>
          <w:szCs w:val="24"/>
        </w:rPr>
      </w:pPr>
    </w:p>
    <w:p w14:paraId="1F879E2E" w14:textId="2292A73F" w:rsidR="00A506AC" w:rsidRDefault="00CA29F8">
      <w:pPr>
        <w:pStyle w:val="TM1"/>
        <w:rPr>
          <w:rFonts w:asciiTheme="minorHAnsi" w:eastAsiaTheme="minorEastAsia" w:hAnsiTheme="minorHAnsi" w:cstheme="minorBidi"/>
          <w:b w:val="0"/>
          <w:bCs w:val="0"/>
          <w:caps w:val="0"/>
          <w:kern w:val="2"/>
          <w:sz w:val="24"/>
          <w:szCs w:val="24"/>
          <w14:ligatures w14:val="standardContextual"/>
        </w:rPr>
      </w:pPr>
      <w:r w:rsidRPr="00350623">
        <w:rPr>
          <w:rFonts w:cs="Arial"/>
        </w:rPr>
        <w:fldChar w:fldCharType="begin"/>
      </w:r>
      <w:r w:rsidRPr="00350623">
        <w:rPr>
          <w:rFonts w:cs="Arial"/>
        </w:rPr>
        <w:instrText xml:space="preserve"> TOC \o "1-3" \f \h \z \u </w:instrText>
      </w:r>
      <w:r w:rsidRPr="00350623">
        <w:rPr>
          <w:rFonts w:cs="Arial"/>
        </w:rPr>
        <w:fldChar w:fldCharType="separate"/>
      </w:r>
      <w:hyperlink w:anchor="_Toc242280956" w:history="1">
        <w:r w:rsidR="00A506AC" w:rsidRPr="00131998">
          <w:rPr>
            <w:rStyle w:val="Lienhypertexte"/>
          </w:rPr>
          <w:t>CHAPITRE 1 : DEFINITIONS ET PERIMETRE</w:t>
        </w:r>
        <w:r w:rsidR="00A506AC">
          <w:rPr>
            <w:webHidden/>
          </w:rPr>
          <w:tab/>
        </w:r>
        <w:r w:rsidR="00A506AC">
          <w:rPr>
            <w:webHidden/>
          </w:rPr>
          <w:fldChar w:fldCharType="begin"/>
        </w:r>
        <w:r w:rsidR="00A506AC">
          <w:rPr>
            <w:webHidden/>
          </w:rPr>
          <w:instrText xml:space="preserve"> PAGEREF _Toc242280956 \h </w:instrText>
        </w:r>
        <w:r w:rsidR="00A506AC">
          <w:rPr>
            <w:webHidden/>
          </w:rPr>
        </w:r>
        <w:r w:rsidR="00A506AC">
          <w:rPr>
            <w:webHidden/>
          </w:rPr>
          <w:fldChar w:fldCharType="separate"/>
        </w:r>
        <w:r w:rsidR="00344E22">
          <w:rPr>
            <w:webHidden/>
          </w:rPr>
          <w:t>3</w:t>
        </w:r>
        <w:r w:rsidR="00A506AC">
          <w:rPr>
            <w:webHidden/>
          </w:rPr>
          <w:fldChar w:fldCharType="end"/>
        </w:r>
      </w:hyperlink>
    </w:p>
    <w:p w14:paraId="30CC1A49" w14:textId="6F26E3F7" w:rsidR="00A506AC" w:rsidRDefault="00A506AC">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0957" w:history="1">
        <w:r w:rsidRPr="00131998">
          <w:rPr>
            <w:rStyle w:val="Lienhypertexte"/>
            <w:noProof/>
          </w:rPr>
          <w:t>Art.1 – DÉFINITIONS</w:t>
        </w:r>
        <w:r>
          <w:rPr>
            <w:noProof/>
            <w:webHidden/>
          </w:rPr>
          <w:tab/>
        </w:r>
        <w:r>
          <w:rPr>
            <w:noProof/>
            <w:webHidden/>
          </w:rPr>
          <w:fldChar w:fldCharType="begin"/>
        </w:r>
        <w:r>
          <w:rPr>
            <w:noProof/>
            <w:webHidden/>
          </w:rPr>
          <w:instrText xml:space="preserve"> PAGEREF _Toc242280957 \h </w:instrText>
        </w:r>
        <w:r>
          <w:rPr>
            <w:noProof/>
            <w:webHidden/>
          </w:rPr>
        </w:r>
        <w:r>
          <w:rPr>
            <w:noProof/>
            <w:webHidden/>
          </w:rPr>
          <w:fldChar w:fldCharType="separate"/>
        </w:r>
        <w:r w:rsidR="00344E22">
          <w:rPr>
            <w:noProof/>
            <w:webHidden/>
          </w:rPr>
          <w:t>3</w:t>
        </w:r>
        <w:r>
          <w:rPr>
            <w:noProof/>
            <w:webHidden/>
          </w:rPr>
          <w:fldChar w:fldCharType="end"/>
        </w:r>
      </w:hyperlink>
    </w:p>
    <w:p w14:paraId="2119389D" w14:textId="420470E5" w:rsidR="00A506AC" w:rsidRDefault="00A506AC">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0958" w:history="1">
        <w:r w:rsidRPr="00131998">
          <w:rPr>
            <w:rStyle w:val="Lienhypertexte"/>
            <w:noProof/>
          </w:rPr>
          <w:t>Art.2 – PÉRIMETRE DES CONDITIONS GÉNÉRALES DE VENTE</w:t>
        </w:r>
        <w:r>
          <w:rPr>
            <w:noProof/>
            <w:webHidden/>
          </w:rPr>
          <w:tab/>
        </w:r>
        <w:r>
          <w:rPr>
            <w:noProof/>
            <w:webHidden/>
          </w:rPr>
          <w:fldChar w:fldCharType="begin"/>
        </w:r>
        <w:r>
          <w:rPr>
            <w:noProof/>
            <w:webHidden/>
          </w:rPr>
          <w:instrText xml:space="preserve"> PAGEREF _Toc242280958 \h </w:instrText>
        </w:r>
        <w:r>
          <w:rPr>
            <w:noProof/>
            <w:webHidden/>
          </w:rPr>
        </w:r>
        <w:r>
          <w:rPr>
            <w:noProof/>
            <w:webHidden/>
          </w:rPr>
          <w:fldChar w:fldCharType="separate"/>
        </w:r>
        <w:r w:rsidR="00344E22">
          <w:rPr>
            <w:noProof/>
            <w:webHidden/>
          </w:rPr>
          <w:t>4</w:t>
        </w:r>
        <w:r>
          <w:rPr>
            <w:noProof/>
            <w:webHidden/>
          </w:rPr>
          <w:fldChar w:fldCharType="end"/>
        </w:r>
      </w:hyperlink>
    </w:p>
    <w:p w14:paraId="5F9DAD8F" w14:textId="3F6BC5E7" w:rsidR="00A506AC" w:rsidRDefault="00A506AC">
      <w:pPr>
        <w:pStyle w:val="TM1"/>
        <w:rPr>
          <w:rFonts w:asciiTheme="minorHAnsi" w:eastAsiaTheme="minorEastAsia" w:hAnsiTheme="minorHAnsi" w:cstheme="minorBidi"/>
          <w:b w:val="0"/>
          <w:bCs w:val="0"/>
          <w:caps w:val="0"/>
          <w:kern w:val="2"/>
          <w:sz w:val="24"/>
          <w:szCs w:val="24"/>
          <w14:ligatures w14:val="standardContextual"/>
        </w:rPr>
      </w:pPr>
      <w:hyperlink w:anchor="_Toc242280959" w:history="1">
        <w:r w:rsidRPr="00131998">
          <w:rPr>
            <w:rStyle w:val="Lienhypertexte"/>
          </w:rPr>
          <w:t>CHAPITRE 2 : MODALITES DE VENTE DE L’OFFRE GROUPES SNCF VOYAGEURS</w:t>
        </w:r>
        <w:r>
          <w:rPr>
            <w:webHidden/>
          </w:rPr>
          <w:tab/>
        </w:r>
        <w:r>
          <w:rPr>
            <w:webHidden/>
          </w:rPr>
          <w:fldChar w:fldCharType="begin"/>
        </w:r>
        <w:r>
          <w:rPr>
            <w:webHidden/>
          </w:rPr>
          <w:instrText xml:space="preserve"> PAGEREF _Toc242280959 \h </w:instrText>
        </w:r>
        <w:r>
          <w:rPr>
            <w:webHidden/>
          </w:rPr>
        </w:r>
        <w:r>
          <w:rPr>
            <w:webHidden/>
          </w:rPr>
          <w:fldChar w:fldCharType="separate"/>
        </w:r>
        <w:r w:rsidR="00344E22">
          <w:rPr>
            <w:webHidden/>
          </w:rPr>
          <w:t>5</w:t>
        </w:r>
        <w:r>
          <w:rPr>
            <w:webHidden/>
          </w:rPr>
          <w:fldChar w:fldCharType="end"/>
        </w:r>
      </w:hyperlink>
    </w:p>
    <w:p w14:paraId="3F182E93" w14:textId="2493F80D" w:rsidR="00A506AC" w:rsidRDefault="00A506AC">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0960" w:history="1">
        <w:r w:rsidRPr="00131998">
          <w:rPr>
            <w:rStyle w:val="Lienhypertexte"/>
            <w:noProof/>
          </w:rPr>
          <w:t>Art.1 – PRESTATIONS DE TRANSPORT DE L’OFFRE GROUPES SNCF VOYAGEURS</w:t>
        </w:r>
        <w:r>
          <w:rPr>
            <w:noProof/>
            <w:webHidden/>
          </w:rPr>
          <w:tab/>
        </w:r>
        <w:r>
          <w:rPr>
            <w:noProof/>
            <w:webHidden/>
          </w:rPr>
          <w:fldChar w:fldCharType="begin"/>
        </w:r>
        <w:r>
          <w:rPr>
            <w:noProof/>
            <w:webHidden/>
          </w:rPr>
          <w:instrText xml:space="preserve"> PAGEREF _Toc242280960 \h </w:instrText>
        </w:r>
        <w:r>
          <w:rPr>
            <w:noProof/>
            <w:webHidden/>
          </w:rPr>
        </w:r>
        <w:r>
          <w:rPr>
            <w:noProof/>
            <w:webHidden/>
          </w:rPr>
          <w:fldChar w:fldCharType="separate"/>
        </w:r>
        <w:r w:rsidR="00344E22">
          <w:rPr>
            <w:noProof/>
            <w:webHidden/>
          </w:rPr>
          <w:t>5</w:t>
        </w:r>
        <w:r>
          <w:rPr>
            <w:noProof/>
            <w:webHidden/>
          </w:rPr>
          <w:fldChar w:fldCharType="end"/>
        </w:r>
      </w:hyperlink>
    </w:p>
    <w:p w14:paraId="1DBF9F43" w14:textId="5B9FC8FD" w:rsidR="00A506AC" w:rsidRDefault="00A506AC">
      <w:pPr>
        <w:pStyle w:val="TM3"/>
        <w:rPr>
          <w:rFonts w:asciiTheme="minorHAnsi" w:eastAsiaTheme="minorEastAsia" w:hAnsiTheme="minorHAnsi" w:cstheme="minorBidi"/>
          <w:i w:val="0"/>
          <w:iCs w:val="0"/>
          <w:kern w:val="2"/>
          <w:sz w:val="24"/>
          <w:szCs w:val="24"/>
          <w14:ligatures w14:val="standardContextual"/>
        </w:rPr>
      </w:pPr>
      <w:hyperlink w:anchor="_Toc242280961" w:history="1">
        <w:r w:rsidRPr="00131998">
          <w:rPr>
            <w:rStyle w:val="Lienhypertexte"/>
          </w:rPr>
          <w:t>Art.1.1 – Périmètre des Prestations de transport</w:t>
        </w:r>
        <w:r>
          <w:rPr>
            <w:webHidden/>
          </w:rPr>
          <w:tab/>
        </w:r>
        <w:r>
          <w:rPr>
            <w:webHidden/>
          </w:rPr>
          <w:fldChar w:fldCharType="begin"/>
        </w:r>
        <w:r>
          <w:rPr>
            <w:webHidden/>
          </w:rPr>
          <w:instrText xml:space="preserve"> PAGEREF _Toc242280961 \h </w:instrText>
        </w:r>
        <w:r>
          <w:rPr>
            <w:webHidden/>
          </w:rPr>
        </w:r>
        <w:r>
          <w:rPr>
            <w:webHidden/>
          </w:rPr>
          <w:fldChar w:fldCharType="separate"/>
        </w:r>
        <w:r w:rsidR="00344E22">
          <w:rPr>
            <w:webHidden/>
          </w:rPr>
          <w:t>5</w:t>
        </w:r>
        <w:r>
          <w:rPr>
            <w:webHidden/>
          </w:rPr>
          <w:fldChar w:fldCharType="end"/>
        </w:r>
      </w:hyperlink>
    </w:p>
    <w:p w14:paraId="5B4D895B" w14:textId="1BEE6994" w:rsidR="00A506AC" w:rsidRDefault="00A506AC">
      <w:pPr>
        <w:pStyle w:val="TM3"/>
        <w:rPr>
          <w:rFonts w:asciiTheme="minorHAnsi" w:eastAsiaTheme="minorEastAsia" w:hAnsiTheme="minorHAnsi" w:cstheme="minorBidi"/>
          <w:i w:val="0"/>
          <w:iCs w:val="0"/>
          <w:kern w:val="2"/>
          <w:sz w:val="24"/>
          <w:szCs w:val="24"/>
          <w14:ligatures w14:val="standardContextual"/>
        </w:rPr>
      </w:pPr>
      <w:hyperlink w:anchor="_Toc242280962" w:history="1">
        <w:r w:rsidRPr="00131998">
          <w:rPr>
            <w:rStyle w:val="Lienhypertexte"/>
          </w:rPr>
          <w:t>Art.1.2 – Prestations de transport proposées dans le cadre de l’Offre Groupes SNCF Voyageurs</w:t>
        </w:r>
        <w:r>
          <w:rPr>
            <w:webHidden/>
          </w:rPr>
          <w:tab/>
        </w:r>
        <w:r>
          <w:rPr>
            <w:webHidden/>
          </w:rPr>
          <w:fldChar w:fldCharType="begin"/>
        </w:r>
        <w:r>
          <w:rPr>
            <w:webHidden/>
          </w:rPr>
          <w:instrText xml:space="preserve"> PAGEREF _Toc242280962 \h </w:instrText>
        </w:r>
        <w:r>
          <w:rPr>
            <w:webHidden/>
          </w:rPr>
        </w:r>
        <w:r>
          <w:rPr>
            <w:webHidden/>
          </w:rPr>
          <w:fldChar w:fldCharType="separate"/>
        </w:r>
        <w:r w:rsidR="00344E22">
          <w:rPr>
            <w:webHidden/>
          </w:rPr>
          <w:t>5</w:t>
        </w:r>
        <w:r>
          <w:rPr>
            <w:webHidden/>
          </w:rPr>
          <w:fldChar w:fldCharType="end"/>
        </w:r>
      </w:hyperlink>
    </w:p>
    <w:p w14:paraId="489B54DB" w14:textId="24551A2D" w:rsidR="00A506AC" w:rsidRDefault="00A506AC">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0963" w:history="1">
        <w:r w:rsidRPr="00131998">
          <w:rPr>
            <w:rStyle w:val="Lienhypertexte"/>
            <w:noProof/>
          </w:rPr>
          <w:t>Art.2 – TARIFICATION DES PRESTATIONS DE TRANSPORT</w:t>
        </w:r>
        <w:r>
          <w:rPr>
            <w:noProof/>
            <w:webHidden/>
          </w:rPr>
          <w:tab/>
        </w:r>
        <w:r>
          <w:rPr>
            <w:noProof/>
            <w:webHidden/>
          </w:rPr>
          <w:fldChar w:fldCharType="begin"/>
        </w:r>
        <w:r>
          <w:rPr>
            <w:noProof/>
            <w:webHidden/>
          </w:rPr>
          <w:instrText xml:space="preserve"> PAGEREF _Toc242280963 \h </w:instrText>
        </w:r>
        <w:r>
          <w:rPr>
            <w:noProof/>
            <w:webHidden/>
          </w:rPr>
        </w:r>
        <w:r>
          <w:rPr>
            <w:noProof/>
            <w:webHidden/>
          </w:rPr>
          <w:fldChar w:fldCharType="separate"/>
        </w:r>
        <w:r w:rsidR="00344E22">
          <w:rPr>
            <w:noProof/>
            <w:webHidden/>
          </w:rPr>
          <w:t>7</w:t>
        </w:r>
        <w:r>
          <w:rPr>
            <w:noProof/>
            <w:webHidden/>
          </w:rPr>
          <w:fldChar w:fldCharType="end"/>
        </w:r>
      </w:hyperlink>
    </w:p>
    <w:p w14:paraId="0A132583" w14:textId="6FD9E7CB" w:rsidR="00A506AC" w:rsidRDefault="00A506AC">
      <w:pPr>
        <w:pStyle w:val="TM3"/>
        <w:rPr>
          <w:rFonts w:asciiTheme="minorHAnsi" w:eastAsiaTheme="minorEastAsia" w:hAnsiTheme="minorHAnsi" w:cstheme="minorBidi"/>
          <w:i w:val="0"/>
          <w:iCs w:val="0"/>
          <w:kern w:val="2"/>
          <w:sz w:val="24"/>
          <w:szCs w:val="24"/>
          <w14:ligatures w14:val="standardContextual"/>
        </w:rPr>
      </w:pPr>
      <w:hyperlink w:anchor="_Toc242280964" w:history="1">
        <w:r w:rsidRPr="00131998">
          <w:rPr>
            <w:rStyle w:val="Lienhypertexte"/>
          </w:rPr>
          <w:t>Art 2.1 – Tarification de la prestation « Groupe»</w:t>
        </w:r>
        <w:r>
          <w:rPr>
            <w:webHidden/>
          </w:rPr>
          <w:tab/>
        </w:r>
        <w:r>
          <w:rPr>
            <w:webHidden/>
          </w:rPr>
          <w:fldChar w:fldCharType="begin"/>
        </w:r>
        <w:r>
          <w:rPr>
            <w:webHidden/>
          </w:rPr>
          <w:instrText xml:space="preserve"> PAGEREF _Toc242280964 \h </w:instrText>
        </w:r>
        <w:r>
          <w:rPr>
            <w:webHidden/>
          </w:rPr>
        </w:r>
        <w:r>
          <w:rPr>
            <w:webHidden/>
          </w:rPr>
          <w:fldChar w:fldCharType="separate"/>
        </w:r>
        <w:r w:rsidR="00344E22">
          <w:rPr>
            <w:webHidden/>
          </w:rPr>
          <w:t>7</w:t>
        </w:r>
        <w:r>
          <w:rPr>
            <w:webHidden/>
          </w:rPr>
          <w:fldChar w:fldCharType="end"/>
        </w:r>
      </w:hyperlink>
    </w:p>
    <w:p w14:paraId="1B92BECD" w14:textId="159E4079" w:rsidR="00A506AC" w:rsidRDefault="00A506AC">
      <w:pPr>
        <w:pStyle w:val="TM3"/>
        <w:rPr>
          <w:rFonts w:asciiTheme="minorHAnsi" w:eastAsiaTheme="minorEastAsia" w:hAnsiTheme="minorHAnsi" w:cstheme="minorBidi"/>
          <w:i w:val="0"/>
          <w:iCs w:val="0"/>
          <w:kern w:val="2"/>
          <w:sz w:val="24"/>
          <w:szCs w:val="24"/>
          <w14:ligatures w14:val="standardContextual"/>
        </w:rPr>
      </w:pPr>
      <w:hyperlink w:anchor="_Toc242280965" w:history="1">
        <w:r w:rsidRPr="00131998">
          <w:rPr>
            <w:rStyle w:val="Lienhypertexte"/>
          </w:rPr>
          <w:t>Art 2.2 – Tarification de la prestation « Promenade d’Enfants »</w:t>
        </w:r>
        <w:r>
          <w:rPr>
            <w:webHidden/>
          </w:rPr>
          <w:tab/>
        </w:r>
        <w:r>
          <w:rPr>
            <w:webHidden/>
          </w:rPr>
          <w:fldChar w:fldCharType="begin"/>
        </w:r>
        <w:r>
          <w:rPr>
            <w:webHidden/>
          </w:rPr>
          <w:instrText xml:space="preserve"> PAGEREF _Toc242280965 \h </w:instrText>
        </w:r>
        <w:r>
          <w:rPr>
            <w:webHidden/>
          </w:rPr>
        </w:r>
        <w:r>
          <w:rPr>
            <w:webHidden/>
          </w:rPr>
          <w:fldChar w:fldCharType="separate"/>
        </w:r>
        <w:r w:rsidR="00344E22">
          <w:rPr>
            <w:webHidden/>
          </w:rPr>
          <w:t>8</w:t>
        </w:r>
        <w:r>
          <w:rPr>
            <w:webHidden/>
          </w:rPr>
          <w:fldChar w:fldCharType="end"/>
        </w:r>
      </w:hyperlink>
    </w:p>
    <w:p w14:paraId="67AE7864" w14:textId="731C20D2" w:rsidR="00A506AC" w:rsidRDefault="00A506AC">
      <w:pPr>
        <w:pStyle w:val="TM3"/>
        <w:rPr>
          <w:rFonts w:asciiTheme="minorHAnsi" w:eastAsiaTheme="minorEastAsia" w:hAnsiTheme="minorHAnsi" w:cstheme="minorBidi"/>
          <w:i w:val="0"/>
          <w:iCs w:val="0"/>
          <w:kern w:val="2"/>
          <w:sz w:val="24"/>
          <w:szCs w:val="24"/>
          <w14:ligatures w14:val="standardContextual"/>
        </w:rPr>
      </w:pPr>
      <w:hyperlink w:anchor="_Toc242280966" w:history="1">
        <w:r w:rsidRPr="00131998">
          <w:rPr>
            <w:rStyle w:val="Lienhypertexte"/>
          </w:rPr>
          <w:t>Art 2.3 Tarification de la prestation « Privatisation de voiture »</w:t>
        </w:r>
        <w:r>
          <w:rPr>
            <w:webHidden/>
          </w:rPr>
          <w:tab/>
        </w:r>
        <w:r>
          <w:rPr>
            <w:webHidden/>
          </w:rPr>
          <w:fldChar w:fldCharType="begin"/>
        </w:r>
        <w:r>
          <w:rPr>
            <w:webHidden/>
          </w:rPr>
          <w:instrText xml:space="preserve"> PAGEREF _Toc242280966 \h </w:instrText>
        </w:r>
        <w:r>
          <w:rPr>
            <w:webHidden/>
          </w:rPr>
        </w:r>
        <w:r>
          <w:rPr>
            <w:webHidden/>
          </w:rPr>
          <w:fldChar w:fldCharType="separate"/>
        </w:r>
        <w:r w:rsidR="00344E22">
          <w:rPr>
            <w:webHidden/>
          </w:rPr>
          <w:t>8</w:t>
        </w:r>
        <w:r>
          <w:rPr>
            <w:webHidden/>
          </w:rPr>
          <w:fldChar w:fldCharType="end"/>
        </w:r>
      </w:hyperlink>
    </w:p>
    <w:p w14:paraId="2B4D7DD4" w14:textId="19240157" w:rsidR="00A506AC" w:rsidRDefault="00A506AC">
      <w:pPr>
        <w:pStyle w:val="TM3"/>
        <w:rPr>
          <w:rFonts w:asciiTheme="minorHAnsi" w:eastAsiaTheme="minorEastAsia" w:hAnsiTheme="minorHAnsi" w:cstheme="minorBidi"/>
          <w:i w:val="0"/>
          <w:iCs w:val="0"/>
          <w:kern w:val="2"/>
          <w:sz w:val="24"/>
          <w:szCs w:val="24"/>
          <w14:ligatures w14:val="standardContextual"/>
        </w:rPr>
      </w:pPr>
      <w:hyperlink w:anchor="_Toc242280967" w:history="1">
        <w:r w:rsidRPr="00131998">
          <w:rPr>
            <w:rStyle w:val="Lienhypertexte"/>
          </w:rPr>
          <w:t>Art 2.4 Tarifications spéciales</w:t>
        </w:r>
        <w:r>
          <w:rPr>
            <w:webHidden/>
          </w:rPr>
          <w:tab/>
        </w:r>
        <w:r>
          <w:rPr>
            <w:webHidden/>
          </w:rPr>
          <w:fldChar w:fldCharType="begin"/>
        </w:r>
        <w:r>
          <w:rPr>
            <w:webHidden/>
          </w:rPr>
          <w:instrText xml:space="preserve"> PAGEREF _Toc242280967 \h </w:instrText>
        </w:r>
        <w:r>
          <w:rPr>
            <w:webHidden/>
          </w:rPr>
        </w:r>
        <w:r>
          <w:rPr>
            <w:webHidden/>
          </w:rPr>
          <w:fldChar w:fldCharType="separate"/>
        </w:r>
        <w:r w:rsidR="00344E22">
          <w:rPr>
            <w:webHidden/>
          </w:rPr>
          <w:t>8</w:t>
        </w:r>
        <w:r>
          <w:rPr>
            <w:webHidden/>
          </w:rPr>
          <w:fldChar w:fldCharType="end"/>
        </w:r>
      </w:hyperlink>
    </w:p>
    <w:p w14:paraId="56E0FE43" w14:textId="1554338F" w:rsidR="00A506AC" w:rsidRDefault="00A506AC">
      <w:pPr>
        <w:pStyle w:val="TM3"/>
        <w:rPr>
          <w:rFonts w:asciiTheme="minorHAnsi" w:eastAsiaTheme="minorEastAsia" w:hAnsiTheme="minorHAnsi" w:cstheme="minorBidi"/>
          <w:i w:val="0"/>
          <w:iCs w:val="0"/>
          <w:kern w:val="2"/>
          <w:sz w:val="24"/>
          <w:szCs w:val="24"/>
          <w14:ligatures w14:val="standardContextual"/>
        </w:rPr>
      </w:pPr>
      <w:hyperlink w:anchor="_Toc242280968" w:history="1">
        <w:r w:rsidRPr="00131998">
          <w:rPr>
            <w:rStyle w:val="Lienhypertexte"/>
          </w:rPr>
          <w:t>Art 2.5 Voyageur en situation irrégulière</w:t>
        </w:r>
        <w:r>
          <w:rPr>
            <w:webHidden/>
          </w:rPr>
          <w:tab/>
        </w:r>
        <w:r>
          <w:rPr>
            <w:webHidden/>
          </w:rPr>
          <w:fldChar w:fldCharType="begin"/>
        </w:r>
        <w:r>
          <w:rPr>
            <w:webHidden/>
          </w:rPr>
          <w:instrText xml:space="preserve"> PAGEREF _Toc242280968 \h </w:instrText>
        </w:r>
        <w:r>
          <w:rPr>
            <w:webHidden/>
          </w:rPr>
        </w:r>
        <w:r>
          <w:rPr>
            <w:webHidden/>
          </w:rPr>
          <w:fldChar w:fldCharType="separate"/>
        </w:r>
        <w:r w:rsidR="00344E22">
          <w:rPr>
            <w:webHidden/>
          </w:rPr>
          <w:t>8</w:t>
        </w:r>
        <w:r>
          <w:rPr>
            <w:webHidden/>
          </w:rPr>
          <w:fldChar w:fldCharType="end"/>
        </w:r>
      </w:hyperlink>
    </w:p>
    <w:p w14:paraId="10873ECA" w14:textId="5A4ABD54" w:rsidR="00A506AC" w:rsidRDefault="00A506AC">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0969" w:history="1">
        <w:r w:rsidRPr="00131998">
          <w:rPr>
            <w:rStyle w:val="Lienhypertexte"/>
            <w:noProof/>
          </w:rPr>
          <w:t>Art.3- MODALITES DE RESERVATION DES PRESTATIONS DE TRANSPORT</w:t>
        </w:r>
        <w:r>
          <w:rPr>
            <w:noProof/>
            <w:webHidden/>
          </w:rPr>
          <w:tab/>
        </w:r>
        <w:r>
          <w:rPr>
            <w:noProof/>
            <w:webHidden/>
          </w:rPr>
          <w:fldChar w:fldCharType="begin"/>
        </w:r>
        <w:r>
          <w:rPr>
            <w:noProof/>
            <w:webHidden/>
          </w:rPr>
          <w:instrText xml:space="preserve"> PAGEREF _Toc242280969 \h </w:instrText>
        </w:r>
        <w:r>
          <w:rPr>
            <w:noProof/>
            <w:webHidden/>
          </w:rPr>
        </w:r>
        <w:r>
          <w:rPr>
            <w:noProof/>
            <w:webHidden/>
          </w:rPr>
          <w:fldChar w:fldCharType="separate"/>
        </w:r>
        <w:r w:rsidR="00344E22">
          <w:rPr>
            <w:noProof/>
            <w:webHidden/>
          </w:rPr>
          <w:t>8</w:t>
        </w:r>
        <w:r>
          <w:rPr>
            <w:noProof/>
            <w:webHidden/>
          </w:rPr>
          <w:fldChar w:fldCharType="end"/>
        </w:r>
      </w:hyperlink>
    </w:p>
    <w:p w14:paraId="2F8074D2" w14:textId="004E2B31" w:rsidR="00A506AC" w:rsidRDefault="00A506AC">
      <w:pPr>
        <w:pStyle w:val="TM3"/>
        <w:rPr>
          <w:rFonts w:asciiTheme="minorHAnsi" w:eastAsiaTheme="minorEastAsia" w:hAnsiTheme="minorHAnsi" w:cstheme="minorBidi"/>
          <w:i w:val="0"/>
          <w:iCs w:val="0"/>
          <w:kern w:val="2"/>
          <w:sz w:val="24"/>
          <w:szCs w:val="24"/>
          <w14:ligatures w14:val="standardContextual"/>
        </w:rPr>
      </w:pPr>
      <w:hyperlink w:anchor="_Toc242280970" w:history="1">
        <w:r w:rsidRPr="00131998">
          <w:rPr>
            <w:rStyle w:val="Lienhypertexte"/>
          </w:rPr>
          <w:t>Art.3.1. –Demande de Devis auprès de l’Agence groupe SNCF Voyageurs</w:t>
        </w:r>
        <w:r>
          <w:rPr>
            <w:webHidden/>
          </w:rPr>
          <w:tab/>
        </w:r>
        <w:r>
          <w:rPr>
            <w:webHidden/>
          </w:rPr>
          <w:fldChar w:fldCharType="begin"/>
        </w:r>
        <w:r>
          <w:rPr>
            <w:webHidden/>
          </w:rPr>
          <w:instrText xml:space="preserve"> PAGEREF _Toc242280970 \h </w:instrText>
        </w:r>
        <w:r>
          <w:rPr>
            <w:webHidden/>
          </w:rPr>
        </w:r>
        <w:r>
          <w:rPr>
            <w:webHidden/>
          </w:rPr>
          <w:fldChar w:fldCharType="separate"/>
        </w:r>
        <w:r w:rsidR="00344E22">
          <w:rPr>
            <w:webHidden/>
          </w:rPr>
          <w:t>9</w:t>
        </w:r>
        <w:r>
          <w:rPr>
            <w:webHidden/>
          </w:rPr>
          <w:fldChar w:fldCharType="end"/>
        </w:r>
      </w:hyperlink>
    </w:p>
    <w:p w14:paraId="6E0E60EC" w14:textId="51DBAAF3" w:rsidR="00A506AC" w:rsidRDefault="00A506AC">
      <w:pPr>
        <w:pStyle w:val="TM3"/>
        <w:rPr>
          <w:rFonts w:asciiTheme="minorHAnsi" w:eastAsiaTheme="minorEastAsia" w:hAnsiTheme="minorHAnsi" w:cstheme="minorBidi"/>
          <w:i w:val="0"/>
          <w:iCs w:val="0"/>
          <w:kern w:val="2"/>
          <w:sz w:val="24"/>
          <w:szCs w:val="24"/>
          <w14:ligatures w14:val="standardContextual"/>
        </w:rPr>
      </w:pPr>
      <w:hyperlink w:anchor="_Toc242280971" w:history="1">
        <w:r w:rsidRPr="00131998">
          <w:rPr>
            <w:rStyle w:val="Lienhypertexte"/>
          </w:rPr>
          <w:t>Art. 3.2 – Emission du Devis</w:t>
        </w:r>
        <w:r>
          <w:rPr>
            <w:webHidden/>
          </w:rPr>
          <w:tab/>
        </w:r>
        <w:r>
          <w:rPr>
            <w:webHidden/>
          </w:rPr>
          <w:fldChar w:fldCharType="begin"/>
        </w:r>
        <w:r>
          <w:rPr>
            <w:webHidden/>
          </w:rPr>
          <w:instrText xml:space="preserve"> PAGEREF _Toc242280971 \h </w:instrText>
        </w:r>
        <w:r>
          <w:rPr>
            <w:webHidden/>
          </w:rPr>
        </w:r>
        <w:r>
          <w:rPr>
            <w:webHidden/>
          </w:rPr>
          <w:fldChar w:fldCharType="separate"/>
        </w:r>
        <w:r w:rsidR="00344E22">
          <w:rPr>
            <w:webHidden/>
          </w:rPr>
          <w:t>9</w:t>
        </w:r>
        <w:r>
          <w:rPr>
            <w:webHidden/>
          </w:rPr>
          <w:fldChar w:fldCharType="end"/>
        </w:r>
      </w:hyperlink>
    </w:p>
    <w:p w14:paraId="38A92643" w14:textId="733A164D" w:rsidR="00A506AC" w:rsidRDefault="00A506AC">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0972" w:history="1">
        <w:r w:rsidRPr="00131998">
          <w:rPr>
            <w:rStyle w:val="Lienhypertexte"/>
            <w:noProof/>
          </w:rPr>
          <w:t>Art.4 – PAIEMENT DU DEVIS OU DU DEVIS COMPLEMENTAIRE- FACTURATION</w:t>
        </w:r>
        <w:r>
          <w:rPr>
            <w:noProof/>
            <w:webHidden/>
          </w:rPr>
          <w:tab/>
        </w:r>
        <w:r>
          <w:rPr>
            <w:noProof/>
            <w:webHidden/>
          </w:rPr>
          <w:fldChar w:fldCharType="begin"/>
        </w:r>
        <w:r>
          <w:rPr>
            <w:noProof/>
            <w:webHidden/>
          </w:rPr>
          <w:instrText xml:space="preserve"> PAGEREF _Toc242280972 \h </w:instrText>
        </w:r>
        <w:r>
          <w:rPr>
            <w:noProof/>
            <w:webHidden/>
          </w:rPr>
        </w:r>
        <w:r>
          <w:rPr>
            <w:noProof/>
            <w:webHidden/>
          </w:rPr>
          <w:fldChar w:fldCharType="separate"/>
        </w:r>
        <w:r w:rsidR="00344E22">
          <w:rPr>
            <w:noProof/>
            <w:webHidden/>
          </w:rPr>
          <w:t>10</w:t>
        </w:r>
        <w:r>
          <w:rPr>
            <w:noProof/>
            <w:webHidden/>
          </w:rPr>
          <w:fldChar w:fldCharType="end"/>
        </w:r>
      </w:hyperlink>
    </w:p>
    <w:p w14:paraId="4C2D9ACD" w14:textId="16767106" w:rsidR="00A506AC" w:rsidRDefault="00A506AC">
      <w:pPr>
        <w:pStyle w:val="TM3"/>
        <w:rPr>
          <w:rFonts w:asciiTheme="minorHAnsi" w:eastAsiaTheme="minorEastAsia" w:hAnsiTheme="minorHAnsi" w:cstheme="minorBidi"/>
          <w:i w:val="0"/>
          <w:iCs w:val="0"/>
          <w:kern w:val="2"/>
          <w:sz w:val="24"/>
          <w:szCs w:val="24"/>
          <w14:ligatures w14:val="standardContextual"/>
        </w:rPr>
      </w:pPr>
      <w:hyperlink w:anchor="_Toc242280973" w:history="1">
        <w:r w:rsidRPr="00131998">
          <w:rPr>
            <w:rStyle w:val="Lienhypertexte"/>
          </w:rPr>
          <w:t>Art. 4.1 – Délais de paiement du Devis – Délai d’Option</w:t>
        </w:r>
        <w:r>
          <w:rPr>
            <w:webHidden/>
          </w:rPr>
          <w:tab/>
        </w:r>
        <w:r>
          <w:rPr>
            <w:webHidden/>
          </w:rPr>
          <w:fldChar w:fldCharType="begin"/>
        </w:r>
        <w:r>
          <w:rPr>
            <w:webHidden/>
          </w:rPr>
          <w:instrText xml:space="preserve"> PAGEREF _Toc242280973 \h </w:instrText>
        </w:r>
        <w:r>
          <w:rPr>
            <w:webHidden/>
          </w:rPr>
        </w:r>
        <w:r>
          <w:rPr>
            <w:webHidden/>
          </w:rPr>
          <w:fldChar w:fldCharType="separate"/>
        </w:r>
        <w:r w:rsidR="00344E22">
          <w:rPr>
            <w:webHidden/>
          </w:rPr>
          <w:t>10</w:t>
        </w:r>
        <w:r>
          <w:rPr>
            <w:webHidden/>
          </w:rPr>
          <w:fldChar w:fldCharType="end"/>
        </w:r>
      </w:hyperlink>
    </w:p>
    <w:p w14:paraId="0C9888BC" w14:textId="58DAC021" w:rsidR="00A506AC" w:rsidRDefault="00A506AC">
      <w:pPr>
        <w:pStyle w:val="TM3"/>
        <w:rPr>
          <w:rFonts w:asciiTheme="minorHAnsi" w:eastAsiaTheme="minorEastAsia" w:hAnsiTheme="minorHAnsi" w:cstheme="minorBidi"/>
          <w:i w:val="0"/>
          <w:iCs w:val="0"/>
          <w:kern w:val="2"/>
          <w:sz w:val="24"/>
          <w:szCs w:val="24"/>
          <w14:ligatures w14:val="standardContextual"/>
        </w:rPr>
      </w:pPr>
      <w:hyperlink w:anchor="_Toc242280974" w:history="1">
        <w:r w:rsidRPr="00131998">
          <w:rPr>
            <w:rStyle w:val="Lienhypertexte"/>
          </w:rPr>
          <w:t>Art. 4.2 – Modalités de paiement du Devis ou du Devis complémentaire</w:t>
        </w:r>
        <w:r>
          <w:rPr>
            <w:webHidden/>
          </w:rPr>
          <w:tab/>
        </w:r>
        <w:r>
          <w:rPr>
            <w:webHidden/>
          </w:rPr>
          <w:fldChar w:fldCharType="begin"/>
        </w:r>
        <w:r>
          <w:rPr>
            <w:webHidden/>
          </w:rPr>
          <w:instrText xml:space="preserve"> PAGEREF _Toc242280974 \h </w:instrText>
        </w:r>
        <w:r>
          <w:rPr>
            <w:webHidden/>
          </w:rPr>
        </w:r>
        <w:r>
          <w:rPr>
            <w:webHidden/>
          </w:rPr>
          <w:fldChar w:fldCharType="separate"/>
        </w:r>
        <w:r w:rsidR="00344E22">
          <w:rPr>
            <w:webHidden/>
          </w:rPr>
          <w:t>10</w:t>
        </w:r>
        <w:r>
          <w:rPr>
            <w:webHidden/>
          </w:rPr>
          <w:fldChar w:fldCharType="end"/>
        </w:r>
      </w:hyperlink>
    </w:p>
    <w:p w14:paraId="52C25B1A" w14:textId="5B09A0BB" w:rsidR="00A506AC" w:rsidRDefault="00A506AC">
      <w:pPr>
        <w:pStyle w:val="TM3"/>
        <w:rPr>
          <w:rFonts w:asciiTheme="minorHAnsi" w:eastAsiaTheme="minorEastAsia" w:hAnsiTheme="minorHAnsi" w:cstheme="minorBidi"/>
          <w:i w:val="0"/>
          <w:iCs w:val="0"/>
          <w:kern w:val="2"/>
          <w:sz w:val="24"/>
          <w:szCs w:val="24"/>
          <w14:ligatures w14:val="standardContextual"/>
        </w:rPr>
      </w:pPr>
      <w:hyperlink w:anchor="_Toc242280975" w:history="1">
        <w:r w:rsidRPr="00131998">
          <w:rPr>
            <w:rStyle w:val="Lienhypertexte"/>
          </w:rPr>
          <w:t>Art.4.3 – Non-paiement du Devis ou du Devis complémentaire</w:t>
        </w:r>
        <w:r>
          <w:rPr>
            <w:webHidden/>
          </w:rPr>
          <w:tab/>
        </w:r>
        <w:r>
          <w:rPr>
            <w:webHidden/>
          </w:rPr>
          <w:fldChar w:fldCharType="begin"/>
        </w:r>
        <w:r>
          <w:rPr>
            <w:webHidden/>
          </w:rPr>
          <w:instrText xml:space="preserve"> PAGEREF _Toc242280975 \h </w:instrText>
        </w:r>
        <w:r>
          <w:rPr>
            <w:webHidden/>
          </w:rPr>
        </w:r>
        <w:r>
          <w:rPr>
            <w:webHidden/>
          </w:rPr>
          <w:fldChar w:fldCharType="separate"/>
        </w:r>
        <w:r w:rsidR="00344E22">
          <w:rPr>
            <w:webHidden/>
          </w:rPr>
          <w:t>10</w:t>
        </w:r>
        <w:r>
          <w:rPr>
            <w:webHidden/>
          </w:rPr>
          <w:fldChar w:fldCharType="end"/>
        </w:r>
      </w:hyperlink>
    </w:p>
    <w:p w14:paraId="052DE73D" w14:textId="1B68119C" w:rsidR="00A506AC" w:rsidRDefault="00A506AC">
      <w:pPr>
        <w:pStyle w:val="TM3"/>
        <w:rPr>
          <w:rFonts w:asciiTheme="minorHAnsi" w:eastAsiaTheme="minorEastAsia" w:hAnsiTheme="minorHAnsi" w:cstheme="minorBidi"/>
          <w:i w:val="0"/>
          <w:iCs w:val="0"/>
          <w:kern w:val="2"/>
          <w:sz w:val="24"/>
          <w:szCs w:val="24"/>
          <w14:ligatures w14:val="standardContextual"/>
        </w:rPr>
      </w:pPr>
      <w:hyperlink w:anchor="_Toc242280976" w:history="1">
        <w:r w:rsidRPr="00131998">
          <w:rPr>
            <w:rStyle w:val="Lienhypertexte"/>
          </w:rPr>
          <w:t>Art.4.4 – Facturation</w:t>
        </w:r>
        <w:r>
          <w:rPr>
            <w:webHidden/>
          </w:rPr>
          <w:tab/>
        </w:r>
        <w:r>
          <w:rPr>
            <w:webHidden/>
          </w:rPr>
          <w:fldChar w:fldCharType="begin"/>
        </w:r>
        <w:r>
          <w:rPr>
            <w:webHidden/>
          </w:rPr>
          <w:instrText xml:space="preserve"> PAGEREF _Toc242280976 \h </w:instrText>
        </w:r>
        <w:r>
          <w:rPr>
            <w:webHidden/>
          </w:rPr>
        </w:r>
        <w:r>
          <w:rPr>
            <w:webHidden/>
          </w:rPr>
          <w:fldChar w:fldCharType="separate"/>
        </w:r>
        <w:r w:rsidR="00344E22">
          <w:rPr>
            <w:webHidden/>
          </w:rPr>
          <w:t>10</w:t>
        </w:r>
        <w:r>
          <w:rPr>
            <w:webHidden/>
          </w:rPr>
          <w:fldChar w:fldCharType="end"/>
        </w:r>
      </w:hyperlink>
    </w:p>
    <w:p w14:paraId="4D0CCD20" w14:textId="027841D3" w:rsidR="00A506AC" w:rsidRDefault="00A506AC">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0977" w:history="1">
        <w:r w:rsidRPr="00131998">
          <w:rPr>
            <w:rStyle w:val="Lienhypertexte"/>
            <w:noProof/>
          </w:rPr>
          <w:t>Art.5 – EMISSION DES BILLETS DU GROUPE DE VOYAGEURS</w:t>
        </w:r>
        <w:r>
          <w:rPr>
            <w:noProof/>
            <w:webHidden/>
          </w:rPr>
          <w:tab/>
        </w:r>
        <w:r>
          <w:rPr>
            <w:noProof/>
            <w:webHidden/>
          </w:rPr>
          <w:fldChar w:fldCharType="begin"/>
        </w:r>
        <w:r>
          <w:rPr>
            <w:noProof/>
            <w:webHidden/>
          </w:rPr>
          <w:instrText xml:space="preserve"> PAGEREF _Toc242280977 \h </w:instrText>
        </w:r>
        <w:r>
          <w:rPr>
            <w:noProof/>
            <w:webHidden/>
          </w:rPr>
        </w:r>
        <w:r>
          <w:rPr>
            <w:noProof/>
            <w:webHidden/>
          </w:rPr>
          <w:fldChar w:fldCharType="separate"/>
        </w:r>
        <w:r w:rsidR="00344E22">
          <w:rPr>
            <w:noProof/>
            <w:webHidden/>
          </w:rPr>
          <w:t>11</w:t>
        </w:r>
        <w:r>
          <w:rPr>
            <w:noProof/>
            <w:webHidden/>
          </w:rPr>
          <w:fldChar w:fldCharType="end"/>
        </w:r>
      </w:hyperlink>
    </w:p>
    <w:p w14:paraId="7F2626C7" w14:textId="5A81FF50" w:rsidR="00A506AC" w:rsidRDefault="00A506AC">
      <w:pPr>
        <w:pStyle w:val="TM3"/>
        <w:rPr>
          <w:rFonts w:asciiTheme="minorHAnsi" w:eastAsiaTheme="minorEastAsia" w:hAnsiTheme="minorHAnsi" w:cstheme="minorBidi"/>
          <w:i w:val="0"/>
          <w:iCs w:val="0"/>
          <w:kern w:val="2"/>
          <w:sz w:val="24"/>
          <w:szCs w:val="24"/>
          <w14:ligatures w14:val="standardContextual"/>
        </w:rPr>
      </w:pPr>
      <w:hyperlink w:anchor="_Toc242280978" w:history="1">
        <w:r w:rsidRPr="00131998">
          <w:rPr>
            <w:rStyle w:val="Lienhypertexte"/>
          </w:rPr>
          <w:t>Art.5.1 – Retrait des Billets par le Client</w:t>
        </w:r>
        <w:r>
          <w:rPr>
            <w:webHidden/>
          </w:rPr>
          <w:tab/>
        </w:r>
        <w:r>
          <w:rPr>
            <w:webHidden/>
          </w:rPr>
          <w:fldChar w:fldCharType="begin"/>
        </w:r>
        <w:r>
          <w:rPr>
            <w:webHidden/>
          </w:rPr>
          <w:instrText xml:space="preserve"> PAGEREF _Toc242280978 \h </w:instrText>
        </w:r>
        <w:r>
          <w:rPr>
            <w:webHidden/>
          </w:rPr>
        </w:r>
        <w:r>
          <w:rPr>
            <w:webHidden/>
          </w:rPr>
          <w:fldChar w:fldCharType="separate"/>
        </w:r>
        <w:r w:rsidR="00344E22">
          <w:rPr>
            <w:webHidden/>
          </w:rPr>
          <w:t>11</w:t>
        </w:r>
        <w:r>
          <w:rPr>
            <w:webHidden/>
          </w:rPr>
          <w:fldChar w:fldCharType="end"/>
        </w:r>
      </w:hyperlink>
    </w:p>
    <w:p w14:paraId="75AA9E8B" w14:textId="482C7ABA" w:rsidR="00A506AC" w:rsidRDefault="00A506AC">
      <w:pPr>
        <w:pStyle w:val="TM3"/>
        <w:rPr>
          <w:rFonts w:asciiTheme="minorHAnsi" w:eastAsiaTheme="minorEastAsia" w:hAnsiTheme="minorHAnsi" w:cstheme="minorBidi"/>
          <w:i w:val="0"/>
          <w:iCs w:val="0"/>
          <w:kern w:val="2"/>
          <w:sz w:val="24"/>
          <w:szCs w:val="24"/>
          <w14:ligatures w14:val="standardContextual"/>
        </w:rPr>
      </w:pPr>
      <w:hyperlink w:anchor="_Toc242280979" w:history="1">
        <w:r w:rsidRPr="00131998">
          <w:rPr>
            <w:rStyle w:val="Lienhypertexte"/>
          </w:rPr>
          <w:t>Art.5.2 – Dispositions diverses relatives aux Billets.</w:t>
        </w:r>
        <w:r>
          <w:rPr>
            <w:webHidden/>
          </w:rPr>
          <w:tab/>
        </w:r>
        <w:r>
          <w:rPr>
            <w:webHidden/>
          </w:rPr>
          <w:fldChar w:fldCharType="begin"/>
        </w:r>
        <w:r>
          <w:rPr>
            <w:webHidden/>
          </w:rPr>
          <w:instrText xml:space="preserve"> PAGEREF _Toc242280979 \h </w:instrText>
        </w:r>
        <w:r>
          <w:rPr>
            <w:webHidden/>
          </w:rPr>
        </w:r>
        <w:r>
          <w:rPr>
            <w:webHidden/>
          </w:rPr>
          <w:fldChar w:fldCharType="separate"/>
        </w:r>
        <w:r w:rsidR="00344E22">
          <w:rPr>
            <w:webHidden/>
          </w:rPr>
          <w:t>11</w:t>
        </w:r>
        <w:r>
          <w:rPr>
            <w:webHidden/>
          </w:rPr>
          <w:fldChar w:fldCharType="end"/>
        </w:r>
      </w:hyperlink>
    </w:p>
    <w:p w14:paraId="2D913D3F" w14:textId="6D6D1A2B" w:rsidR="00A506AC" w:rsidRDefault="00A506AC">
      <w:pPr>
        <w:pStyle w:val="TM3"/>
        <w:rPr>
          <w:rFonts w:asciiTheme="minorHAnsi" w:eastAsiaTheme="minorEastAsia" w:hAnsiTheme="minorHAnsi" w:cstheme="minorBidi"/>
          <w:i w:val="0"/>
          <w:iCs w:val="0"/>
          <w:kern w:val="2"/>
          <w:sz w:val="24"/>
          <w:szCs w:val="24"/>
          <w14:ligatures w14:val="standardContextual"/>
        </w:rPr>
      </w:pPr>
      <w:hyperlink w:anchor="_Toc242280980" w:history="1">
        <w:r w:rsidRPr="00131998">
          <w:rPr>
            <w:rStyle w:val="Lienhypertexte"/>
          </w:rPr>
          <w:t>Art.5.3 - Perte des Billets</w:t>
        </w:r>
        <w:r>
          <w:rPr>
            <w:webHidden/>
          </w:rPr>
          <w:tab/>
        </w:r>
        <w:r>
          <w:rPr>
            <w:webHidden/>
          </w:rPr>
          <w:fldChar w:fldCharType="begin"/>
        </w:r>
        <w:r>
          <w:rPr>
            <w:webHidden/>
          </w:rPr>
          <w:instrText xml:space="preserve"> PAGEREF _Toc242280980 \h </w:instrText>
        </w:r>
        <w:r>
          <w:rPr>
            <w:webHidden/>
          </w:rPr>
        </w:r>
        <w:r>
          <w:rPr>
            <w:webHidden/>
          </w:rPr>
          <w:fldChar w:fldCharType="separate"/>
        </w:r>
        <w:r w:rsidR="00344E22">
          <w:rPr>
            <w:webHidden/>
          </w:rPr>
          <w:t>11</w:t>
        </w:r>
        <w:r>
          <w:rPr>
            <w:webHidden/>
          </w:rPr>
          <w:fldChar w:fldCharType="end"/>
        </w:r>
      </w:hyperlink>
    </w:p>
    <w:p w14:paraId="37E77261" w14:textId="0D91D358" w:rsidR="00A506AC" w:rsidRDefault="00A506AC">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0981" w:history="1">
        <w:r w:rsidRPr="00131998">
          <w:rPr>
            <w:rStyle w:val="Lienhypertexte"/>
            <w:noProof/>
          </w:rPr>
          <w:t>Art.6 – MODIFICATIONS DU DEVIS OU DU CONTRAT PAR LE CLIENT</w:t>
        </w:r>
        <w:r>
          <w:rPr>
            <w:noProof/>
            <w:webHidden/>
          </w:rPr>
          <w:tab/>
        </w:r>
        <w:r>
          <w:rPr>
            <w:noProof/>
            <w:webHidden/>
          </w:rPr>
          <w:fldChar w:fldCharType="begin"/>
        </w:r>
        <w:r>
          <w:rPr>
            <w:noProof/>
            <w:webHidden/>
          </w:rPr>
          <w:instrText xml:space="preserve"> PAGEREF _Toc242280981 \h </w:instrText>
        </w:r>
        <w:r>
          <w:rPr>
            <w:noProof/>
            <w:webHidden/>
          </w:rPr>
        </w:r>
        <w:r>
          <w:rPr>
            <w:noProof/>
            <w:webHidden/>
          </w:rPr>
          <w:fldChar w:fldCharType="separate"/>
        </w:r>
        <w:r w:rsidR="00344E22">
          <w:rPr>
            <w:noProof/>
            <w:webHidden/>
          </w:rPr>
          <w:t>11</w:t>
        </w:r>
        <w:r>
          <w:rPr>
            <w:noProof/>
            <w:webHidden/>
          </w:rPr>
          <w:fldChar w:fldCharType="end"/>
        </w:r>
      </w:hyperlink>
    </w:p>
    <w:p w14:paraId="451BBA92" w14:textId="2E6583DA" w:rsidR="00A506AC" w:rsidRDefault="00A506AC">
      <w:pPr>
        <w:pStyle w:val="TM3"/>
        <w:rPr>
          <w:rFonts w:asciiTheme="minorHAnsi" w:eastAsiaTheme="minorEastAsia" w:hAnsiTheme="minorHAnsi" w:cstheme="minorBidi"/>
          <w:i w:val="0"/>
          <w:iCs w:val="0"/>
          <w:kern w:val="2"/>
          <w:sz w:val="24"/>
          <w:szCs w:val="24"/>
          <w14:ligatures w14:val="standardContextual"/>
        </w:rPr>
      </w:pPr>
      <w:hyperlink w:anchor="_Toc242280982" w:history="1">
        <w:r w:rsidRPr="00131998">
          <w:rPr>
            <w:rStyle w:val="Lienhypertexte"/>
          </w:rPr>
          <w:t>Art.6.1 – Modification du Devis avant paiement</w:t>
        </w:r>
        <w:r>
          <w:rPr>
            <w:webHidden/>
          </w:rPr>
          <w:tab/>
        </w:r>
        <w:r>
          <w:rPr>
            <w:webHidden/>
          </w:rPr>
          <w:fldChar w:fldCharType="begin"/>
        </w:r>
        <w:r>
          <w:rPr>
            <w:webHidden/>
          </w:rPr>
          <w:instrText xml:space="preserve"> PAGEREF _Toc242280982 \h </w:instrText>
        </w:r>
        <w:r>
          <w:rPr>
            <w:webHidden/>
          </w:rPr>
        </w:r>
        <w:r>
          <w:rPr>
            <w:webHidden/>
          </w:rPr>
          <w:fldChar w:fldCharType="separate"/>
        </w:r>
        <w:r w:rsidR="00344E22">
          <w:rPr>
            <w:webHidden/>
          </w:rPr>
          <w:t>11</w:t>
        </w:r>
        <w:r>
          <w:rPr>
            <w:webHidden/>
          </w:rPr>
          <w:fldChar w:fldCharType="end"/>
        </w:r>
      </w:hyperlink>
    </w:p>
    <w:p w14:paraId="53D149E1" w14:textId="07801478" w:rsidR="00A506AC" w:rsidRDefault="00A506AC">
      <w:pPr>
        <w:pStyle w:val="TM3"/>
        <w:rPr>
          <w:rFonts w:asciiTheme="minorHAnsi" w:eastAsiaTheme="minorEastAsia" w:hAnsiTheme="minorHAnsi" w:cstheme="minorBidi"/>
          <w:i w:val="0"/>
          <w:iCs w:val="0"/>
          <w:kern w:val="2"/>
          <w:sz w:val="24"/>
          <w:szCs w:val="24"/>
          <w14:ligatures w14:val="standardContextual"/>
        </w:rPr>
      </w:pPr>
      <w:hyperlink w:anchor="_Toc242280983" w:history="1">
        <w:r w:rsidRPr="00131998">
          <w:rPr>
            <w:rStyle w:val="Lienhypertexte"/>
          </w:rPr>
          <w:t>Art.6.2 - Modification du Contrat</w:t>
        </w:r>
        <w:r>
          <w:rPr>
            <w:webHidden/>
          </w:rPr>
          <w:tab/>
        </w:r>
        <w:r>
          <w:rPr>
            <w:webHidden/>
          </w:rPr>
          <w:fldChar w:fldCharType="begin"/>
        </w:r>
        <w:r>
          <w:rPr>
            <w:webHidden/>
          </w:rPr>
          <w:instrText xml:space="preserve"> PAGEREF _Toc242280983 \h </w:instrText>
        </w:r>
        <w:r>
          <w:rPr>
            <w:webHidden/>
          </w:rPr>
        </w:r>
        <w:r>
          <w:rPr>
            <w:webHidden/>
          </w:rPr>
          <w:fldChar w:fldCharType="separate"/>
        </w:r>
        <w:r w:rsidR="00344E22">
          <w:rPr>
            <w:webHidden/>
          </w:rPr>
          <w:t>12</w:t>
        </w:r>
        <w:r>
          <w:rPr>
            <w:webHidden/>
          </w:rPr>
          <w:fldChar w:fldCharType="end"/>
        </w:r>
      </w:hyperlink>
    </w:p>
    <w:p w14:paraId="1F0C2A96" w14:textId="579E0401" w:rsidR="00A506AC" w:rsidRDefault="00A506AC">
      <w:pPr>
        <w:pStyle w:val="TM3"/>
        <w:rPr>
          <w:rFonts w:asciiTheme="minorHAnsi" w:eastAsiaTheme="minorEastAsia" w:hAnsiTheme="minorHAnsi" w:cstheme="minorBidi"/>
          <w:i w:val="0"/>
          <w:iCs w:val="0"/>
          <w:kern w:val="2"/>
          <w:sz w:val="24"/>
          <w:szCs w:val="24"/>
          <w14:ligatures w14:val="standardContextual"/>
        </w:rPr>
      </w:pPr>
      <w:hyperlink w:anchor="_Toc242280984" w:history="1">
        <w:r w:rsidRPr="00131998">
          <w:rPr>
            <w:rStyle w:val="Lienhypertexte"/>
          </w:rPr>
          <w:t>Art.6.3 – Modifications autres que celles listées ci-dessus</w:t>
        </w:r>
        <w:r>
          <w:rPr>
            <w:webHidden/>
          </w:rPr>
          <w:tab/>
        </w:r>
        <w:r>
          <w:rPr>
            <w:webHidden/>
          </w:rPr>
          <w:fldChar w:fldCharType="begin"/>
        </w:r>
        <w:r>
          <w:rPr>
            <w:webHidden/>
          </w:rPr>
          <w:instrText xml:space="preserve"> PAGEREF _Toc242280984 \h </w:instrText>
        </w:r>
        <w:r>
          <w:rPr>
            <w:webHidden/>
          </w:rPr>
        </w:r>
        <w:r>
          <w:rPr>
            <w:webHidden/>
          </w:rPr>
          <w:fldChar w:fldCharType="separate"/>
        </w:r>
        <w:r w:rsidR="00344E22">
          <w:rPr>
            <w:webHidden/>
          </w:rPr>
          <w:t>13</w:t>
        </w:r>
        <w:r>
          <w:rPr>
            <w:webHidden/>
          </w:rPr>
          <w:fldChar w:fldCharType="end"/>
        </w:r>
      </w:hyperlink>
    </w:p>
    <w:p w14:paraId="30CA7AE9" w14:textId="640C6DFB" w:rsidR="00A506AC" w:rsidRDefault="00A506AC">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0985" w:history="1">
        <w:r w:rsidRPr="00131998">
          <w:rPr>
            <w:rStyle w:val="Lienhypertexte"/>
            <w:noProof/>
          </w:rPr>
          <w:t>Art.7 – MODIFICATION DU DEVIS ET DU CONTRAT PAR SNCF VOYAGEURS</w:t>
        </w:r>
        <w:r>
          <w:rPr>
            <w:noProof/>
            <w:webHidden/>
          </w:rPr>
          <w:tab/>
        </w:r>
        <w:r>
          <w:rPr>
            <w:noProof/>
            <w:webHidden/>
          </w:rPr>
          <w:fldChar w:fldCharType="begin"/>
        </w:r>
        <w:r>
          <w:rPr>
            <w:noProof/>
            <w:webHidden/>
          </w:rPr>
          <w:instrText xml:space="preserve"> PAGEREF _Toc242280985 \h </w:instrText>
        </w:r>
        <w:r>
          <w:rPr>
            <w:noProof/>
            <w:webHidden/>
          </w:rPr>
        </w:r>
        <w:r>
          <w:rPr>
            <w:noProof/>
            <w:webHidden/>
          </w:rPr>
          <w:fldChar w:fldCharType="separate"/>
        </w:r>
        <w:r w:rsidR="00344E22">
          <w:rPr>
            <w:noProof/>
            <w:webHidden/>
          </w:rPr>
          <w:t>13</w:t>
        </w:r>
        <w:r>
          <w:rPr>
            <w:noProof/>
            <w:webHidden/>
          </w:rPr>
          <w:fldChar w:fldCharType="end"/>
        </w:r>
      </w:hyperlink>
    </w:p>
    <w:p w14:paraId="62D9FBE2" w14:textId="4BE42B4C" w:rsidR="00A506AC" w:rsidRDefault="00A506AC">
      <w:pPr>
        <w:pStyle w:val="TM3"/>
        <w:rPr>
          <w:rFonts w:asciiTheme="minorHAnsi" w:eastAsiaTheme="minorEastAsia" w:hAnsiTheme="minorHAnsi" w:cstheme="minorBidi"/>
          <w:i w:val="0"/>
          <w:iCs w:val="0"/>
          <w:kern w:val="2"/>
          <w:sz w:val="24"/>
          <w:szCs w:val="24"/>
          <w14:ligatures w14:val="standardContextual"/>
        </w:rPr>
      </w:pPr>
      <w:hyperlink w:anchor="_Toc242280986" w:history="1">
        <w:r w:rsidRPr="00131998">
          <w:rPr>
            <w:rStyle w:val="Lienhypertexte"/>
          </w:rPr>
          <w:t>Art.7.1 – Garantie report ou remboursement</w:t>
        </w:r>
        <w:r>
          <w:rPr>
            <w:webHidden/>
          </w:rPr>
          <w:tab/>
        </w:r>
        <w:r>
          <w:rPr>
            <w:webHidden/>
          </w:rPr>
          <w:fldChar w:fldCharType="begin"/>
        </w:r>
        <w:r>
          <w:rPr>
            <w:webHidden/>
          </w:rPr>
          <w:instrText xml:space="preserve"> PAGEREF _Toc242280986 \h </w:instrText>
        </w:r>
        <w:r>
          <w:rPr>
            <w:webHidden/>
          </w:rPr>
        </w:r>
        <w:r>
          <w:rPr>
            <w:webHidden/>
          </w:rPr>
          <w:fldChar w:fldCharType="separate"/>
        </w:r>
        <w:r w:rsidR="00344E22">
          <w:rPr>
            <w:webHidden/>
          </w:rPr>
          <w:t>13</w:t>
        </w:r>
        <w:r>
          <w:rPr>
            <w:webHidden/>
          </w:rPr>
          <w:fldChar w:fldCharType="end"/>
        </w:r>
      </w:hyperlink>
    </w:p>
    <w:p w14:paraId="5FA0F2A1" w14:textId="0B5DD8C8" w:rsidR="00A506AC" w:rsidRDefault="00A506AC">
      <w:pPr>
        <w:pStyle w:val="TM3"/>
        <w:rPr>
          <w:rFonts w:asciiTheme="minorHAnsi" w:eastAsiaTheme="minorEastAsia" w:hAnsiTheme="minorHAnsi" w:cstheme="minorBidi"/>
          <w:i w:val="0"/>
          <w:iCs w:val="0"/>
          <w:kern w:val="2"/>
          <w:sz w:val="24"/>
          <w:szCs w:val="24"/>
          <w14:ligatures w14:val="standardContextual"/>
        </w:rPr>
      </w:pPr>
      <w:hyperlink w:anchor="_Toc242280987" w:history="1">
        <w:r w:rsidRPr="00131998">
          <w:rPr>
            <w:rStyle w:val="Lienhypertexte"/>
          </w:rPr>
          <w:t>Art.7.2 – Annulation partielle ou totale du Devis – Résiliation du Contrat</w:t>
        </w:r>
        <w:r>
          <w:rPr>
            <w:webHidden/>
          </w:rPr>
          <w:tab/>
        </w:r>
        <w:r>
          <w:rPr>
            <w:webHidden/>
          </w:rPr>
          <w:fldChar w:fldCharType="begin"/>
        </w:r>
        <w:r>
          <w:rPr>
            <w:webHidden/>
          </w:rPr>
          <w:instrText xml:space="preserve"> PAGEREF _Toc242280987 \h </w:instrText>
        </w:r>
        <w:r>
          <w:rPr>
            <w:webHidden/>
          </w:rPr>
        </w:r>
        <w:r>
          <w:rPr>
            <w:webHidden/>
          </w:rPr>
          <w:fldChar w:fldCharType="separate"/>
        </w:r>
        <w:r w:rsidR="00344E22">
          <w:rPr>
            <w:webHidden/>
          </w:rPr>
          <w:t>13</w:t>
        </w:r>
        <w:r>
          <w:rPr>
            <w:webHidden/>
          </w:rPr>
          <w:fldChar w:fldCharType="end"/>
        </w:r>
      </w:hyperlink>
    </w:p>
    <w:p w14:paraId="3C88E90C" w14:textId="2A521FCA" w:rsidR="00A506AC" w:rsidRDefault="00A506AC">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0988" w:history="1">
        <w:r w:rsidRPr="00131998">
          <w:rPr>
            <w:rStyle w:val="Lienhypertexte"/>
            <w:noProof/>
          </w:rPr>
          <w:t>Art.8 – FRAIS DE MODIFICATION/ANNULATION – CONDITIONS DE REMBOURSEMENT</w:t>
        </w:r>
        <w:r>
          <w:rPr>
            <w:noProof/>
            <w:webHidden/>
          </w:rPr>
          <w:tab/>
        </w:r>
        <w:r>
          <w:rPr>
            <w:noProof/>
            <w:webHidden/>
          </w:rPr>
          <w:fldChar w:fldCharType="begin"/>
        </w:r>
        <w:r>
          <w:rPr>
            <w:noProof/>
            <w:webHidden/>
          </w:rPr>
          <w:instrText xml:space="preserve"> PAGEREF _Toc242280988 \h </w:instrText>
        </w:r>
        <w:r>
          <w:rPr>
            <w:noProof/>
            <w:webHidden/>
          </w:rPr>
        </w:r>
        <w:r>
          <w:rPr>
            <w:noProof/>
            <w:webHidden/>
          </w:rPr>
          <w:fldChar w:fldCharType="separate"/>
        </w:r>
        <w:r w:rsidR="00344E22">
          <w:rPr>
            <w:noProof/>
            <w:webHidden/>
          </w:rPr>
          <w:t>13</w:t>
        </w:r>
        <w:r>
          <w:rPr>
            <w:noProof/>
            <w:webHidden/>
          </w:rPr>
          <w:fldChar w:fldCharType="end"/>
        </w:r>
      </w:hyperlink>
    </w:p>
    <w:p w14:paraId="6B61540A" w14:textId="2B9A4587" w:rsidR="00A506AC" w:rsidRDefault="00A506AC">
      <w:pPr>
        <w:pStyle w:val="TM3"/>
        <w:rPr>
          <w:rFonts w:asciiTheme="minorHAnsi" w:eastAsiaTheme="minorEastAsia" w:hAnsiTheme="minorHAnsi" w:cstheme="minorBidi"/>
          <w:i w:val="0"/>
          <w:iCs w:val="0"/>
          <w:kern w:val="2"/>
          <w:sz w:val="24"/>
          <w:szCs w:val="24"/>
          <w14:ligatures w14:val="standardContextual"/>
        </w:rPr>
      </w:pPr>
      <w:hyperlink w:anchor="_Toc242280989" w:history="1">
        <w:r w:rsidRPr="00131998">
          <w:rPr>
            <w:rStyle w:val="Lienhypertexte"/>
          </w:rPr>
          <w:t>Art.8.1 – Frais applicables en cas de suppression de Trajet</w:t>
        </w:r>
        <w:r>
          <w:rPr>
            <w:webHidden/>
          </w:rPr>
          <w:tab/>
        </w:r>
        <w:r>
          <w:rPr>
            <w:webHidden/>
          </w:rPr>
          <w:fldChar w:fldCharType="begin"/>
        </w:r>
        <w:r>
          <w:rPr>
            <w:webHidden/>
          </w:rPr>
          <w:instrText xml:space="preserve"> PAGEREF _Toc242280989 \h </w:instrText>
        </w:r>
        <w:r>
          <w:rPr>
            <w:webHidden/>
          </w:rPr>
        </w:r>
        <w:r>
          <w:rPr>
            <w:webHidden/>
          </w:rPr>
          <w:fldChar w:fldCharType="separate"/>
        </w:r>
        <w:r w:rsidR="00344E22">
          <w:rPr>
            <w:webHidden/>
          </w:rPr>
          <w:t>14</w:t>
        </w:r>
        <w:r>
          <w:rPr>
            <w:webHidden/>
          </w:rPr>
          <w:fldChar w:fldCharType="end"/>
        </w:r>
      </w:hyperlink>
    </w:p>
    <w:p w14:paraId="0FE1E5F1" w14:textId="586A07E9" w:rsidR="00A506AC" w:rsidRDefault="00A506AC">
      <w:pPr>
        <w:pStyle w:val="TM3"/>
        <w:rPr>
          <w:rFonts w:asciiTheme="minorHAnsi" w:eastAsiaTheme="minorEastAsia" w:hAnsiTheme="minorHAnsi" w:cstheme="minorBidi"/>
          <w:i w:val="0"/>
          <w:iCs w:val="0"/>
          <w:kern w:val="2"/>
          <w:sz w:val="24"/>
          <w:szCs w:val="24"/>
          <w14:ligatures w14:val="standardContextual"/>
        </w:rPr>
      </w:pPr>
      <w:hyperlink w:anchor="_Toc242280990" w:history="1">
        <w:r w:rsidRPr="00131998">
          <w:rPr>
            <w:rStyle w:val="Lienhypertexte"/>
          </w:rPr>
          <w:t>Art.8.2 – Remboursement</w:t>
        </w:r>
        <w:r>
          <w:rPr>
            <w:webHidden/>
          </w:rPr>
          <w:tab/>
        </w:r>
        <w:r>
          <w:rPr>
            <w:webHidden/>
          </w:rPr>
          <w:fldChar w:fldCharType="begin"/>
        </w:r>
        <w:r>
          <w:rPr>
            <w:webHidden/>
          </w:rPr>
          <w:instrText xml:space="preserve"> PAGEREF _Toc242280990 \h </w:instrText>
        </w:r>
        <w:r>
          <w:rPr>
            <w:webHidden/>
          </w:rPr>
        </w:r>
        <w:r>
          <w:rPr>
            <w:webHidden/>
          </w:rPr>
          <w:fldChar w:fldCharType="separate"/>
        </w:r>
        <w:r w:rsidR="00344E22">
          <w:rPr>
            <w:webHidden/>
          </w:rPr>
          <w:t>15</w:t>
        </w:r>
        <w:r>
          <w:rPr>
            <w:webHidden/>
          </w:rPr>
          <w:fldChar w:fldCharType="end"/>
        </w:r>
      </w:hyperlink>
    </w:p>
    <w:p w14:paraId="683F0E03" w14:textId="76BE5480" w:rsidR="00A506AC" w:rsidRDefault="00A506AC">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0991" w:history="1">
        <w:r w:rsidRPr="00131998">
          <w:rPr>
            <w:rStyle w:val="Lienhypertexte"/>
            <w:noProof/>
          </w:rPr>
          <w:t>Art.9 – PRESTATIONS DE SERVICES ASSOCIEES</w:t>
        </w:r>
        <w:r>
          <w:rPr>
            <w:noProof/>
            <w:webHidden/>
          </w:rPr>
          <w:tab/>
        </w:r>
        <w:r>
          <w:rPr>
            <w:noProof/>
            <w:webHidden/>
          </w:rPr>
          <w:fldChar w:fldCharType="begin"/>
        </w:r>
        <w:r>
          <w:rPr>
            <w:noProof/>
            <w:webHidden/>
          </w:rPr>
          <w:instrText xml:space="preserve"> PAGEREF _Toc242280991 \h </w:instrText>
        </w:r>
        <w:r>
          <w:rPr>
            <w:noProof/>
            <w:webHidden/>
          </w:rPr>
        </w:r>
        <w:r>
          <w:rPr>
            <w:noProof/>
            <w:webHidden/>
          </w:rPr>
          <w:fldChar w:fldCharType="separate"/>
        </w:r>
        <w:r w:rsidR="00344E22">
          <w:rPr>
            <w:noProof/>
            <w:webHidden/>
          </w:rPr>
          <w:t>15</w:t>
        </w:r>
        <w:r>
          <w:rPr>
            <w:noProof/>
            <w:webHidden/>
          </w:rPr>
          <w:fldChar w:fldCharType="end"/>
        </w:r>
      </w:hyperlink>
    </w:p>
    <w:p w14:paraId="56098386" w14:textId="7EBCB10D" w:rsidR="00A506AC" w:rsidRDefault="00A506AC">
      <w:pPr>
        <w:pStyle w:val="TM3"/>
        <w:rPr>
          <w:rFonts w:asciiTheme="minorHAnsi" w:eastAsiaTheme="minorEastAsia" w:hAnsiTheme="minorHAnsi" w:cstheme="minorBidi"/>
          <w:i w:val="0"/>
          <w:iCs w:val="0"/>
          <w:kern w:val="2"/>
          <w:sz w:val="24"/>
          <w:szCs w:val="24"/>
          <w14:ligatures w14:val="standardContextual"/>
        </w:rPr>
      </w:pPr>
      <w:hyperlink w:anchor="_Toc242280992" w:history="1">
        <w:r w:rsidRPr="00131998">
          <w:rPr>
            <w:rStyle w:val="Lienhypertexte"/>
          </w:rPr>
          <w:t>Art 9.1 Prestation de services associées de l’Offre Groupe SNCF Voyageurs</w:t>
        </w:r>
        <w:r>
          <w:rPr>
            <w:webHidden/>
          </w:rPr>
          <w:tab/>
        </w:r>
        <w:r>
          <w:rPr>
            <w:webHidden/>
          </w:rPr>
          <w:fldChar w:fldCharType="begin"/>
        </w:r>
        <w:r>
          <w:rPr>
            <w:webHidden/>
          </w:rPr>
          <w:instrText xml:space="preserve"> PAGEREF _Toc242280992 \h </w:instrText>
        </w:r>
        <w:r>
          <w:rPr>
            <w:webHidden/>
          </w:rPr>
        </w:r>
        <w:r>
          <w:rPr>
            <w:webHidden/>
          </w:rPr>
          <w:fldChar w:fldCharType="separate"/>
        </w:r>
        <w:r w:rsidR="00344E22">
          <w:rPr>
            <w:webHidden/>
          </w:rPr>
          <w:t>15</w:t>
        </w:r>
        <w:r>
          <w:rPr>
            <w:webHidden/>
          </w:rPr>
          <w:fldChar w:fldCharType="end"/>
        </w:r>
      </w:hyperlink>
    </w:p>
    <w:p w14:paraId="46077DE0" w14:textId="27E137FC" w:rsidR="00A506AC" w:rsidRDefault="00A506AC">
      <w:pPr>
        <w:pStyle w:val="TM3"/>
        <w:rPr>
          <w:rFonts w:asciiTheme="minorHAnsi" w:eastAsiaTheme="minorEastAsia" w:hAnsiTheme="minorHAnsi" w:cstheme="minorBidi"/>
          <w:i w:val="0"/>
          <w:iCs w:val="0"/>
          <w:kern w:val="2"/>
          <w:sz w:val="24"/>
          <w:szCs w:val="24"/>
          <w14:ligatures w14:val="standardContextual"/>
        </w:rPr>
      </w:pPr>
      <w:hyperlink w:anchor="_Toc242280993" w:history="1">
        <w:r w:rsidRPr="00131998">
          <w:rPr>
            <w:rStyle w:val="Lienhypertexte"/>
          </w:rPr>
          <w:t>Art 9.2 : Tarification des Prestations de services associées</w:t>
        </w:r>
        <w:r>
          <w:rPr>
            <w:webHidden/>
          </w:rPr>
          <w:tab/>
        </w:r>
        <w:r>
          <w:rPr>
            <w:webHidden/>
          </w:rPr>
          <w:fldChar w:fldCharType="begin"/>
        </w:r>
        <w:r>
          <w:rPr>
            <w:webHidden/>
          </w:rPr>
          <w:instrText xml:space="preserve"> PAGEREF _Toc242280993 \h </w:instrText>
        </w:r>
        <w:r>
          <w:rPr>
            <w:webHidden/>
          </w:rPr>
        </w:r>
        <w:r>
          <w:rPr>
            <w:webHidden/>
          </w:rPr>
          <w:fldChar w:fldCharType="separate"/>
        </w:r>
        <w:r w:rsidR="00344E22">
          <w:rPr>
            <w:webHidden/>
          </w:rPr>
          <w:t>15</w:t>
        </w:r>
        <w:r>
          <w:rPr>
            <w:webHidden/>
          </w:rPr>
          <w:fldChar w:fldCharType="end"/>
        </w:r>
      </w:hyperlink>
    </w:p>
    <w:p w14:paraId="2874DE2E" w14:textId="062D868F" w:rsidR="00A506AC" w:rsidRDefault="00A506AC">
      <w:pPr>
        <w:pStyle w:val="TM3"/>
        <w:rPr>
          <w:rFonts w:asciiTheme="minorHAnsi" w:eastAsiaTheme="minorEastAsia" w:hAnsiTheme="minorHAnsi" w:cstheme="minorBidi"/>
          <w:i w:val="0"/>
          <w:iCs w:val="0"/>
          <w:kern w:val="2"/>
          <w:sz w:val="24"/>
          <w:szCs w:val="24"/>
          <w14:ligatures w14:val="standardContextual"/>
        </w:rPr>
      </w:pPr>
      <w:hyperlink w:anchor="_Toc242280994" w:history="1">
        <w:r w:rsidRPr="00131998">
          <w:rPr>
            <w:rStyle w:val="Lienhypertexte"/>
          </w:rPr>
          <w:t>Art. 9.3 Commande des Prestations de services associées</w:t>
        </w:r>
        <w:r>
          <w:rPr>
            <w:webHidden/>
          </w:rPr>
          <w:tab/>
        </w:r>
        <w:r>
          <w:rPr>
            <w:webHidden/>
          </w:rPr>
          <w:fldChar w:fldCharType="begin"/>
        </w:r>
        <w:r>
          <w:rPr>
            <w:webHidden/>
          </w:rPr>
          <w:instrText xml:space="preserve"> PAGEREF _Toc242280994 \h </w:instrText>
        </w:r>
        <w:r>
          <w:rPr>
            <w:webHidden/>
          </w:rPr>
        </w:r>
        <w:r>
          <w:rPr>
            <w:webHidden/>
          </w:rPr>
          <w:fldChar w:fldCharType="separate"/>
        </w:r>
        <w:r w:rsidR="00344E22">
          <w:rPr>
            <w:webHidden/>
          </w:rPr>
          <w:t>16</w:t>
        </w:r>
        <w:r>
          <w:rPr>
            <w:webHidden/>
          </w:rPr>
          <w:fldChar w:fldCharType="end"/>
        </w:r>
      </w:hyperlink>
    </w:p>
    <w:p w14:paraId="267C6274" w14:textId="1B8FBE6B" w:rsidR="00A506AC" w:rsidRDefault="00A506AC">
      <w:pPr>
        <w:pStyle w:val="TM3"/>
        <w:rPr>
          <w:rFonts w:asciiTheme="minorHAnsi" w:eastAsiaTheme="minorEastAsia" w:hAnsiTheme="minorHAnsi" w:cstheme="minorBidi"/>
          <w:i w:val="0"/>
          <w:iCs w:val="0"/>
          <w:kern w:val="2"/>
          <w:sz w:val="24"/>
          <w:szCs w:val="24"/>
          <w14:ligatures w14:val="standardContextual"/>
        </w:rPr>
      </w:pPr>
      <w:hyperlink w:anchor="_Toc242280995" w:history="1">
        <w:r w:rsidRPr="00131998">
          <w:rPr>
            <w:rStyle w:val="Lienhypertexte"/>
          </w:rPr>
          <w:t>Art. 9.4 Paiement des Prestations de services associées</w:t>
        </w:r>
        <w:r>
          <w:rPr>
            <w:webHidden/>
          </w:rPr>
          <w:tab/>
        </w:r>
        <w:r>
          <w:rPr>
            <w:webHidden/>
          </w:rPr>
          <w:fldChar w:fldCharType="begin"/>
        </w:r>
        <w:r>
          <w:rPr>
            <w:webHidden/>
          </w:rPr>
          <w:instrText xml:space="preserve"> PAGEREF _Toc242280995 \h </w:instrText>
        </w:r>
        <w:r>
          <w:rPr>
            <w:webHidden/>
          </w:rPr>
        </w:r>
        <w:r>
          <w:rPr>
            <w:webHidden/>
          </w:rPr>
          <w:fldChar w:fldCharType="separate"/>
        </w:r>
        <w:r w:rsidR="00344E22">
          <w:rPr>
            <w:webHidden/>
          </w:rPr>
          <w:t>16</w:t>
        </w:r>
        <w:r>
          <w:rPr>
            <w:webHidden/>
          </w:rPr>
          <w:fldChar w:fldCharType="end"/>
        </w:r>
      </w:hyperlink>
    </w:p>
    <w:p w14:paraId="0CD9CA85" w14:textId="7488D7A0" w:rsidR="00A506AC" w:rsidRDefault="00A506AC">
      <w:pPr>
        <w:pStyle w:val="TM3"/>
        <w:rPr>
          <w:rFonts w:asciiTheme="minorHAnsi" w:eastAsiaTheme="minorEastAsia" w:hAnsiTheme="minorHAnsi" w:cstheme="minorBidi"/>
          <w:i w:val="0"/>
          <w:iCs w:val="0"/>
          <w:kern w:val="2"/>
          <w:sz w:val="24"/>
          <w:szCs w:val="24"/>
          <w14:ligatures w14:val="standardContextual"/>
        </w:rPr>
      </w:pPr>
      <w:hyperlink w:anchor="_Toc242280996" w:history="1">
        <w:r w:rsidRPr="00131998">
          <w:rPr>
            <w:rStyle w:val="Lienhypertexte"/>
          </w:rPr>
          <w:t>Art. 9.5 – Modification/annulation des Prestations de services associées</w:t>
        </w:r>
        <w:r>
          <w:rPr>
            <w:webHidden/>
          </w:rPr>
          <w:tab/>
        </w:r>
        <w:r>
          <w:rPr>
            <w:webHidden/>
          </w:rPr>
          <w:fldChar w:fldCharType="begin"/>
        </w:r>
        <w:r>
          <w:rPr>
            <w:webHidden/>
          </w:rPr>
          <w:instrText xml:space="preserve"> PAGEREF _Toc242280996 \h </w:instrText>
        </w:r>
        <w:r>
          <w:rPr>
            <w:webHidden/>
          </w:rPr>
        </w:r>
        <w:r>
          <w:rPr>
            <w:webHidden/>
          </w:rPr>
          <w:fldChar w:fldCharType="separate"/>
        </w:r>
        <w:r w:rsidR="00344E22">
          <w:rPr>
            <w:webHidden/>
          </w:rPr>
          <w:t>16</w:t>
        </w:r>
        <w:r>
          <w:rPr>
            <w:webHidden/>
          </w:rPr>
          <w:fldChar w:fldCharType="end"/>
        </w:r>
      </w:hyperlink>
    </w:p>
    <w:p w14:paraId="1A3B03A5" w14:textId="40C4FD47" w:rsidR="00A506AC" w:rsidRDefault="00A506AC">
      <w:pPr>
        <w:pStyle w:val="TM3"/>
        <w:rPr>
          <w:rFonts w:asciiTheme="minorHAnsi" w:eastAsiaTheme="minorEastAsia" w:hAnsiTheme="minorHAnsi" w:cstheme="minorBidi"/>
          <w:i w:val="0"/>
          <w:iCs w:val="0"/>
          <w:kern w:val="2"/>
          <w:sz w:val="24"/>
          <w:szCs w:val="24"/>
          <w14:ligatures w14:val="standardContextual"/>
        </w:rPr>
      </w:pPr>
      <w:hyperlink w:anchor="_Toc242280997" w:history="1">
        <w:r w:rsidRPr="00131998">
          <w:rPr>
            <w:rStyle w:val="Lienhypertexte"/>
          </w:rPr>
          <w:t>Art. 9.6 – Emission des vouchers des Prestations de services associées</w:t>
        </w:r>
        <w:r>
          <w:rPr>
            <w:webHidden/>
          </w:rPr>
          <w:tab/>
        </w:r>
        <w:r>
          <w:rPr>
            <w:webHidden/>
          </w:rPr>
          <w:fldChar w:fldCharType="begin"/>
        </w:r>
        <w:r>
          <w:rPr>
            <w:webHidden/>
          </w:rPr>
          <w:instrText xml:space="preserve"> PAGEREF _Toc242280997 \h </w:instrText>
        </w:r>
        <w:r>
          <w:rPr>
            <w:webHidden/>
          </w:rPr>
        </w:r>
        <w:r>
          <w:rPr>
            <w:webHidden/>
          </w:rPr>
          <w:fldChar w:fldCharType="separate"/>
        </w:r>
        <w:r w:rsidR="00344E22">
          <w:rPr>
            <w:webHidden/>
          </w:rPr>
          <w:t>17</w:t>
        </w:r>
        <w:r>
          <w:rPr>
            <w:webHidden/>
          </w:rPr>
          <w:fldChar w:fldCharType="end"/>
        </w:r>
      </w:hyperlink>
    </w:p>
    <w:p w14:paraId="650794AD" w14:textId="603552D9" w:rsidR="00A506AC" w:rsidRDefault="00A506AC">
      <w:pPr>
        <w:pStyle w:val="TM3"/>
        <w:rPr>
          <w:rFonts w:asciiTheme="minorHAnsi" w:eastAsiaTheme="minorEastAsia" w:hAnsiTheme="minorHAnsi" w:cstheme="minorBidi"/>
          <w:i w:val="0"/>
          <w:iCs w:val="0"/>
          <w:kern w:val="2"/>
          <w:sz w:val="24"/>
          <w:szCs w:val="24"/>
          <w14:ligatures w14:val="standardContextual"/>
        </w:rPr>
      </w:pPr>
      <w:hyperlink w:anchor="_Toc242280998" w:history="1">
        <w:r w:rsidRPr="00131998">
          <w:rPr>
            <w:rStyle w:val="Lienhypertexte"/>
          </w:rPr>
          <w:t>Art.9.7– Perte des vouchers</w:t>
        </w:r>
        <w:r>
          <w:rPr>
            <w:webHidden/>
          </w:rPr>
          <w:tab/>
        </w:r>
        <w:r>
          <w:rPr>
            <w:webHidden/>
          </w:rPr>
          <w:fldChar w:fldCharType="begin"/>
        </w:r>
        <w:r>
          <w:rPr>
            <w:webHidden/>
          </w:rPr>
          <w:instrText xml:space="preserve"> PAGEREF _Toc242280998 \h </w:instrText>
        </w:r>
        <w:r>
          <w:rPr>
            <w:webHidden/>
          </w:rPr>
        </w:r>
        <w:r>
          <w:rPr>
            <w:webHidden/>
          </w:rPr>
          <w:fldChar w:fldCharType="separate"/>
        </w:r>
        <w:r w:rsidR="00344E22">
          <w:rPr>
            <w:webHidden/>
          </w:rPr>
          <w:t>17</w:t>
        </w:r>
        <w:r>
          <w:rPr>
            <w:webHidden/>
          </w:rPr>
          <w:fldChar w:fldCharType="end"/>
        </w:r>
      </w:hyperlink>
    </w:p>
    <w:p w14:paraId="6EDF927A" w14:textId="78B848AA" w:rsidR="00A506AC" w:rsidRDefault="00A506AC">
      <w:pPr>
        <w:pStyle w:val="TM1"/>
        <w:rPr>
          <w:rFonts w:asciiTheme="minorHAnsi" w:eastAsiaTheme="minorEastAsia" w:hAnsiTheme="minorHAnsi" w:cstheme="minorBidi"/>
          <w:b w:val="0"/>
          <w:bCs w:val="0"/>
          <w:caps w:val="0"/>
          <w:kern w:val="2"/>
          <w:sz w:val="24"/>
          <w:szCs w:val="24"/>
          <w14:ligatures w14:val="standardContextual"/>
        </w:rPr>
      </w:pPr>
      <w:hyperlink w:anchor="_Toc242280999" w:history="1">
        <w:r w:rsidRPr="00131998">
          <w:rPr>
            <w:rStyle w:val="Lienhypertexte"/>
          </w:rPr>
          <w:t>CHAPITRE 3 – DISPOSITIONS GENERALES</w:t>
        </w:r>
        <w:r>
          <w:rPr>
            <w:webHidden/>
          </w:rPr>
          <w:tab/>
        </w:r>
        <w:r>
          <w:rPr>
            <w:webHidden/>
          </w:rPr>
          <w:fldChar w:fldCharType="begin"/>
        </w:r>
        <w:r>
          <w:rPr>
            <w:webHidden/>
          </w:rPr>
          <w:instrText xml:space="preserve"> PAGEREF _Toc242280999 \h </w:instrText>
        </w:r>
        <w:r>
          <w:rPr>
            <w:webHidden/>
          </w:rPr>
        </w:r>
        <w:r>
          <w:rPr>
            <w:webHidden/>
          </w:rPr>
          <w:fldChar w:fldCharType="separate"/>
        </w:r>
        <w:r w:rsidR="00344E22">
          <w:rPr>
            <w:webHidden/>
          </w:rPr>
          <w:t>17</w:t>
        </w:r>
        <w:r>
          <w:rPr>
            <w:webHidden/>
          </w:rPr>
          <w:fldChar w:fldCharType="end"/>
        </w:r>
      </w:hyperlink>
    </w:p>
    <w:p w14:paraId="1203462A" w14:textId="50C888EF" w:rsidR="00A506AC" w:rsidRDefault="00A506AC">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1000" w:history="1">
        <w:r w:rsidRPr="00131998">
          <w:rPr>
            <w:rStyle w:val="Lienhypertexte"/>
            <w:noProof/>
          </w:rPr>
          <w:t>Art 1 : BAGAGES</w:t>
        </w:r>
        <w:r>
          <w:rPr>
            <w:noProof/>
            <w:webHidden/>
          </w:rPr>
          <w:tab/>
        </w:r>
        <w:r>
          <w:rPr>
            <w:noProof/>
            <w:webHidden/>
          </w:rPr>
          <w:fldChar w:fldCharType="begin"/>
        </w:r>
        <w:r>
          <w:rPr>
            <w:noProof/>
            <w:webHidden/>
          </w:rPr>
          <w:instrText xml:space="preserve"> PAGEREF _Toc242281000 \h </w:instrText>
        </w:r>
        <w:r>
          <w:rPr>
            <w:noProof/>
            <w:webHidden/>
          </w:rPr>
        </w:r>
        <w:r>
          <w:rPr>
            <w:noProof/>
            <w:webHidden/>
          </w:rPr>
          <w:fldChar w:fldCharType="separate"/>
        </w:r>
        <w:r w:rsidR="00344E22">
          <w:rPr>
            <w:noProof/>
            <w:webHidden/>
          </w:rPr>
          <w:t>17</w:t>
        </w:r>
        <w:r>
          <w:rPr>
            <w:noProof/>
            <w:webHidden/>
          </w:rPr>
          <w:fldChar w:fldCharType="end"/>
        </w:r>
      </w:hyperlink>
    </w:p>
    <w:p w14:paraId="22A765D8" w14:textId="383A174F" w:rsidR="00A506AC" w:rsidRDefault="00A506AC">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1001" w:history="1">
        <w:r w:rsidRPr="00131998">
          <w:rPr>
            <w:rStyle w:val="Lienhypertexte"/>
            <w:noProof/>
          </w:rPr>
          <w:t>Art.2 : VELOS ET ANIMAUX</w:t>
        </w:r>
        <w:r>
          <w:rPr>
            <w:noProof/>
            <w:webHidden/>
          </w:rPr>
          <w:tab/>
        </w:r>
        <w:r>
          <w:rPr>
            <w:noProof/>
            <w:webHidden/>
          </w:rPr>
          <w:fldChar w:fldCharType="begin"/>
        </w:r>
        <w:r>
          <w:rPr>
            <w:noProof/>
            <w:webHidden/>
          </w:rPr>
          <w:instrText xml:space="preserve"> PAGEREF _Toc242281001 \h </w:instrText>
        </w:r>
        <w:r>
          <w:rPr>
            <w:noProof/>
            <w:webHidden/>
          </w:rPr>
        </w:r>
        <w:r>
          <w:rPr>
            <w:noProof/>
            <w:webHidden/>
          </w:rPr>
          <w:fldChar w:fldCharType="separate"/>
        </w:r>
        <w:r w:rsidR="00344E22">
          <w:rPr>
            <w:noProof/>
            <w:webHidden/>
          </w:rPr>
          <w:t>17</w:t>
        </w:r>
        <w:r>
          <w:rPr>
            <w:noProof/>
            <w:webHidden/>
          </w:rPr>
          <w:fldChar w:fldCharType="end"/>
        </w:r>
      </w:hyperlink>
    </w:p>
    <w:p w14:paraId="0AFAC5DF" w14:textId="279D0D6A" w:rsidR="00A506AC" w:rsidRDefault="00A506AC">
      <w:pPr>
        <w:pStyle w:val="TM3"/>
        <w:rPr>
          <w:rFonts w:asciiTheme="minorHAnsi" w:eastAsiaTheme="minorEastAsia" w:hAnsiTheme="minorHAnsi" w:cstheme="minorBidi"/>
          <w:i w:val="0"/>
          <w:iCs w:val="0"/>
          <w:kern w:val="2"/>
          <w:sz w:val="24"/>
          <w:szCs w:val="24"/>
          <w14:ligatures w14:val="standardContextual"/>
        </w:rPr>
      </w:pPr>
      <w:hyperlink w:anchor="_Toc242281002" w:history="1">
        <w:r w:rsidRPr="00131998">
          <w:rPr>
            <w:rStyle w:val="Lienhypertexte"/>
          </w:rPr>
          <w:t>Art.2.1 – Vélos</w:t>
        </w:r>
        <w:r>
          <w:rPr>
            <w:webHidden/>
          </w:rPr>
          <w:tab/>
        </w:r>
        <w:r>
          <w:rPr>
            <w:webHidden/>
          </w:rPr>
          <w:fldChar w:fldCharType="begin"/>
        </w:r>
        <w:r>
          <w:rPr>
            <w:webHidden/>
          </w:rPr>
          <w:instrText xml:space="preserve"> PAGEREF _Toc242281002 \h </w:instrText>
        </w:r>
        <w:r>
          <w:rPr>
            <w:webHidden/>
          </w:rPr>
        </w:r>
        <w:r>
          <w:rPr>
            <w:webHidden/>
          </w:rPr>
          <w:fldChar w:fldCharType="separate"/>
        </w:r>
        <w:r w:rsidR="00344E22">
          <w:rPr>
            <w:webHidden/>
          </w:rPr>
          <w:t>17</w:t>
        </w:r>
        <w:r>
          <w:rPr>
            <w:webHidden/>
          </w:rPr>
          <w:fldChar w:fldCharType="end"/>
        </w:r>
      </w:hyperlink>
    </w:p>
    <w:p w14:paraId="5185AA8B" w14:textId="4F185B92" w:rsidR="00A506AC" w:rsidRDefault="00A506AC">
      <w:pPr>
        <w:pStyle w:val="TM3"/>
        <w:rPr>
          <w:rFonts w:asciiTheme="minorHAnsi" w:eastAsiaTheme="minorEastAsia" w:hAnsiTheme="minorHAnsi" w:cstheme="minorBidi"/>
          <w:i w:val="0"/>
          <w:iCs w:val="0"/>
          <w:kern w:val="2"/>
          <w:sz w:val="24"/>
          <w:szCs w:val="24"/>
          <w14:ligatures w14:val="standardContextual"/>
        </w:rPr>
      </w:pPr>
      <w:hyperlink w:anchor="_Toc242281003" w:history="1">
        <w:r w:rsidRPr="00131998">
          <w:rPr>
            <w:rStyle w:val="Lienhypertexte"/>
          </w:rPr>
          <w:t>Art.2.2 – Animaux</w:t>
        </w:r>
        <w:r>
          <w:rPr>
            <w:webHidden/>
          </w:rPr>
          <w:tab/>
        </w:r>
        <w:r>
          <w:rPr>
            <w:webHidden/>
          </w:rPr>
          <w:fldChar w:fldCharType="begin"/>
        </w:r>
        <w:r>
          <w:rPr>
            <w:webHidden/>
          </w:rPr>
          <w:instrText xml:space="preserve"> PAGEREF _Toc242281003 \h </w:instrText>
        </w:r>
        <w:r>
          <w:rPr>
            <w:webHidden/>
          </w:rPr>
        </w:r>
        <w:r>
          <w:rPr>
            <w:webHidden/>
          </w:rPr>
          <w:fldChar w:fldCharType="separate"/>
        </w:r>
        <w:r w:rsidR="00344E22">
          <w:rPr>
            <w:webHidden/>
          </w:rPr>
          <w:t>17</w:t>
        </w:r>
        <w:r>
          <w:rPr>
            <w:webHidden/>
          </w:rPr>
          <w:fldChar w:fldCharType="end"/>
        </w:r>
      </w:hyperlink>
    </w:p>
    <w:p w14:paraId="0FEC689F" w14:textId="747DD57D" w:rsidR="00A506AC" w:rsidRDefault="00A506AC">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1004" w:history="1">
        <w:r w:rsidRPr="00131998">
          <w:rPr>
            <w:rStyle w:val="Lienhypertexte"/>
            <w:noProof/>
          </w:rPr>
          <w:t>Art.3 – PRESENTATION DU GROUPE DE VOYAGEURS – PLACEMENT</w:t>
        </w:r>
        <w:r>
          <w:rPr>
            <w:noProof/>
            <w:webHidden/>
          </w:rPr>
          <w:tab/>
        </w:r>
        <w:r>
          <w:rPr>
            <w:noProof/>
            <w:webHidden/>
          </w:rPr>
          <w:fldChar w:fldCharType="begin"/>
        </w:r>
        <w:r>
          <w:rPr>
            <w:noProof/>
            <w:webHidden/>
          </w:rPr>
          <w:instrText xml:space="preserve"> PAGEREF _Toc242281004 \h </w:instrText>
        </w:r>
        <w:r>
          <w:rPr>
            <w:noProof/>
            <w:webHidden/>
          </w:rPr>
        </w:r>
        <w:r>
          <w:rPr>
            <w:noProof/>
            <w:webHidden/>
          </w:rPr>
          <w:fldChar w:fldCharType="separate"/>
        </w:r>
        <w:r w:rsidR="00344E22">
          <w:rPr>
            <w:noProof/>
            <w:webHidden/>
          </w:rPr>
          <w:t>18</w:t>
        </w:r>
        <w:r>
          <w:rPr>
            <w:noProof/>
            <w:webHidden/>
          </w:rPr>
          <w:fldChar w:fldCharType="end"/>
        </w:r>
      </w:hyperlink>
    </w:p>
    <w:p w14:paraId="7B76523B" w14:textId="1A741A5E" w:rsidR="00A506AC" w:rsidRDefault="00A506AC">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1005" w:history="1">
        <w:r w:rsidRPr="00131998">
          <w:rPr>
            <w:rStyle w:val="Lienhypertexte"/>
            <w:noProof/>
          </w:rPr>
          <w:t>Art.4 – INFORMATION DU CLIENT</w:t>
        </w:r>
        <w:r>
          <w:rPr>
            <w:noProof/>
            <w:webHidden/>
          </w:rPr>
          <w:tab/>
        </w:r>
        <w:r>
          <w:rPr>
            <w:noProof/>
            <w:webHidden/>
          </w:rPr>
          <w:fldChar w:fldCharType="begin"/>
        </w:r>
        <w:r>
          <w:rPr>
            <w:noProof/>
            <w:webHidden/>
          </w:rPr>
          <w:instrText xml:space="preserve"> PAGEREF _Toc242281005 \h </w:instrText>
        </w:r>
        <w:r>
          <w:rPr>
            <w:noProof/>
            <w:webHidden/>
          </w:rPr>
        </w:r>
        <w:r>
          <w:rPr>
            <w:noProof/>
            <w:webHidden/>
          </w:rPr>
          <w:fldChar w:fldCharType="separate"/>
        </w:r>
        <w:r w:rsidR="00344E22">
          <w:rPr>
            <w:noProof/>
            <w:webHidden/>
          </w:rPr>
          <w:t>18</w:t>
        </w:r>
        <w:r>
          <w:rPr>
            <w:noProof/>
            <w:webHidden/>
          </w:rPr>
          <w:fldChar w:fldCharType="end"/>
        </w:r>
      </w:hyperlink>
    </w:p>
    <w:p w14:paraId="053DA3AA" w14:textId="732448A9" w:rsidR="00A506AC" w:rsidRDefault="00A506AC">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1006" w:history="1">
        <w:r w:rsidRPr="00131998">
          <w:rPr>
            <w:rStyle w:val="Lienhypertexte"/>
            <w:noProof/>
          </w:rPr>
          <w:t>Art.5 - RESPONSABILITE</w:t>
        </w:r>
        <w:r>
          <w:rPr>
            <w:noProof/>
            <w:webHidden/>
          </w:rPr>
          <w:tab/>
        </w:r>
        <w:r>
          <w:rPr>
            <w:noProof/>
            <w:webHidden/>
          </w:rPr>
          <w:fldChar w:fldCharType="begin"/>
        </w:r>
        <w:r>
          <w:rPr>
            <w:noProof/>
            <w:webHidden/>
          </w:rPr>
          <w:instrText xml:space="preserve"> PAGEREF _Toc242281006 \h </w:instrText>
        </w:r>
        <w:r>
          <w:rPr>
            <w:noProof/>
            <w:webHidden/>
          </w:rPr>
        </w:r>
        <w:r>
          <w:rPr>
            <w:noProof/>
            <w:webHidden/>
          </w:rPr>
          <w:fldChar w:fldCharType="separate"/>
        </w:r>
        <w:r w:rsidR="00344E22">
          <w:rPr>
            <w:noProof/>
            <w:webHidden/>
          </w:rPr>
          <w:t>18</w:t>
        </w:r>
        <w:r>
          <w:rPr>
            <w:noProof/>
            <w:webHidden/>
          </w:rPr>
          <w:fldChar w:fldCharType="end"/>
        </w:r>
      </w:hyperlink>
    </w:p>
    <w:p w14:paraId="28BC588C" w14:textId="5204644B" w:rsidR="00A506AC" w:rsidRDefault="00A506AC">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1007" w:history="1">
        <w:r w:rsidRPr="00131998">
          <w:rPr>
            <w:rStyle w:val="Lienhypertexte"/>
            <w:noProof/>
          </w:rPr>
          <w:t>Art.6 – DONNEES PERSONNELLES</w:t>
        </w:r>
        <w:r>
          <w:rPr>
            <w:noProof/>
            <w:webHidden/>
          </w:rPr>
          <w:tab/>
        </w:r>
        <w:r>
          <w:rPr>
            <w:noProof/>
            <w:webHidden/>
          </w:rPr>
          <w:fldChar w:fldCharType="begin"/>
        </w:r>
        <w:r>
          <w:rPr>
            <w:noProof/>
            <w:webHidden/>
          </w:rPr>
          <w:instrText xml:space="preserve"> PAGEREF _Toc242281007 \h </w:instrText>
        </w:r>
        <w:r>
          <w:rPr>
            <w:noProof/>
            <w:webHidden/>
          </w:rPr>
        </w:r>
        <w:r>
          <w:rPr>
            <w:noProof/>
            <w:webHidden/>
          </w:rPr>
          <w:fldChar w:fldCharType="separate"/>
        </w:r>
        <w:r w:rsidR="00344E22">
          <w:rPr>
            <w:noProof/>
            <w:webHidden/>
          </w:rPr>
          <w:t>19</w:t>
        </w:r>
        <w:r>
          <w:rPr>
            <w:noProof/>
            <w:webHidden/>
          </w:rPr>
          <w:fldChar w:fldCharType="end"/>
        </w:r>
      </w:hyperlink>
    </w:p>
    <w:p w14:paraId="5C9DB7A4" w14:textId="0D88767A" w:rsidR="00A506AC" w:rsidRDefault="00A506AC">
      <w:pPr>
        <w:pStyle w:val="TM3"/>
        <w:rPr>
          <w:rFonts w:asciiTheme="minorHAnsi" w:eastAsiaTheme="minorEastAsia" w:hAnsiTheme="minorHAnsi" w:cstheme="minorBidi"/>
          <w:i w:val="0"/>
          <w:iCs w:val="0"/>
          <w:kern w:val="2"/>
          <w:sz w:val="24"/>
          <w:szCs w:val="24"/>
          <w14:ligatures w14:val="standardContextual"/>
        </w:rPr>
      </w:pPr>
      <w:hyperlink w:anchor="_Toc242281008" w:history="1">
        <w:r w:rsidRPr="00131998">
          <w:rPr>
            <w:rStyle w:val="Lienhypertexte"/>
          </w:rPr>
          <w:t>Art.6.1 - Collecte et Traitement des données personnelles</w:t>
        </w:r>
        <w:r>
          <w:rPr>
            <w:webHidden/>
          </w:rPr>
          <w:tab/>
        </w:r>
        <w:r>
          <w:rPr>
            <w:webHidden/>
          </w:rPr>
          <w:fldChar w:fldCharType="begin"/>
        </w:r>
        <w:r>
          <w:rPr>
            <w:webHidden/>
          </w:rPr>
          <w:instrText xml:space="preserve"> PAGEREF _Toc242281008 \h </w:instrText>
        </w:r>
        <w:r>
          <w:rPr>
            <w:webHidden/>
          </w:rPr>
        </w:r>
        <w:r>
          <w:rPr>
            <w:webHidden/>
          </w:rPr>
          <w:fldChar w:fldCharType="separate"/>
        </w:r>
        <w:r w:rsidR="00344E22">
          <w:rPr>
            <w:webHidden/>
          </w:rPr>
          <w:t>19</w:t>
        </w:r>
        <w:r>
          <w:rPr>
            <w:webHidden/>
          </w:rPr>
          <w:fldChar w:fldCharType="end"/>
        </w:r>
      </w:hyperlink>
    </w:p>
    <w:p w14:paraId="299B050B" w14:textId="4735E902" w:rsidR="00A506AC" w:rsidRDefault="00A506AC">
      <w:pPr>
        <w:pStyle w:val="TM3"/>
        <w:rPr>
          <w:rFonts w:asciiTheme="minorHAnsi" w:eastAsiaTheme="minorEastAsia" w:hAnsiTheme="minorHAnsi" w:cstheme="minorBidi"/>
          <w:i w:val="0"/>
          <w:iCs w:val="0"/>
          <w:kern w:val="2"/>
          <w:sz w:val="24"/>
          <w:szCs w:val="24"/>
          <w14:ligatures w14:val="standardContextual"/>
        </w:rPr>
      </w:pPr>
      <w:hyperlink w:anchor="_Toc242281009" w:history="1">
        <w:r w:rsidRPr="00131998">
          <w:rPr>
            <w:rStyle w:val="Lienhypertexte"/>
          </w:rPr>
          <w:t>Art.6.2 - Durée de conservation des données</w:t>
        </w:r>
        <w:r>
          <w:rPr>
            <w:webHidden/>
          </w:rPr>
          <w:tab/>
        </w:r>
        <w:r>
          <w:rPr>
            <w:webHidden/>
          </w:rPr>
          <w:fldChar w:fldCharType="begin"/>
        </w:r>
        <w:r>
          <w:rPr>
            <w:webHidden/>
          </w:rPr>
          <w:instrText xml:space="preserve"> PAGEREF _Toc242281009 \h </w:instrText>
        </w:r>
        <w:r>
          <w:rPr>
            <w:webHidden/>
          </w:rPr>
        </w:r>
        <w:r>
          <w:rPr>
            <w:webHidden/>
          </w:rPr>
          <w:fldChar w:fldCharType="separate"/>
        </w:r>
        <w:r w:rsidR="00344E22">
          <w:rPr>
            <w:webHidden/>
          </w:rPr>
          <w:t>19</w:t>
        </w:r>
        <w:r>
          <w:rPr>
            <w:webHidden/>
          </w:rPr>
          <w:fldChar w:fldCharType="end"/>
        </w:r>
      </w:hyperlink>
    </w:p>
    <w:p w14:paraId="3B1D3124" w14:textId="7A38BE86" w:rsidR="00A506AC" w:rsidRDefault="00A506AC">
      <w:pPr>
        <w:pStyle w:val="TM3"/>
        <w:rPr>
          <w:rFonts w:asciiTheme="minorHAnsi" w:eastAsiaTheme="minorEastAsia" w:hAnsiTheme="minorHAnsi" w:cstheme="minorBidi"/>
          <w:i w:val="0"/>
          <w:iCs w:val="0"/>
          <w:kern w:val="2"/>
          <w:sz w:val="24"/>
          <w:szCs w:val="24"/>
          <w14:ligatures w14:val="standardContextual"/>
        </w:rPr>
      </w:pPr>
      <w:hyperlink w:anchor="_Toc242281010" w:history="1">
        <w:r w:rsidRPr="00131998">
          <w:rPr>
            <w:rStyle w:val="Lienhypertexte"/>
          </w:rPr>
          <w:t>Art.6.3 - Droit d’accès, de rectification, d’opposition, de suppression, d’effacement (droit à l’oubli), limitation et portabilité des données personnelles</w:t>
        </w:r>
        <w:r>
          <w:rPr>
            <w:webHidden/>
          </w:rPr>
          <w:tab/>
        </w:r>
        <w:r>
          <w:rPr>
            <w:webHidden/>
          </w:rPr>
          <w:fldChar w:fldCharType="begin"/>
        </w:r>
        <w:r>
          <w:rPr>
            <w:webHidden/>
          </w:rPr>
          <w:instrText xml:space="preserve"> PAGEREF _Toc242281010 \h </w:instrText>
        </w:r>
        <w:r>
          <w:rPr>
            <w:webHidden/>
          </w:rPr>
        </w:r>
        <w:r>
          <w:rPr>
            <w:webHidden/>
          </w:rPr>
          <w:fldChar w:fldCharType="separate"/>
        </w:r>
        <w:r w:rsidR="00344E22">
          <w:rPr>
            <w:webHidden/>
          </w:rPr>
          <w:t>20</w:t>
        </w:r>
        <w:r>
          <w:rPr>
            <w:webHidden/>
          </w:rPr>
          <w:fldChar w:fldCharType="end"/>
        </w:r>
      </w:hyperlink>
    </w:p>
    <w:p w14:paraId="69F30A1E" w14:textId="6DF221D9" w:rsidR="00A506AC" w:rsidRDefault="00A506AC">
      <w:pPr>
        <w:pStyle w:val="TM3"/>
        <w:rPr>
          <w:rFonts w:asciiTheme="minorHAnsi" w:eastAsiaTheme="minorEastAsia" w:hAnsiTheme="minorHAnsi" w:cstheme="minorBidi"/>
          <w:i w:val="0"/>
          <w:iCs w:val="0"/>
          <w:kern w:val="2"/>
          <w:sz w:val="24"/>
          <w:szCs w:val="24"/>
          <w14:ligatures w14:val="standardContextual"/>
        </w:rPr>
      </w:pPr>
      <w:hyperlink w:anchor="_Toc242281011" w:history="1">
        <w:r w:rsidRPr="00131998">
          <w:rPr>
            <w:rStyle w:val="Lienhypertexte"/>
          </w:rPr>
          <w:t>Art.6.4 - Droit de définir les conditions d’utilisation, de conservation et de communication des données en cas de décès</w:t>
        </w:r>
        <w:r>
          <w:rPr>
            <w:webHidden/>
          </w:rPr>
          <w:tab/>
        </w:r>
        <w:r>
          <w:rPr>
            <w:webHidden/>
          </w:rPr>
          <w:fldChar w:fldCharType="begin"/>
        </w:r>
        <w:r>
          <w:rPr>
            <w:webHidden/>
          </w:rPr>
          <w:instrText xml:space="preserve"> PAGEREF _Toc242281011 \h </w:instrText>
        </w:r>
        <w:r>
          <w:rPr>
            <w:webHidden/>
          </w:rPr>
        </w:r>
        <w:r>
          <w:rPr>
            <w:webHidden/>
          </w:rPr>
          <w:fldChar w:fldCharType="separate"/>
        </w:r>
        <w:r w:rsidR="00344E22">
          <w:rPr>
            <w:webHidden/>
          </w:rPr>
          <w:t>20</w:t>
        </w:r>
        <w:r>
          <w:rPr>
            <w:webHidden/>
          </w:rPr>
          <w:fldChar w:fldCharType="end"/>
        </w:r>
      </w:hyperlink>
    </w:p>
    <w:p w14:paraId="2BD80B26" w14:textId="7D0975BE" w:rsidR="00A506AC" w:rsidRDefault="00A506AC">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1012" w:history="1">
        <w:r w:rsidRPr="00131998">
          <w:rPr>
            <w:rStyle w:val="Lienhypertexte"/>
            <w:noProof/>
          </w:rPr>
          <w:t>Art.7 - FORMALITES DE VOYAGE</w:t>
        </w:r>
        <w:r>
          <w:rPr>
            <w:noProof/>
            <w:webHidden/>
          </w:rPr>
          <w:tab/>
        </w:r>
        <w:r>
          <w:rPr>
            <w:noProof/>
            <w:webHidden/>
          </w:rPr>
          <w:fldChar w:fldCharType="begin"/>
        </w:r>
        <w:r>
          <w:rPr>
            <w:noProof/>
            <w:webHidden/>
          </w:rPr>
          <w:instrText xml:space="preserve"> PAGEREF _Toc242281012 \h </w:instrText>
        </w:r>
        <w:r>
          <w:rPr>
            <w:noProof/>
            <w:webHidden/>
          </w:rPr>
        </w:r>
        <w:r>
          <w:rPr>
            <w:noProof/>
            <w:webHidden/>
          </w:rPr>
          <w:fldChar w:fldCharType="separate"/>
        </w:r>
        <w:r w:rsidR="00344E22">
          <w:rPr>
            <w:noProof/>
            <w:webHidden/>
          </w:rPr>
          <w:t>20</w:t>
        </w:r>
        <w:r>
          <w:rPr>
            <w:noProof/>
            <w:webHidden/>
          </w:rPr>
          <w:fldChar w:fldCharType="end"/>
        </w:r>
      </w:hyperlink>
    </w:p>
    <w:p w14:paraId="1A307A03" w14:textId="6EF6FA39" w:rsidR="00A506AC" w:rsidRDefault="00A506AC">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1013" w:history="1">
        <w:r w:rsidRPr="00131998">
          <w:rPr>
            <w:rStyle w:val="Lienhypertexte"/>
            <w:noProof/>
          </w:rPr>
          <w:t>Art.8 –RECLAMATIONS</w:t>
        </w:r>
        <w:r>
          <w:rPr>
            <w:noProof/>
            <w:webHidden/>
          </w:rPr>
          <w:tab/>
        </w:r>
        <w:r>
          <w:rPr>
            <w:noProof/>
            <w:webHidden/>
          </w:rPr>
          <w:fldChar w:fldCharType="begin"/>
        </w:r>
        <w:r>
          <w:rPr>
            <w:noProof/>
            <w:webHidden/>
          </w:rPr>
          <w:instrText xml:space="preserve"> PAGEREF _Toc242281013 \h </w:instrText>
        </w:r>
        <w:r>
          <w:rPr>
            <w:noProof/>
            <w:webHidden/>
          </w:rPr>
        </w:r>
        <w:r>
          <w:rPr>
            <w:noProof/>
            <w:webHidden/>
          </w:rPr>
          <w:fldChar w:fldCharType="separate"/>
        </w:r>
        <w:r w:rsidR="00344E22">
          <w:rPr>
            <w:noProof/>
            <w:webHidden/>
          </w:rPr>
          <w:t>20</w:t>
        </w:r>
        <w:r>
          <w:rPr>
            <w:noProof/>
            <w:webHidden/>
          </w:rPr>
          <w:fldChar w:fldCharType="end"/>
        </w:r>
      </w:hyperlink>
    </w:p>
    <w:p w14:paraId="50C58A53" w14:textId="13EA54D2" w:rsidR="00A506AC" w:rsidRDefault="00A506AC">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1014" w:history="1">
        <w:r w:rsidRPr="00131998">
          <w:rPr>
            <w:rStyle w:val="Lienhypertexte"/>
            <w:noProof/>
          </w:rPr>
          <w:t>Art.9. - LITIGES ET DROIT APPLICABLE</w:t>
        </w:r>
        <w:r>
          <w:rPr>
            <w:noProof/>
            <w:webHidden/>
          </w:rPr>
          <w:tab/>
        </w:r>
        <w:r>
          <w:rPr>
            <w:noProof/>
            <w:webHidden/>
          </w:rPr>
          <w:fldChar w:fldCharType="begin"/>
        </w:r>
        <w:r>
          <w:rPr>
            <w:noProof/>
            <w:webHidden/>
          </w:rPr>
          <w:instrText xml:space="preserve"> PAGEREF _Toc242281014 \h </w:instrText>
        </w:r>
        <w:r>
          <w:rPr>
            <w:noProof/>
            <w:webHidden/>
          </w:rPr>
        </w:r>
        <w:r>
          <w:rPr>
            <w:noProof/>
            <w:webHidden/>
          </w:rPr>
          <w:fldChar w:fldCharType="separate"/>
        </w:r>
        <w:r w:rsidR="00344E22">
          <w:rPr>
            <w:noProof/>
            <w:webHidden/>
          </w:rPr>
          <w:t>21</w:t>
        </w:r>
        <w:r>
          <w:rPr>
            <w:noProof/>
            <w:webHidden/>
          </w:rPr>
          <w:fldChar w:fldCharType="end"/>
        </w:r>
      </w:hyperlink>
    </w:p>
    <w:p w14:paraId="455865B3" w14:textId="1FC4B65C" w:rsidR="00A506AC" w:rsidRDefault="00A506AC">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1015" w:history="1">
        <w:r w:rsidRPr="00131998">
          <w:rPr>
            <w:rStyle w:val="Lienhypertexte"/>
            <w:noProof/>
          </w:rPr>
          <w:t>Art.10 - INCESSIBILITE DU DEVIS, DU CONTRAT ET DES BILLETS</w:t>
        </w:r>
        <w:r>
          <w:rPr>
            <w:noProof/>
            <w:webHidden/>
          </w:rPr>
          <w:tab/>
        </w:r>
        <w:r>
          <w:rPr>
            <w:noProof/>
            <w:webHidden/>
          </w:rPr>
          <w:fldChar w:fldCharType="begin"/>
        </w:r>
        <w:r>
          <w:rPr>
            <w:noProof/>
            <w:webHidden/>
          </w:rPr>
          <w:instrText xml:space="preserve"> PAGEREF _Toc242281015 \h </w:instrText>
        </w:r>
        <w:r>
          <w:rPr>
            <w:noProof/>
            <w:webHidden/>
          </w:rPr>
        </w:r>
        <w:r>
          <w:rPr>
            <w:noProof/>
            <w:webHidden/>
          </w:rPr>
          <w:fldChar w:fldCharType="separate"/>
        </w:r>
        <w:r w:rsidR="00344E22">
          <w:rPr>
            <w:noProof/>
            <w:webHidden/>
          </w:rPr>
          <w:t>21</w:t>
        </w:r>
        <w:r>
          <w:rPr>
            <w:noProof/>
            <w:webHidden/>
          </w:rPr>
          <w:fldChar w:fldCharType="end"/>
        </w:r>
      </w:hyperlink>
    </w:p>
    <w:p w14:paraId="7650C136" w14:textId="64751210" w:rsidR="00AD5F69" w:rsidRPr="00350623" w:rsidRDefault="00CA29F8" w:rsidP="002C688F">
      <w:pPr>
        <w:rPr>
          <w:b/>
          <w:bCs/>
        </w:rPr>
        <w:sectPr w:rsidR="00AD5F69" w:rsidRPr="00350623" w:rsidSect="008147BF">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851" w:bottom="720" w:left="720" w:header="709" w:footer="709" w:gutter="0"/>
          <w:cols w:space="275"/>
          <w:docGrid w:linePitch="360"/>
        </w:sectPr>
      </w:pPr>
      <w:r w:rsidRPr="00350623">
        <w:rPr>
          <w:sz w:val="20"/>
          <w:szCs w:val="20"/>
          <w:lang w:eastAsia="fr-FR"/>
        </w:rPr>
        <w:fldChar w:fldCharType="end"/>
      </w:r>
      <w:r w:rsidR="00011142" w:rsidRPr="00350623">
        <w:rPr>
          <w:b/>
          <w:bCs/>
        </w:rPr>
        <w:t xml:space="preserve"> </w:t>
      </w:r>
    </w:p>
    <w:p w14:paraId="0D5D2E87" w14:textId="26C7002A" w:rsidR="00171DA4" w:rsidRPr="00350623" w:rsidRDefault="00171DA4" w:rsidP="0097128F">
      <w:pPr>
        <w:pStyle w:val="Titre1"/>
      </w:pPr>
      <w:bookmarkStart w:id="7" w:name="_Toc163810916"/>
      <w:bookmarkStart w:id="8" w:name="_Toc167287173"/>
      <w:bookmarkStart w:id="9" w:name="_Toc167963914"/>
      <w:bookmarkStart w:id="10" w:name="_Toc170234757"/>
      <w:bookmarkStart w:id="11" w:name="_Toc170313319"/>
      <w:bookmarkStart w:id="12" w:name="_Toc170895328"/>
      <w:bookmarkStart w:id="13" w:name="_Toc184220547"/>
      <w:bookmarkStart w:id="14" w:name="_Toc196313168"/>
      <w:bookmarkStart w:id="15" w:name="_Toc198655835"/>
      <w:bookmarkStart w:id="16" w:name="_Toc211854818"/>
      <w:bookmarkStart w:id="17" w:name="_Toc223427957"/>
      <w:bookmarkStart w:id="18" w:name="_Toc242280956"/>
      <w:bookmarkStart w:id="19" w:name="_Toc242281065"/>
      <w:r w:rsidRPr="00350623">
        <w:lastRenderedPageBreak/>
        <w:t>CHAPITRE 1 : DEFIN</w:t>
      </w:r>
      <w:r w:rsidR="000B7A78" w:rsidRPr="00350623">
        <w:t>I</w:t>
      </w:r>
      <w:r w:rsidRPr="00350623">
        <w:t>TIONS ET PERIMETRE</w:t>
      </w:r>
      <w:bookmarkEnd w:id="7"/>
      <w:bookmarkEnd w:id="8"/>
      <w:bookmarkEnd w:id="9"/>
      <w:bookmarkEnd w:id="10"/>
      <w:bookmarkEnd w:id="11"/>
      <w:bookmarkEnd w:id="12"/>
      <w:bookmarkEnd w:id="13"/>
      <w:bookmarkEnd w:id="14"/>
      <w:bookmarkEnd w:id="15"/>
      <w:bookmarkEnd w:id="16"/>
      <w:bookmarkEnd w:id="17"/>
      <w:bookmarkEnd w:id="18"/>
      <w:bookmarkEnd w:id="19"/>
      <w:r w:rsidR="003A134B" w:rsidRPr="00350623">
        <w:tab/>
      </w:r>
      <w:r w:rsidR="009B4053" w:rsidRPr="00350623">
        <w:tab/>
      </w:r>
    </w:p>
    <w:p w14:paraId="4ACEABB6" w14:textId="77777777" w:rsidR="00331366" w:rsidRPr="00350623" w:rsidRDefault="00331366" w:rsidP="00422778">
      <w:pPr>
        <w:pStyle w:val="Titre2"/>
      </w:pPr>
      <w:bookmarkStart w:id="20" w:name="_Toc163810917"/>
      <w:bookmarkStart w:id="21" w:name="_Toc167287174"/>
      <w:bookmarkStart w:id="22" w:name="_Toc167963915"/>
      <w:bookmarkStart w:id="23" w:name="_Toc170234758"/>
      <w:bookmarkStart w:id="24" w:name="_Toc170313320"/>
      <w:bookmarkStart w:id="25" w:name="_Toc170895329"/>
      <w:bookmarkStart w:id="26" w:name="_Toc184220548"/>
      <w:bookmarkStart w:id="27" w:name="_Toc196313169"/>
      <w:bookmarkStart w:id="28" w:name="_Toc198655836"/>
      <w:bookmarkStart w:id="29" w:name="_Toc211854819"/>
      <w:bookmarkStart w:id="30" w:name="_Toc223427958"/>
      <w:bookmarkStart w:id="31" w:name="_Toc242280957"/>
      <w:bookmarkStart w:id="32" w:name="_Toc242281066"/>
      <w:r w:rsidRPr="00350623">
        <w:t>Art.1 – D</w:t>
      </w:r>
      <w:r w:rsidR="007E2366" w:rsidRPr="00350623">
        <w:t>É</w:t>
      </w:r>
      <w:r w:rsidRPr="00350623">
        <w:t>FINITIONS</w:t>
      </w:r>
      <w:bookmarkEnd w:id="0"/>
      <w:bookmarkEnd w:id="1"/>
      <w:bookmarkEnd w:id="20"/>
      <w:bookmarkEnd w:id="21"/>
      <w:bookmarkEnd w:id="22"/>
      <w:bookmarkEnd w:id="23"/>
      <w:bookmarkEnd w:id="24"/>
      <w:bookmarkEnd w:id="25"/>
      <w:bookmarkEnd w:id="26"/>
      <w:bookmarkEnd w:id="27"/>
      <w:bookmarkEnd w:id="28"/>
      <w:bookmarkEnd w:id="29"/>
      <w:bookmarkEnd w:id="30"/>
      <w:bookmarkEnd w:id="31"/>
      <w:bookmarkEnd w:id="32"/>
      <w:r w:rsidRPr="00350623">
        <w:t xml:space="preserve"> </w:t>
      </w:r>
    </w:p>
    <w:p w14:paraId="759E4792" w14:textId="76F0D2E2" w:rsidR="00080433" w:rsidRPr="00350623" w:rsidRDefault="00331366" w:rsidP="002830B5">
      <w:pPr>
        <w:rPr>
          <w:lang w:eastAsia="fr-FR"/>
        </w:rPr>
      </w:pPr>
      <w:r w:rsidRPr="00350623">
        <w:rPr>
          <w:lang w:eastAsia="fr-FR"/>
        </w:rPr>
        <w:t>Au titre des présentes conditions générales de vente</w:t>
      </w:r>
      <w:r w:rsidR="0059567B" w:rsidRPr="00350623">
        <w:rPr>
          <w:lang w:eastAsia="fr-FR"/>
        </w:rPr>
        <w:t xml:space="preserve"> (« CGV »)</w:t>
      </w:r>
      <w:r w:rsidR="00080433" w:rsidRPr="00350623">
        <w:rPr>
          <w:lang w:eastAsia="fr-FR"/>
        </w:rPr>
        <w:t xml:space="preserve">, </w:t>
      </w:r>
      <w:r w:rsidRPr="00350623">
        <w:rPr>
          <w:lang w:eastAsia="fr-FR"/>
        </w:rPr>
        <w:t>chacune des expressions ci-dessous aura la signification suivante</w:t>
      </w:r>
      <w:r w:rsidR="00F61A0C" w:rsidRPr="00350623">
        <w:rPr>
          <w:lang w:eastAsia="fr-FR"/>
        </w:rPr>
        <w:t> :</w:t>
      </w:r>
    </w:p>
    <w:p w14:paraId="542C9FCD" w14:textId="1C0E4BF5" w:rsidR="00821FDC" w:rsidRPr="00350623" w:rsidRDefault="00331366" w:rsidP="002830B5">
      <w:pPr>
        <w:rPr>
          <w:lang w:eastAsia="fr-FR"/>
        </w:rPr>
      </w:pPr>
      <w:r w:rsidRPr="00350623">
        <w:rPr>
          <w:b/>
          <w:bCs/>
          <w:lang w:eastAsia="fr-FR"/>
        </w:rPr>
        <w:t xml:space="preserve">« Accompagnateur(s) : </w:t>
      </w:r>
      <w:r w:rsidR="00EF0125" w:rsidRPr="00350623">
        <w:rPr>
          <w:lang w:eastAsia="fr-FR"/>
        </w:rPr>
        <w:t>Désigne-le</w:t>
      </w:r>
      <w:r w:rsidRPr="00350623">
        <w:rPr>
          <w:lang w:eastAsia="fr-FR"/>
        </w:rPr>
        <w:t xml:space="preserve"> ou les </w:t>
      </w:r>
      <w:r w:rsidR="00151026" w:rsidRPr="00350623">
        <w:rPr>
          <w:lang w:eastAsia="fr-FR"/>
        </w:rPr>
        <w:t>Voyageur</w:t>
      </w:r>
      <w:r w:rsidRPr="00350623">
        <w:rPr>
          <w:lang w:eastAsia="fr-FR"/>
        </w:rPr>
        <w:t>(s)</w:t>
      </w:r>
      <w:r w:rsidR="00554F7F" w:rsidRPr="00350623">
        <w:rPr>
          <w:lang w:eastAsia="fr-FR"/>
        </w:rPr>
        <w:t>, obligatoirement</w:t>
      </w:r>
      <w:r w:rsidR="00A013F2" w:rsidRPr="00350623">
        <w:rPr>
          <w:lang w:eastAsia="fr-FR"/>
        </w:rPr>
        <w:t xml:space="preserve"> majeur(s)</w:t>
      </w:r>
      <w:r w:rsidR="002F6225" w:rsidRPr="00350623">
        <w:rPr>
          <w:lang w:eastAsia="fr-FR"/>
        </w:rPr>
        <w:t>,</w:t>
      </w:r>
      <w:r w:rsidRPr="00350623">
        <w:rPr>
          <w:lang w:eastAsia="fr-FR"/>
        </w:rPr>
        <w:t xml:space="preserve"> ayant pour mission particulière l’accompagnement et l’encadrement de l’ensemble des </w:t>
      </w:r>
      <w:r w:rsidR="00151026" w:rsidRPr="00350623">
        <w:rPr>
          <w:lang w:eastAsia="fr-FR"/>
        </w:rPr>
        <w:t>Voyageur</w:t>
      </w:r>
      <w:r w:rsidRPr="00350623">
        <w:rPr>
          <w:lang w:eastAsia="fr-FR"/>
        </w:rPr>
        <w:t xml:space="preserve">s constituant le </w:t>
      </w:r>
      <w:r w:rsidR="002F6225" w:rsidRPr="00350623">
        <w:rPr>
          <w:lang w:eastAsia="fr-FR"/>
        </w:rPr>
        <w:t>G</w:t>
      </w:r>
      <w:r w:rsidRPr="00350623">
        <w:rPr>
          <w:lang w:eastAsia="fr-FR"/>
        </w:rPr>
        <w:t>roupe</w:t>
      </w:r>
      <w:r w:rsidR="006A6931" w:rsidRPr="00350623">
        <w:rPr>
          <w:lang w:eastAsia="fr-FR"/>
        </w:rPr>
        <w:t xml:space="preserve"> </w:t>
      </w:r>
      <w:r w:rsidR="00E060F2" w:rsidRPr="00350623">
        <w:rPr>
          <w:lang w:eastAsia="fr-FR"/>
        </w:rPr>
        <w:t>de Voyageurs</w:t>
      </w:r>
      <w:r w:rsidRPr="00350623">
        <w:rPr>
          <w:lang w:eastAsia="fr-FR"/>
        </w:rPr>
        <w:t xml:space="preserve">. Le ou les Accompagnateurs peuvent être des personnes physiques différentes de l’Organisateur ou de celui qui procède au paiement </w:t>
      </w:r>
      <w:r w:rsidR="00E91642" w:rsidRPr="00350623">
        <w:rPr>
          <w:lang w:eastAsia="fr-FR"/>
        </w:rPr>
        <w:t>du Devis</w:t>
      </w:r>
      <w:r w:rsidRPr="00350623">
        <w:rPr>
          <w:lang w:eastAsia="fr-FR"/>
        </w:rPr>
        <w:t xml:space="preserve">. L’Accompagnateur est désigné en cette qualité par l’Organisateur lors de </w:t>
      </w:r>
      <w:r w:rsidR="00D9146D" w:rsidRPr="00350623">
        <w:rPr>
          <w:lang w:eastAsia="fr-FR"/>
        </w:rPr>
        <w:t>la demande de Devis</w:t>
      </w:r>
      <w:r w:rsidRPr="00350623">
        <w:rPr>
          <w:lang w:eastAsia="fr-FR"/>
        </w:rPr>
        <w:t>.</w:t>
      </w:r>
    </w:p>
    <w:p w14:paraId="3EA014F0" w14:textId="67F339F5" w:rsidR="00FF2F2C" w:rsidRPr="00350623" w:rsidRDefault="0044300A" w:rsidP="0097128F">
      <w:pPr>
        <w:jc w:val="left"/>
      </w:pPr>
      <w:r w:rsidRPr="00350623">
        <w:rPr>
          <w:b/>
          <w:bCs/>
          <w:lang w:eastAsia="fr-FR"/>
        </w:rPr>
        <w:t>«</w:t>
      </w:r>
      <w:r w:rsidR="00C96DA1" w:rsidRPr="00350623">
        <w:t xml:space="preserve"> </w:t>
      </w:r>
      <w:r w:rsidR="0048710D" w:rsidRPr="00350623">
        <w:rPr>
          <w:b/>
          <w:bCs/>
          <w:lang w:eastAsia="fr-FR"/>
        </w:rPr>
        <w:t xml:space="preserve">Agence </w:t>
      </w:r>
      <w:r w:rsidR="00CB6633" w:rsidRPr="00350623">
        <w:rPr>
          <w:b/>
          <w:bCs/>
          <w:lang w:eastAsia="fr-FR"/>
        </w:rPr>
        <w:t>G</w:t>
      </w:r>
      <w:r w:rsidR="003E4043" w:rsidRPr="00350623">
        <w:rPr>
          <w:b/>
          <w:bCs/>
          <w:lang w:eastAsia="fr-FR"/>
        </w:rPr>
        <w:t xml:space="preserve">roupe </w:t>
      </w:r>
      <w:r w:rsidR="00331366" w:rsidRPr="00350623">
        <w:rPr>
          <w:b/>
          <w:bCs/>
          <w:lang w:eastAsia="fr-FR"/>
        </w:rPr>
        <w:t>SNCF</w:t>
      </w:r>
      <w:r w:rsidR="00266BBF" w:rsidRPr="00350623">
        <w:rPr>
          <w:b/>
          <w:bCs/>
          <w:lang w:eastAsia="fr-FR"/>
        </w:rPr>
        <w:t xml:space="preserve"> Voyageurs</w:t>
      </w:r>
      <w:r w:rsidR="00331366" w:rsidRPr="00350623">
        <w:rPr>
          <w:b/>
          <w:bCs/>
          <w:lang w:eastAsia="fr-FR"/>
        </w:rPr>
        <w:t xml:space="preserve"> » : </w:t>
      </w:r>
      <w:r w:rsidR="00331366" w:rsidRPr="00350623">
        <w:rPr>
          <w:lang w:eastAsia="fr-FR"/>
        </w:rPr>
        <w:t xml:space="preserve">Désigne </w:t>
      </w:r>
      <w:r w:rsidR="00CB48B6" w:rsidRPr="00350623">
        <w:rPr>
          <w:lang w:eastAsia="fr-FR"/>
        </w:rPr>
        <w:t>l’entité au sein de</w:t>
      </w:r>
      <w:r w:rsidR="00331366" w:rsidRPr="00350623">
        <w:rPr>
          <w:lang w:eastAsia="fr-FR"/>
        </w:rPr>
        <w:t xml:space="preserve"> </w:t>
      </w:r>
      <w:r w:rsidR="00E54CE5" w:rsidRPr="00350623">
        <w:rPr>
          <w:lang w:eastAsia="fr-FR"/>
        </w:rPr>
        <w:t>SNCF Voyageurs</w:t>
      </w:r>
      <w:r w:rsidR="003D13E3" w:rsidRPr="00350623">
        <w:rPr>
          <w:lang w:eastAsia="fr-FR"/>
        </w:rPr>
        <w:t>,</w:t>
      </w:r>
      <w:r w:rsidR="00331366" w:rsidRPr="00350623">
        <w:rPr>
          <w:lang w:eastAsia="fr-FR"/>
        </w:rPr>
        <w:t xml:space="preserve"> </w:t>
      </w:r>
      <w:r w:rsidR="00725F88" w:rsidRPr="00350623">
        <w:rPr>
          <w:lang w:eastAsia="fr-FR"/>
        </w:rPr>
        <w:t xml:space="preserve">située </w:t>
      </w:r>
      <w:r w:rsidR="00725F88" w:rsidRPr="00350623">
        <w:t>3, Boulevard du Président WILSON 67000 STRASBOURG,</w:t>
      </w:r>
      <w:r w:rsidR="00725F88" w:rsidRPr="00350623">
        <w:rPr>
          <w:lang w:eastAsia="fr-FR"/>
        </w:rPr>
        <w:t xml:space="preserve"> </w:t>
      </w:r>
      <w:r w:rsidR="00CB48B6" w:rsidRPr="00350623">
        <w:rPr>
          <w:lang w:eastAsia="fr-FR"/>
        </w:rPr>
        <w:t xml:space="preserve">en charge de la vente </w:t>
      </w:r>
      <w:r w:rsidR="00331366" w:rsidRPr="00350623">
        <w:rPr>
          <w:lang w:eastAsia="fr-FR"/>
        </w:rPr>
        <w:t>de l’Offre</w:t>
      </w:r>
      <w:r w:rsidR="0001154B" w:rsidRPr="00350623">
        <w:rPr>
          <w:lang w:eastAsia="fr-FR"/>
        </w:rPr>
        <w:t xml:space="preserve"> Groupes</w:t>
      </w:r>
      <w:r w:rsidR="00FF0E31" w:rsidRPr="00350623">
        <w:rPr>
          <w:lang w:eastAsia="fr-FR"/>
        </w:rPr>
        <w:t xml:space="preserve"> SNCF</w:t>
      </w:r>
      <w:r w:rsidR="00266BBF" w:rsidRPr="00350623">
        <w:rPr>
          <w:lang w:eastAsia="fr-FR"/>
        </w:rPr>
        <w:t xml:space="preserve"> Voyageurs</w:t>
      </w:r>
      <w:r w:rsidR="00CB48B6" w:rsidRPr="00350623">
        <w:rPr>
          <w:lang w:eastAsia="fr-FR"/>
        </w:rPr>
        <w:t xml:space="preserve"> </w:t>
      </w:r>
      <w:r w:rsidR="000A490E" w:rsidRPr="00350623">
        <w:rPr>
          <w:lang w:eastAsia="fr-FR"/>
        </w:rPr>
        <w:t>pour les Groupes</w:t>
      </w:r>
      <w:r w:rsidR="00374F76" w:rsidRPr="00350623">
        <w:rPr>
          <w:lang w:eastAsia="fr-FR"/>
        </w:rPr>
        <w:t xml:space="preserve"> </w:t>
      </w:r>
      <w:bookmarkStart w:id="33" w:name="_Hlk167899684"/>
      <w:r w:rsidR="00E060F2" w:rsidRPr="00350623">
        <w:rPr>
          <w:lang w:eastAsia="fr-FR"/>
        </w:rPr>
        <w:t>de Voyageurs</w:t>
      </w:r>
      <w:r w:rsidR="000A490E" w:rsidRPr="00350623">
        <w:rPr>
          <w:lang w:eastAsia="fr-FR"/>
        </w:rPr>
        <w:t xml:space="preserve"> </w:t>
      </w:r>
      <w:bookmarkEnd w:id="33"/>
      <w:r w:rsidR="00D63441" w:rsidRPr="00350623">
        <w:rPr>
          <w:lang w:eastAsia="fr-FR"/>
        </w:rPr>
        <w:t>au titre des</w:t>
      </w:r>
      <w:r w:rsidR="00CB48B6" w:rsidRPr="00350623">
        <w:rPr>
          <w:lang w:eastAsia="fr-FR"/>
        </w:rPr>
        <w:t xml:space="preserve"> </w:t>
      </w:r>
      <w:r w:rsidR="001F284D" w:rsidRPr="00350623">
        <w:rPr>
          <w:lang w:eastAsia="fr-FR"/>
        </w:rPr>
        <w:t xml:space="preserve">présentes </w:t>
      </w:r>
      <w:r w:rsidR="00CB48B6" w:rsidRPr="00350623">
        <w:rPr>
          <w:lang w:eastAsia="fr-FR"/>
        </w:rPr>
        <w:t>CGV</w:t>
      </w:r>
      <w:r w:rsidR="0001154B" w:rsidRPr="00350623">
        <w:rPr>
          <w:lang w:eastAsia="fr-FR"/>
        </w:rPr>
        <w:t>.</w:t>
      </w:r>
      <w:r w:rsidR="00B769C0" w:rsidRPr="00350623">
        <w:rPr>
          <w:lang w:eastAsia="fr-FR"/>
        </w:rPr>
        <w:t xml:space="preserve"> </w:t>
      </w:r>
      <w:r w:rsidR="00C233EF" w:rsidRPr="00350623">
        <w:rPr>
          <w:lang w:eastAsia="fr-FR"/>
        </w:rPr>
        <w:t xml:space="preserve">L’Agence </w:t>
      </w:r>
      <w:r w:rsidR="00844A0E" w:rsidRPr="00350623">
        <w:rPr>
          <w:lang w:eastAsia="fr-FR"/>
        </w:rPr>
        <w:t>G</w:t>
      </w:r>
      <w:r w:rsidR="00C233EF" w:rsidRPr="00350623">
        <w:rPr>
          <w:lang w:eastAsia="fr-FR"/>
        </w:rPr>
        <w:t xml:space="preserve">roupe SNCF Voyageurs est joignable </w:t>
      </w:r>
      <w:r w:rsidR="00DF5CC0" w:rsidRPr="00350623">
        <w:rPr>
          <w:lang w:eastAsia="fr-FR"/>
        </w:rPr>
        <w:t xml:space="preserve">par courriel à l’adresse suivante : </w:t>
      </w:r>
      <w:hyperlink r:id="rId17" w:history="1">
        <w:r w:rsidR="00E6480B" w:rsidRPr="00255B77">
          <w:rPr>
            <w:rStyle w:val="Lienhypertexte"/>
            <w:lang w:eastAsia="fr-FR"/>
          </w:rPr>
          <w:t>voyageengroupe@mail-sncf-voyageurs.com</w:t>
        </w:r>
      </w:hyperlink>
      <w:r w:rsidR="00B673F0" w:rsidRPr="00350623">
        <w:rPr>
          <w:lang w:eastAsia="fr-FR"/>
        </w:rPr>
        <w:t xml:space="preserve"> et par téléphone au </w:t>
      </w:r>
      <w:r w:rsidR="00213E2B" w:rsidRPr="00350623">
        <w:rPr>
          <w:lang w:eastAsia="fr-FR"/>
        </w:rPr>
        <w:t xml:space="preserve">3635 (prix d’un appel local) </w:t>
      </w:r>
      <w:r w:rsidR="009D1375" w:rsidRPr="00350623">
        <w:rPr>
          <w:lang w:eastAsia="fr-FR"/>
        </w:rPr>
        <w:t>uniquement pour toute demande relative à un</w:t>
      </w:r>
      <w:r w:rsidR="00702E06" w:rsidRPr="00350623">
        <w:rPr>
          <w:lang w:eastAsia="fr-FR"/>
        </w:rPr>
        <w:t xml:space="preserve">e Affaire en </w:t>
      </w:r>
      <w:r w:rsidR="00311435" w:rsidRPr="00350623">
        <w:rPr>
          <w:lang w:eastAsia="fr-FR"/>
        </w:rPr>
        <w:t>cours</w:t>
      </w:r>
      <w:r w:rsidR="00554660" w:rsidRPr="00350623">
        <w:rPr>
          <w:lang w:eastAsia="fr-FR"/>
        </w:rPr>
        <w:t>.</w:t>
      </w:r>
      <w:r w:rsidR="00DC707D" w:rsidRPr="00350623">
        <w:t xml:space="preserve"> L’Agence groupe SNCF Voyageurs, hors jours fériés légaux ou conventionnels, </w:t>
      </w:r>
      <w:r w:rsidR="54A9B682" w:rsidRPr="00350623">
        <w:t>est joignable</w:t>
      </w:r>
      <w:r w:rsidR="00DC707D" w:rsidRPr="00350623">
        <w:t xml:space="preserve"> du lundi au vendredi de 8h30 à 18h00.</w:t>
      </w:r>
    </w:p>
    <w:p w14:paraId="1EADC594" w14:textId="4F1D5C45" w:rsidR="00821FDC" w:rsidRPr="00350623" w:rsidRDefault="00331366" w:rsidP="002830B5">
      <w:pPr>
        <w:rPr>
          <w:lang w:eastAsia="fr-FR"/>
        </w:rPr>
      </w:pPr>
      <w:r w:rsidRPr="00350623">
        <w:rPr>
          <w:b/>
          <w:bCs/>
          <w:lang w:eastAsia="fr-FR"/>
        </w:rPr>
        <w:t xml:space="preserve">« Billet » ou « Titre » : </w:t>
      </w:r>
      <w:r w:rsidR="00080433" w:rsidRPr="00350623">
        <w:rPr>
          <w:lang w:eastAsia="fr-FR"/>
        </w:rPr>
        <w:t>Désigne le t</w:t>
      </w:r>
      <w:r w:rsidRPr="00350623">
        <w:rPr>
          <w:lang w:eastAsia="fr-FR"/>
        </w:rPr>
        <w:t>itre de transport collectif ou individuel</w:t>
      </w:r>
      <w:r w:rsidR="008E7056" w:rsidRPr="00350623">
        <w:rPr>
          <w:lang w:eastAsia="fr-FR"/>
        </w:rPr>
        <w:t xml:space="preserve"> </w:t>
      </w:r>
      <w:r w:rsidRPr="00350623">
        <w:rPr>
          <w:lang w:eastAsia="fr-FR"/>
        </w:rPr>
        <w:t xml:space="preserve">associé à </w:t>
      </w:r>
      <w:r w:rsidR="00080EB9" w:rsidRPr="00350623">
        <w:rPr>
          <w:lang w:eastAsia="fr-FR"/>
        </w:rPr>
        <w:t>une Prestation de transport</w:t>
      </w:r>
      <w:r w:rsidR="00C712C2" w:rsidRPr="00350623">
        <w:rPr>
          <w:lang w:eastAsia="fr-FR"/>
        </w:rPr>
        <w:t xml:space="preserve"> </w:t>
      </w:r>
      <w:r w:rsidR="00560ECE" w:rsidRPr="00350623">
        <w:rPr>
          <w:lang w:eastAsia="fr-FR"/>
        </w:rPr>
        <w:t>faisant l’objet d’un Contrat formé dans le respect des présentes</w:t>
      </w:r>
      <w:r w:rsidR="004A7977" w:rsidRPr="00350623">
        <w:rPr>
          <w:lang w:eastAsia="fr-FR"/>
        </w:rPr>
        <w:t xml:space="preserve">. </w:t>
      </w:r>
      <w:r w:rsidRPr="00350623">
        <w:rPr>
          <w:lang w:eastAsia="fr-FR"/>
        </w:rPr>
        <w:t xml:space="preserve">Un Billet </w:t>
      </w:r>
      <w:r w:rsidR="00B720B2" w:rsidRPr="00350623">
        <w:rPr>
          <w:lang w:eastAsia="fr-FR"/>
        </w:rPr>
        <w:t>peut être</w:t>
      </w:r>
      <w:r w:rsidRPr="00350623">
        <w:rPr>
          <w:lang w:eastAsia="fr-FR"/>
        </w:rPr>
        <w:t xml:space="preserve"> déliv</w:t>
      </w:r>
      <w:r w:rsidR="00080433" w:rsidRPr="00350623">
        <w:rPr>
          <w:lang w:eastAsia="fr-FR"/>
        </w:rPr>
        <w:t xml:space="preserve">ré pour chacun des </w:t>
      </w:r>
      <w:r w:rsidR="00151026" w:rsidRPr="00350623">
        <w:rPr>
          <w:lang w:eastAsia="fr-FR"/>
        </w:rPr>
        <w:t>Voyageur</w:t>
      </w:r>
      <w:r w:rsidR="00080433" w:rsidRPr="00350623">
        <w:rPr>
          <w:lang w:eastAsia="fr-FR"/>
        </w:rPr>
        <w:t xml:space="preserve">s du </w:t>
      </w:r>
      <w:r w:rsidR="00854B0F" w:rsidRPr="00350623">
        <w:rPr>
          <w:lang w:eastAsia="fr-FR"/>
        </w:rPr>
        <w:t>G</w:t>
      </w:r>
      <w:r w:rsidRPr="00350623">
        <w:rPr>
          <w:lang w:eastAsia="fr-FR"/>
        </w:rPr>
        <w:t>roupe</w:t>
      </w:r>
      <w:r w:rsidR="00374F76" w:rsidRPr="00350623">
        <w:rPr>
          <w:lang w:eastAsia="fr-FR"/>
        </w:rPr>
        <w:t xml:space="preserve"> </w:t>
      </w:r>
      <w:r w:rsidR="00E060F2" w:rsidRPr="00350623">
        <w:rPr>
          <w:lang w:eastAsia="fr-FR"/>
        </w:rPr>
        <w:t>de Voyageurs</w:t>
      </w:r>
      <w:r w:rsidRPr="00350623">
        <w:rPr>
          <w:lang w:eastAsia="fr-FR"/>
        </w:rPr>
        <w:t>.</w:t>
      </w:r>
      <w:r w:rsidR="00013FEF" w:rsidRPr="00350623">
        <w:rPr>
          <w:lang w:eastAsia="fr-FR"/>
        </w:rPr>
        <w:t xml:space="preserve"> </w:t>
      </w:r>
      <w:r w:rsidR="002047CF" w:rsidRPr="00350623">
        <w:rPr>
          <w:lang w:eastAsia="fr-FR"/>
        </w:rPr>
        <w:t xml:space="preserve">Le Billet </w:t>
      </w:r>
      <w:r w:rsidR="00335B37" w:rsidRPr="00350623">
        <w:rPr>
          <w:lang w:eastAsia="fr-FR"/>
        </w:rPr>
        <w:t xml:space="preserve">prend la forme </w:t>
      </w:r>
      <w:r w:rsidR="001F1EA3" w:rsidRPr="00350623">
        <w:rPr>
          <w:lang w:eastAsia="fr-FR"/>
        </w:rPr>
        <w:t>d’un e-billet</w:t>
      </w:r>
      <w:r w:rsidR="00326CC1">
        <w:rPr>
          <w:lang w:eastAsia="fr-FR"/>
        </w:rPr>
        <w:t xml:space="preserve"> (hors TER) ou d’un </w:t>
      </w:r>
      <w:r w:rsidR="002E5834">
        <w:rPr>
          <w:lang w:eastAsia="fr-FR"/>
        </w:rPr>
        <w:t xml:space="preserve">billet </w:t>
      </w:r>
      <w:r w:rsidR="00525066">
        <w:rPr>
          <w:lang w:eastAsia="fr-FR"/>
        </w:rPr>
        <w:t>digital</w:t>
      </w:r>
      <w:r w:rsidR="002E5834">
        <w:rPr>
          <w:lang w:eastAsia="fr-FR"/>
        </w:rPr>
        <w:t xml:space="preserve"> TER</w:t>
      </w:r>
      <w:r w:rsidR="001F1EA3" w:rsidRPr="00350623">
        <w:rPr>
          <w:lang w:eastAsia="fr-FR"/>
        </w:rPr>
        <w:t xml:space="preserve"> tel</w:t>
      </w:r>
      <w:r w:rsidR="002E5834">
        <w:rPr>
          <w:lang w:eastAsia="fr-FR"/>
        </w:rPr>
        <w:t>s</w:t>
      </w:r>
      <w:r w:rsidR="001F1EA3" w:rsidRPr="00350623">
        <w:rPr>
          <w:lang w:eastAsia="fr-FR"/>
        </w:rPr>
        <w:t xml:space="preserve"> que défini</w:t>
      </w:r>
      <w:r w:rsidR="002E5834">
        <w:rPr>
          <w:lang w:eastAsia="fr-FR"/>
        </w:rPr>
        <w:t>s</w:t>
      </w:r>
      <w:r w:rsidR="001F1EA3" w:rsidRPr="00350623">
        <w:rPr>
          <w:lang w:eastAsia="fr-FR"/>
        </w:rPr>
        <w:t xml:space="preserve"> </w:t>
      </w:r>
      <w:r w:rsidR="00CF4F15">
        <w:rPr>
          <w:lang w:eastAsia="fr-FR"/>
        </w:rPr>
        <w:t xml:space="preserve">dans </w:t>
      </w:r>
      <w:r w:rsidR="008E7509">
        <w:rPr>
          <w:lang w:eastAsia="fr-FR"/>
        </w:rPr>
        <w:t xml:space="preserve">les </w:t>
      </w:r>
      <w:r w:rsidR="001F1EA3" w:rsidRPr="00350623">
        <w:rPr>
          <w:lang w:eastAsia="fr-FR"/>
        </w:rPr>
        <w:t>Tarifs Voyageurs</w:t>
      </w:r>
      <w:r w:rsidRPr="00350623">
        <w:rPr>
          <w:lang w:eastAsia="fr-FR"/>
        </w:rPr>
        <w:t>.</w:t>
      </w:r>
      <w:r w:rsidR="00013FEF" w:rsidRPr="00350623">
        <w:rPr>
          <w:lang w:eastAsia="fr-FR"/>
        </w:rPr>
        <w:t xml:space="preserve"> Par dérogation aux Tarifs Voyageurs </w:t>
      </w:r>
      <w:r w:rsidR="00CF02F6" w:rsidRPr="00350623">
        <w:rPr>
          <w:lang w:eastAsia="fr-FR"/>
        </w:rPr>
        <w:t>chaque</w:t>
      </w:r>
      <w:r w:rsidR="00013FEF" w:rsidRPr="00350623">
        <w:rPr>
          <w:lang w:eastAsia="fr-FR"/>
        </w:rPr>
        <w:t xml:space="preserve"> Billet </w:t>
      </w:r>
      <w:r w:rsidR="00CF02F6" w:rsidRPr="00350623">
        <w:rPr>
          <w:lang w:eastAsia="fr-FR"/>
        </w:rPr>
        <w:t>du Groupe</w:t>
      </w:r>
      <w:r w:rsidR="00F86406" w:rsidRPr="00350623">
        <w:rPr>
          <w:lang w:eastAsia="fr-FR"/>
        </w:rPr>
        <w:t xml:space="preserve"> </w:t>
      </w:r>
      <w:r w:rsidR="00E060F2" w:rsidRPr="00350623">
        <w:rPr>
          <w:lang w:eastAsia="fr-FR"/>
        </w:rPr>
        <w:t>de Voyageurs</w:t>
      </w:r>
      <w:r w:rsidR="00CF02F6" w:rsidRPr="00350623">
        <w:rPr>
          <w:lang w:eastAsia="fr-FR"/>
        </w:rPr>
        <w:t xml:space="preserve"> </w:t>
      </w:r>
      <w:r w:rsidR="00013FEF" w:rsidRPr="00350623">
        <w:rPr>
          <w:lang w:eastAsia="fr-FR"/>
        </w:rPr>
        <w:t xml:space="preserve">est établi au nom de </w:t>
      </w:r>
      <w:r w:rsidR="00A55960" w:rsidRPr="00350623">
        <w:rPr>
          <w:lang w:eastAsia="fr-FR"/>
        </w:rPr>
        <w:t>l’Accompagnateur</w:t>
      </w:r>
      <w:r w:rsidR="00C57CE3" w:rsidRPr="00350623">
        <w:rPr>
          <w:lang w:eastAsia="fr-FR"/>
        </w:rPr>
        <w:t xml:space="preserve"> </w:t>
      </w:r>
      <w:r w:rsidR="00D56F6C">
        <w:rPr>
          <w:lang w:eastAsia="fr-FR"/>
        </w:rPr>
        <w:t>ou</w:t>
      </w:r>
      <w:r w:rsidR="00326CA6">
        <w:rPr>
          <w:lang w:eastAsia="fr-FR"/>
        </w:rPr>
        <w:t>,</w:t>
      </w:r>
      <w:r w:rsidR="00D56F6C">
        <w:rPr>
          <w:lang w:eastAsia="fr-FR"/>
        </w:rPr>
        <w:t xml:space="preserve"> à défaut</w:t>
      </w:r>
      <w:r w:rsidR="00326CA6">
        <w:rPr>
          <w:lang w:eastAsia="fr-FR"/>
        </w:rPr>
        <w:t>,</w:t>
      </w:r>
      <w:r w:rsidR="00D56F6C">
        <w:rPr>
          <w:lang w:eastAsia="fr-FR"/>
        </w:rPr>
        <w:t xml:space="preserve"> de l’Organisateu</w:t>
      </w:r>
      <w:r w:rsidR="00326CA6">
        <w:rPr>
          <w:lang w:eastAsia="fr-FR"/>
        </w:rPr>
        <w:t>r</w:t>
      </w:r>
      <w:r w:rsidR="00C57CE3" w:rsidRPr="00350623">
        <w:rPr>
          <w:lang w:eastAsia="fr-FR"/>
        </w:rPr>
        <w:t xml:space="preserve"> et les </w:t>
      </w:r>
      <w:r w:rsidR="007D161D">
        <w:rPr>
          <w:lang w:eastAsia="fr-FR"/>
        </w:rPr>
        <w:t>Billets</w:t>
      </w:r>
      <w:r w:rsidR="00C57CE3" w:rsidRPr="00350623">
        <w:rPr>
          <w:lang w:eastAsia="fr-FR"/>
        </w:rPr>
        <w:t xml:space="preserve"> ne sont pas imprimables sur borne en </w:t>
      </w:r>
      <w:r w:rsidR="00AC4800" w:rsidRPr="00350623">
        <w:rPr>
          <w:lang w:eastAsia="fr-FR"/>
        </w:rPr>
        <w:t>libre-service.</w:t>
      </w:r>
      <w:r w:rsidR="00AC4800" w:rsidRPr="00350623">
        <w:rPr>
          <w:rStyle w:val="Marquedecommentaire"/>
          <w:rFonts w:ascii="Times New Roman" w:eastAsia="Times New Roman" w:hAnsi="Times New Roman"/>
          <w:lang w:eastAsia="fr-FR"/>
        </w:rPr>
        <w:t xml:space="preserve"> </w:t>
      </w:r>
      <w:r w:rsidR="007D67E6" w:rsidRPr="00350623">
        <w:rPr>
          <w:lang w:eastAsia="fr-FR"/>
        </w:rPr>
        <w:t>L</w:t>
      </w:r>
      <w:r w:rsidR="009B5697" w:rsidRPr="00350623">
        <w:rPr>
          <w:lang w:eastAsia="fr-FR"/>
        </w:rPr>
        <w:t xml:space="preserve">e Billet est créé dans les systèmes </w:t>
      </w:r>
      <w:r w:rsidR="009A37B4" w:rsidRPr="00350623">
        <w:rPr>
          <w:lang w:eastAsia="fr-FR"/>
        </w:rPr>
        <w:t xml:space="preserve">de réservation </w:t>
      </w:r>
      <w:r w:rsidR="009B5697" w:rsidRPr="00350623">
        <w:rPr>
          <w:lang w:eastAsia="fr-FR"/>
        </w:rPr>
        <w:t xml:space="preserve">de SNCF Voyageurs </w:t>
      </w:r>
      <w:r w:rsidR="00982720" w:rsidRPr="00350623">
        <w:rPr>
          <w:lang w:eastAsia="fr-FR"/>
        </w:rPr>
        <w:t xml:space="preserve">après paiement du </w:t>
      </w:r>
      <w:r w:rsidR="00560D73" w:rsidRPr="00350623">
        <w:rPr>
          <w:lang w:eastAsia="fr-FR"/>
        </w:rPr>
        <w:t xml:space="preserve">Devis </w:t>
      </w:r>
      <w:r w:rsidR="00761100" w:rsidRPr="00350623">
        <w:rPr>
          <w:lang w:eastAsia="fr-FR"/>
        </w:rPr>
        <w:t>et est ensuite remis</w:t>
      </w:r>
      <w:r w:rsidR="008E0D2D" w:rsidRPr="00350623">
        <w:rPr>
          <w:lang w:eastAsia="fr-FR"/>
        </w:rPr>
        <w:t>/mis à disposition</w:t>
      </w:r>
      <w:r w:rsidR="00761100" w:rsidRPr="00350623">
        <w:rPr>
          <w:lang w:eastAsia="fr-FR"/>
        </w:rPr>
        <w:t xml:space="preserve"> </w:t>
      </w:r>
      <w:r w:rsidR="00D2716A" w:rsidRPr="00350623">
        <w:rPr>
          <w:lang w:eastAsia="fr-FR"/>
        </w:rPr>
        <w:t>du Client</w:t>
      </w:r>
      <w:r w:rsidR="00761100" w:rsidRPr="00350623">
        <w:rPr>
          <w:lang w:eastAsia="fr-FR"/>
        </w:rPr>
        <w:t xml:space="preserve"> </w:t>
      </w:r>
      <w:r w:rsidR="00224128" w:rsidRPr="00350623">
        <w:rPr>
          <w:lang w:eastAsia="fr-FR"/>
        </w:rPr>
        <w:t>conformément aux CGV</w:t>
      </w:r>
      <w:r w:rsidR="00335B37" w:rsidRPr="00350623">
        <w:rPr>
          <w:lang w:eastAsia="fr-FR"/>
        </w:rPr>
        <w:t>.</w:t>
      </w:r>
    </w:p>
    <w:p w14:paraId="0B81710C" w14:textId="77EA5750" w:rsidR="00821FDC" w:rsidRPr="00350623" w:rsidRDefault="00C43664" w:rsidP="002830B5">
      <w:pPr>
        <w:rPr>
          <w:lang w:eastAsia="fr-FR"/>
        </w:rPr>
      </w:pPr>
      <w:r w:rsidRPr="00350623">
        <w:rPr>
          <w:b/>
          <w:bCs/>
          <w:lang w:eastAsia="fr-FR"/>
        </w:rPr>
        <w:t xml:space="preserve"> </w:t>
      </w:r>
      <w:r w:rsidR="00331366" w:rsidRPr="00350623">
        <w:rPr>
          <w:b/>
          <w:bCs/>
          <w:lang w:eastAsia="fr-FR"/>
        </w:rPr>
        <w:t>« </w:t>
      </w:r>
      <w:r w:rsidR="00BE4746" w:rsidRPr="00350623">
        <w:rPr>
          <w:b/>
          <w:bCs/>
          <w:lang w:eastAsia="fr-FR"/>
        </w:rPr>
        <w:t>Client</w:t>
      </w:r>
      <w:r w:rsidR="00331366" w:rsidRPr="00350623">
        <w:rPr>
          <w:b/>
          <w:bCs/>
          <w:lang w:eastAsia="fr-FR"/>
        </w:rPr>
        <w:t xml:space="preserve"> » ou « Organisateur » : </w:t>
      </w:r>
      <w:r w:rsidR="00331366" w:rsidRPr="00350623">
        <w:rPr>
          <w:lang w:eastAsia="fr-FR"/>
        </w:rPr>
        <w:t xml:space="preserve">Désigne la personne physique ou morale qui organise le voyage en </w:t>
      </w:r>
      <w:r w:rsidR="004A7977" w:rsidRPr="00350623">
        <w:rPr>
          <w:lang w:eastAsia="fr-FR"/>
        </w:rPr>
        <w:t>g</w:t>
      </w:r>
      <w:r w:rsidR="00331366" w:rsidRPr="00350623">
        <w:rPr>
          <w:lang w:eastAsia="fr-FR"/>
        </w:rPr>
        <w:t xml:space="preserve">roupe, </w:t>
      </w:r>
      <w:r w:rsidR="007D1AAD" w:rsidRPr="00350623">
        <w:rPr>
          <w:lang w:eastAsia="fr-FR"/>
        </w:rPr>
        <w:t>conclut le Contrat</w:t>
      </w:r>
      <w:r w:rsidR="00331366" w:rsidRPr="00350623">
        <w:rPr>
          <w:lang w:eastAsia="fr-FR"/>
        </w:rPr>
        <w:t xml:space="preserve"> avec </w:t>
      </w:r>
      <w:r w:rsidR="00E54CE5" w:rsidRPr="00350623">
        <w:rPr>
          <w:lang w:eastAsia="fr-FR"/>
        </w:rPr>
        <w:t>SNCF Voyageurs</w:t>
      </w:r>
      <w:r w:rsidR="00331366" w:rsidRPr="00350623">
        <w:rPr>
          <w:lang w:eastAsia="fr-FR"/>
        </w:rPr>
        <w:t xml:space="preserve"> et qui est à ce titre le seul co</w:t>
      </w:r>
      <w:r w:rsidR="001D5350" w:rsidRPr="00350623">
        <w:rPr>
          <w:lang w:eastAsia="fr-FR"/>
        </w:rPr>
        <w:t>-</w:t>
      </w:r>
      <w:r w:rsidR="00331366" w:rsidRPr="00350623">
        <w:rPr>
          <w:lang w:eastAsia="fr-FR"/>
        </w:rPr>
        <w:t xml:space="preserve">contractant de cette dernière. L’Organisateur peut être une personne différente de celle qui procède au paiement </w:t>
      </w:r>
      <w:r w:rsidR="003A199C" w:rsidRPr="00350623">
        <w:rPr>
          <w:lang w:eastAsia="fr-FR"/>
        </w:rPr>
        <w:t xml:space="preserve">du </w:t>
      </w:r>
      <w:r w:rsidR="00AE5F55" w:rsidRPr="00350623">
        <w:rPr>
          <w:lang w:eastAsia="fr-FR"/>
        </w:rPr>
        <w:t>Devis</w:t>
      </w:r>
      <w:r w:rsidR="00022C0C" w:rsidRPr="00350623">
        <w:rPr>
          <w:lang w:eastAsia="fr-FR"/>
        </w:rPr>
        <w:t>, de</w:t>
      </w:r>
      <w:r w:rsidR="00331366" w:rsidRPr="00350623">
        <w:rPr>
          <w:lang w:eastAsia="fr-FR"/>
        </w:rPr>
        <w:t xml:space="preserve"> l’Accompagnateur ou d</w:t>
      </w:r>
      <w:r w:rsidR="003A199C" w:rsidRPr="00350623">
        <w:rPr>
          <w:lang w:eastAsia="fr-FR"/>
        </w:rPr>
        <w:t>’</w:t>
      </w:r>
      <w:r w:rsidR="00331366" w:rsidRPr="00350623">
        <w:rPr>
          <w:lang w:eastAsia="fr-FR"/>
        </w:rPr>
        <w:t>u</w:t>
      </w:r>
      <w:r w:rsidR="005524F0" w:rsidRPr="00350623">
        <w:rPr>
          <w:lang w:eastAsia="fr-FR"/>
        </w:rPr>
        <w:t>n</w:t>
      </w:r>
      <w:r w:rsidR="00331366" w:rsidRPr="00350623">
        <w:rPr>
          <w:lang w:eastAsia="fr-FR"/>
        </w:rPr>
        <w:t xml:space="preserve"> Voyageur.</w:t>
      </w:r>
    </w:p>
    <w:p w14:paraId="7DAA674D" w14:textId="4AC4F67C" w:rsidR="00821FDC" w:rsidRDefault="00773C4C" w:rsidP="002830B5">
      <w:pPr>
        <w:rPr>
          <w:lang w:eastAsia="fr-FR"/>
        </w:rPr>
      </w:pPr>
      <w:r w:rsidRPr="00350623">
        <w:rPr>
          <w:b/>
          <w:bCs/>
          <w:lang w:eastAsia="fr-FR"/>
        </w:rPr>
        <w:t>« </w:t>
      </w:r>
      <w:r w:rsidR="00331366" w:rsidRPr="00350623">
        <w:rPr>
          <w:b/>
          <w:bCs/>
          <w:lang w:eastAsia="fr-FR"/>
        </w:rPr>
        <w:t xml:space="preserve">Conditions Générales de Ventes » ou « CGV » : </w:t>
      </w:r>
      <w:r w:rsidR="00331366" w:rsidRPr="00350623">
        <w:rPr>
          <w:lang w:eastAsia="fr-FR"/>
        </w:rPr>
        <w:t xml:space="preserve">Désigne les présentes conditions contractuelles proposées par </w:t>
      </w:r>
      <w:r w:rsidR="00E54CE5" w:rsidRPr="00350623">
        <w:rPr>
          <w:lang w:eastAsia="fr-FR"/>
        </w:rPr>
        <w:t>SNCF Voyageurs</w:t>
      </w:r>
      <w:r w:rsidR="00331366" w:rsidRPr="00350623">
        <w:rPr>
          <w:lang w:eastAsia="fr-FR"/>
        </w:rPr>
        <w:t xml:space="preserve"> qui régissent</w:t>
      </w:r>
      <w:r w:rsidR="005524F0" w:rsidRPr="00350623">
        <w:rPr>
          <w:lang w:eastAsia="fr-FR"/>
        </w:rPr>
        <w:t>, dans le cadre du Contrat,</w:t>
      </w:r>
      <w:r w:rsidR="00331366" w:rsidRPr="00350623">
        <w:rPr>
          <w:lang w:eastAsia="fr-FR"/>
        </w:rPr>
        <w:t xml:space="preserve"> </w:t>
      </w:r>
      <w:r w:rsidR="005524F0" w:rsidRPr="00350623">
        <w:rPr>
          <w:lang w:eastAsia="fr-FR"/>
        </w:rPr>
        <w:t xml:space="preserve">l’Offre Groupe SNCF </w:t>
      </w:r>
      <w:r w:rsidR="00E91642" w:rsidRPr="00350623">
        <w:rPr>
          <w:lang w:eastAsia="fr-FR"/>
        </w:rPr>
        <w:t>Voyageurs.</w:t>
      </w:r>
      <w:r w:rsidR="00331366" w:rsidRPr="00350623">
        <w:rPr>
          <w:lang w:eastAsia="fr-FR"/>
        </w:rPr>
        <w:t xml:space="preserve"> Leur acceptation préalable et sans réserve par le </w:t>
      </w:r>
      <w:r w:rsidR="00BE4746" w:rsidRPr="00350623">
        <w:rPr>
          <w:lang w:eastAsia="fr-FR"/>
        </w:rPr>
        <w:t>Client</w:t>
      </w:r>
      <w:r w:rsidR="00331366" w:rsidRPr="00350623">
        <w:rPr>
          <w:lang w:eastAsia="fr-FR"/>
        </w:rPr>
        <w:t xml:space="preserve"> conditionne </w:t>
      </w:r>
      <w:r w:rsidR="00DF4A56" w:rsidRPr="00350623">
        <w:rPr>
          <w:lang w:eastAsia="fr-FR"/>
        </w:rPr>
        <w:t>la formation du Contrat</w:t>
      </w:r>
      <w:r w:rsidR="00331366" w:rsidRPr="00350623">
        <w:rPr>
          <w:lang w:eastAsia="fr-FR"/>
        </w:rPr>
        <w:t xml:space="preserve">. La version des CGV applicable est celle </w:t>
      </w:r>
      <w:r w:rsidR="00724D1C" w:rsidRPr="00350623">
        <w:rPr>
          <w:lang w:eastAsia="fr-FR"/>
        </w:rPr>
        <w:t xml:space="preserve">en vigueur </w:t>
      </w:r>
      <w:r w:rsidR="00331366" w:rsidRPr="00350623">
        <w:rPr>
          <w:lang w:eastAsia="fr-FR"/>
        </w:rPr>
        <w:t>à la date de l</w:t>
      </w:r>
      <w:r w:rsidR="00724D1C" w:rsidRPr="00350623">
        <w:rPr>
          <w:lang w:eastAsia="fr-FR"/>
        </w:rPr>
        <w:t>’acceptation du Devis</w:t>
      </w:r>
      <w:r w:rsidR="00331366" w:rsidRPr="00350623">
        <w:rPr>
          <w:lang w:eastAsia="fr-FR"/>
        </w:rPr>
        <w:t>.</w:t>
      </w:r>
    </w:p>
    <w:p w14:paraId="2B514BDF" w14:textId="63DBCA4F" w:rsidR="003D3EDE" w:rsidRPr="00BC2D80" w:rsidRDefault="003D3EDE" w:rsidP="002830B5">
      <w:pPr>
        <w:rPr>
          <w:lang w:eastAsia="fr-FR"/>
        </w:rPr>
      </w:pPr>
      <w:r w:rsidRPr="00350623">
        <w:rPr>
          <w:b/>
          <w:bCs/>
          <w:lang w:eastAsia="fr-FR"/>
        </w:rPr>
        <w:t>« Conditions Générales de Vente</w:t>
      </w:r>
      <w:r>
        <w:rPr>
          <w:b/>
          <w:bCs/>
          <w:lang w:eastAsia="fr-FR"/>
        </w:rPr>
        <w:t xml:space="preserve"> TER</w:t>
      </w:r>
      <w:r w:rsidRPr="00350623">
        <w:rPr>
          <w:b/>
          <w:bCs/>
          <w:lang w:eastAsia="fr-FR"/>
        </w:rPr>
        <w:t> » ou « CGV</w:t>
      </w:r>
      <w:r>
        <w:rPr>
          <w:b/>
          <w:bCs/>
          <w:lang w:eastAsia="fr-FR"/>
        </w:rPr>
        <w:t xml:space="preserve"> TER</w:t>
      </w:r>
      <w:r w:rsidRPr="00350623">
        <w:rPr>
          <w:b/>
          <w:bCs/>
          <w:lang w:eastAsia="fr-FR"/>
        </w:rPr>
        <w:t> »</w:t>
      </w:r>
      <w:r>
        <w:rPr>
          <w:b/>
          <w:bCs/>
          <w:lang w:eastAsia="fr-FR"/>
        </w:rPr>
        <w:t xml:space="preserve"> : </w:t>
      </w:r>
      <w:r>
        <w:rPr>
          <w:lang w:eastAsia="fr-FR"/>
        </w:rPr>
        <w:t xml:space="preserve">désigne les conditions contractuelles applicables aux Prestations de transport pour la partie réalisée grâce aux services régionaux opérés et assurés par SNCF Voyageurs pour une </w:t>
      </w:r>
      <w:r w:rsidRPr="00C40F89">
        <w:rPr>
          <w:lang w:eastAsia="fr-FR"/>
        </w:rPr>
        <w:t>autorité organisatrice de la mobilité régionale</w:t>
      </w:r>
      <w:r>
        <w:rPr>
          <w:lang w:eastAsia="fr-FR"/>
        </w:rPr>
        <w:t xml:space="preserve">. </w:t>
      </w:r>
      <w:r w:rsidRPr="00BC2D80">
        <w:rPr>
          <w:lang w:eastAsia="fr-FR"/>
        </w:rPr>
        <w:t xml:space="preserve">Chaque service régional </w:t>
      </w:r>
      <w:r w:rsidR="00FF6DF0" w:rsidRPr="00BC2D80">
        <w:rPr>
          <w:lang w:eastAsia="fr-FR"/>
        </w:rPr>
        <w:t>est soumis à</w:t>
      </w:r>
      <w:r w:rsidRPr="00BC2D80">
        <w:rPr>
          <w:lang w:eastAsia="fr-FR"/>
        </w:rPr>
        <w:t xml:space="preserve"> ses propres CGV TER. </w:t>
      </w:r>
    </w:p>
    <w:p w14:paraId="77E7DB59" w14:textId="505AAF23" w:rsidR="5D12D787" w:rsidRPr="00350623" w:rsidRDefault="00331366" w:rsidP="5D12D787">
      <w:pPr>
        <w:rPr>
          <w:rFonts w:eastAsia="Arial" w:cs="Arial"/>
          <w:color w:val="000000" w:themeColor="text1"/>
          <w:szCs w:val="16"/>
        </w:rPr>
      </w:pPr>
      <w:r w:rsidRPr="00BC2D80">
        <w:rPr>
          <w:b/>
          <w:bCs/>
          <w:lang w:eastAsia="fr-FR"/>
        </w:rPr>
        <w:t>« Contrat </w:t>
      </w:r>
      <w:r w:rsidR="00165371" w:rsidRPr="00BC2D80">
        <w:rPr>
          <w:lang w:eastAsia="fr-FR"/>
        </w:rPr>
        <w:t>»</w:t>
      </w:r>
      <w:r w:rsidR="00577A18" w:rsidRPr="00BC2D80">
        <w:rPr>
          <w:lang w:eastAsia="fr-FR"/>
        </w:rPr>
        <w:t xml:space="preserve"> ou </w:t>
      </w:r>
      <w:r w:rsidR="00577A18" w:rsidRPr="00BC2D80">
        <w:rPr>
          <w:b/>
          <w:bCs/>
          <w:lang w:eastAsia="fr-FR"/>
        </w:rPr>
        <w:t>« Réservation »</w:t>
      </w:r>
      <w:r w:rsidR="00165371" w:rsidRPr="00BC2D80">
        <w:rPr>
          <w:lang w:eastAsia="fr-FR"/>
        </w:rPr>
        <w:t xml:space="preserve"> :</w:t>
      </w:r>
      <w:r w:rsidRPr="00BC2D80">
        <w:rPr>
          <w:lang w:eastAsia="fr-FR"/>
        </w:rPr>
        <w:t xml:space="preserve"> </w:t>
      </w:r>
      <w:r w:rsidR="00577A18" w:rsidRPr="00BC2D80">
        <w:rPr>
          <w:lang w:eastAsia="fr-FR"/>
        </w:rPr>
        <w:t xml:space="preserve">désigne le contrat </w:t>
      </w:r>
      <w:r w:rsidR="007167CE" w:rsidRPr="00BC2D80">
        <w:rPr>
          <w:lang w:eastAsia="fr-FR"/>
        </w:rPr>
        <w:t>conclu entre SNCF Voyageurs et le Client</w:t>
      </w:r>
      <w:r w:rsidR="00FF2346" w:rsidRPr="00BC2D80">
        <w:rPr>
          <w:lang w:eastAsia="fr-FR"/>
        </w:rPr>
        <w:t xml:space="preserve"> ayant pour objet la fourniture au Client</w:t>
      </w:r>
      <w:r w:rsidR="00C47452" w:rsidRPr="00BC2D80">
        <w:rPr>
          <w:lang w:eastAsia="fr-FR"/>
        </w:rPr>
        <w:t xml:space="preserve"> de prestations de l</w:t>
      </w:r>
      <w:r w:rsidR="002A67C2" w:rsidRPr="00BC2D80">
        <w:rPr>
          <w:lang w:eastAsia="fr-FR"/>
        </w:rPr>
        <w:t>’</w:t>
      </w:r>
      <w:r w:rsidR="00C47452" w:rsidRPr="00BC2D80">
        <w:rPr>
          <w:lang w:eastAsia="fr-FR"/>
        </w:rPr>
        <w:t>Offre Groupes SNCF Voyageurs</w:t>
      </w:r>
      <w:r w:rsidR="002A67C2" w:rsidRPr="00BC2D80">
        <w:rPr>
          <w:lang w:eastAsia="fr-FR"/>
        </w:rPr>
        <w:t xml:space="preserve"> par SNCF Voyageurs. </w:t>
      </w:r>
      <w:r w:rsidR="00C934F2">
        <w:rPr>
          <w:lang w:eastAsia="fr-FR"/>
        </w:rPr>
        <w:t>Un Contrat ne peut viser qu’une seule Prestation de transport</w:t>
      </w:r>
      <w:r w:rsidR="00D248E4">
        <w:rPr>
          <w:lang w:eastAsia="fr-FR"/>
        </w:rPr>
        <w:t xml:space="preserve"> et donc un seul Trajet</w:t>
      </w:r>
      <w:r w:rsidR="00C934F2">
        <w:rPr>
          <w:lang w:eastAsia="fr-FR"/>
        </w:rPr>
        <w:t xml:space="preserve">. </w:t>
      </w:r>
      <w:r w:rsidR="002A67C2" w:rsidRPr="00BC2D80">
        <w:rPr>
          <w:lang w:eastAsia="fr-FR"/>
        </w:rPr>
        <w:t xml:space="preserve">Le Contrat est </w:t>
      </w:r>
      <w:r w:rsidR="008A42A7" w:rsidRPr="00BC2D80">
        <w:rPr>
          <w:lang w:eastAsia="fr-FR"/>
        </w:rPr>
        <w:t>constitué</w:t>
      </w:r>
      <w:r w:rsidR="00F621E8" w:rsidRPr="00D22A26">
        <w:rPr>
          <w:lang w:eastAsia="fr-FR"/>
        </w:rPr>
        <w:t>, par ordre de priorité décroissant</w:t>
      </w:r>
      <w:r w:rsidR="000A610F" w:rsidRPr="00D22A26">
        <w:rPr>
          <w:lang w:eastAsia="fr-FR"/>
        </w:rPr>
        <w:t xml:space="preserve"> en cas de conflit manifeste entre les stipulations des </w:t>
      </w:r>
      <w:r w:rsidR="00BC2D80" w:rsidRPr="00D22A26">
        <w:rPr>
          <w:lang w:eastAsia="fr-FR"/>
        </w:rPr>
        <w:t>différents documents contractuels</w:t>
      </w:r>
      <w:r w:rsidR="00F621E8" w:rsidRPr="00D22A26">
        <w:rPr>
          <w:lang w:eastAsia="fr-FR"/>
        </w:rPr>
        <w:t>,</w:t>
      </w:r>
      <w:r w:rsidR="008A42A7" w:rsidRPr="00BC2D80">
        <w:rPr>
          <w:lang w:eastAsia="fr-FR"/>
        </w:rPr>
        <w:t xml:space="preserve"> des présentes </w:t>
      </w:r>
      <w:r w:rsidR="00CE65F7" w:rsidRPr="00BC2D80">
        <w:rPr>
          <w:lang w:eastAsia="fr-FR"/>
        </w:rPr>
        <w:t>c</w:t>
      </w:r>
      <w:r w:rsidR="008A42A7" w:rsidRPr="00BC2D80">
        <w:rPr>
          <w:lang w:eastAsia="fr-FR"/>
        </w:rPr>
        <w:t xml:space="preserve">onditions </w:t>
      </w:r>
      <w:r w:rsidR="00CE65F7" w:rsidRPr="00BC2D80">
        <w:rPr>
          <w:lang w:eastAsia="fr-FR"/>
        </w:rPr>
        <w:t>g</w:t>
      </w:r>
      <w:r w:rsidR="008A42A7" w:rsidRPr="00BC2D80">
        <w:rPr>
          <w:lang w:eastAsia="fr-FR"/>
        </w:rPr>
        <w:t xml:space="preserve">énérales de </w:t>
      </w:r>
      <w:r w:rsidR="00CE65F7" w:rsidRPr="00BC2D80">
        <w:rPr>
          <w:lang w:eastAsia="fr-FR"/>
        </w:rPr>
        <w:t>v</w:t>
      </w:r>
      <w:r w:rsidR="008A42A7" w:rsidRPr="00BC2D80">
        <w:rPr>
          <w:lang w:eastAsia="fr-FR"/>
        </w:rPr>
        <w:t>ente, du Devis</w:t>
      </w:r>
      <w:r w:rsidR="004C5D7C" w:rsidRPr="00BC2D80">
        <w:rPr>
          <w:lang w:eastAsia="fr-FR"/>
        </w:rPr>
        <w:t xml:space="preserve"> et des éventuels Devis complémentaires</w:t>
      </w:r>
      <w:r w:rsidR="00D35697" w:rsidRPr="00BC2D80">
        <w:rPr>
          <w:lang w:eastAsia="fr-FR"/>
        </w:rPr>
        <w:t xml:space="preserve"> accepté</w:t>
      </w:r>
      <w:r w:rsidR="004C5D7C" w:rsidRPr="00BC2D80">
        <w:rPr>
          <w:lang w:eastAsia="fr-FR"/>
        </w:rPr>
        <w:t>s</w:t>
      </w:r>
      <w:r w:rsidR="0051644F" w:rsidRPr="00BC2D80">
        <w:rPr>
          <w:lang w:eastAsia="fr-FR"/>
        </w:rPr>
        <w:t xml:space="preserve"> et intégralement payé</w:t>
      </w:r>
      <w:r w:rsidR="004C5D7C" w:rsidRPr="00BC2D80">
        <w:rPr>
          <w:lang w:eastAsia="fr-FR"/>
        </w:rPr>
        <w:t>s</w:t>
      </w:r>
      <w:r w:rsidR="006B5A81" w:rsidRPr="00BC2D80">
        <w:rPr>
          <w:lang w:eastAsia="fr-FR"/>
        </w:rPr>
        <w:t>,</w:t>
      </w:r>
      <w:r w:rsidR="00245B6B" w:rsidRPr="00D22A26">
        <w:rPr>
          <w:lang w:eastAsia="fr-FR"/>
        </w:rPr>
        <w:t xml:space="preserve"> </w:t>
      </w:r>
      <w:r w:rsidR="002337CE" w:rsidRPr="00D22A26">
        <w:rPr>
          <w:lang w:eastAsia="fr-FR"/>
        </w:rPr>
        <w:t>d</w:t>
      </w:r>
      <w:r w:rsidR="008A42A7" w:rsidRPr="00BC2D80">
        <w:rPr>
          <w:lang w:eastAsia="fr-FR"/>
        </w:rPr>
        <w:t>es Tarifs Voyageurs</w:t>
      </w:r>
      <w:r w:rsidR="006B5A81" w:rsidRPr="00BC2D80">
        <w:rPr>
          <w:lang w:eastAsia="fr-FR"/>
        </w:rPr>
        <w:t xml:space="preserve"> et </w:t>
      </w:r>
      <w:r w:rsidR="002337CE" w:rsidRPr="00D22A26">
        <w:rPr>
          <w:lang w:eastAsia="fr-FR"/>
        </w:rPr>
        <w:t>d</w:t>
      </w:r>
      <w:r w:rsidR="006B5A81" w:rsidRPr="00BC2D80">
        <w:rPr>
          <w:lang w:eastAsia="fr-FR"/>
        </w:rPr>
        <w:t>es CGV TER des régions concernées, distributivement selon le type de service de transport concerné</w:t>
      </w:r>
      <w:r w:rsidR="00FF2346" w:rsidRPr="00BC2D80">
        <w:rPr>
          <w:lang w:eastAsia="fr-FR"/>
        </w:rPr>
        <w:t>.</w:t>
      </w:r>
      <w:r w:rsidR="008A42A7" w:rsidRPr="00BC2D80">
        <w:rPr>
          <w:lang w:eastAsia="fr-FR"/>
        </w:rPr>
        <w:t xml:space="preserve"> </w:t>
      </w:r>
      <w:r w:rsidR="000A490E" w:rsidRPr="00BC2D80">
        <w:rPr>
          <w:lang w:eastAsia="fr-FR"/>
        </w:rPr>
        <w:t>Tous les documents faisant partie du Contrat sont considérés</w:t>
      </w:r>
      <w:r w:rsidR="008F5CE9">
        <w:rPr>
          <w:lang w:eastAsia="fr-FR"/>
        </w:rPr>
        <w:t>, sauf contradiction manifeste,</w:t>
      </w:r>
      <w:r w:rsidR="000A490E" w:rsidRPr="00BC2D80">
        <w:rPr>
          <w:lang w:eastAsia="fr-FR"/>
        </w:rPr>
        <w:t xml:space="preserve"> comme étant cohérents entre eux et complémentaires.</w:t>
      </w:r>
      <w:r w:rsidR="006652CD" w:rsidRPr="00BC2D80">
        <w:rPr>
          <w:lang w:eastAsia="fr-FR"/>
        </w:rPr>
        <w:t xml:space="preserve"> </w:t>
      </w:r>
    </w:p>
    <w:p w14:paraId="3E6B4DBC" w14:textId="7D103489" w:rsidR="00316FC1" w:rsidRPr="00350623" w:rsidRDefault="00316FC1" w:rsidP="002830B5">
      <w:pPr>
        <w:rPr>
          <w:lang w:eastAsia="fr-FR"/>
        </w:rPr>
      </w:pPr>
      <w:r w:rsidRPr="00EF4910">
        <w:rPr>
          <w:b/>
          <w:bCs/>
          <w:lang w:eastAsia="fr-FR"/>
        </w:rPr>
        <w:t>« Délai d’Option »</w:t>
      </w:r>
      <w:r w:rsidRPr="00EF4910">
        <w:rPr>
          <w:lang w:eastAsia="fr-FR"/>
        </w:rPr>
        <w:t xml:space="preserve"> : </w:t>
      </w:r>
      <w:r w:rsidR="00673FB8" w:rsidRPr="00EF4910">
        <w:rPr>
          <w:lang w:eastAsia="fr-FR"/>
        </w:rPr>
        <w:t xml:space="preserve">Désigne la durée pendant laquelle SNCF Voyageurs s’engage à maintenir sa proposition telle que reprise dans le Devis </w:t>
      </w:r>
      <w:r w:rsidR="00D76F27" w:rsidRPr="00A95050">
        <w:rPr>
          <w:lang w:eastAsia="fr-FR"/>
        </w:rPr>
        <w:t xml:space="preserve">à compter de son émission </w:t>
      </w:r>
      <w:r w:rsidR="009F3869" w:rsidRPr="00EF4910">
        <w:rPr>
          <w:lang w:eastAsia="fr-FR"/>
        </w:rPr>
        <w:t xml:space="preserve">ou </w:t>
      </w:r>
      <w:r w:rsidR="00D9062D" w:rsidRPr="00A95050">
        <w:rPr>
          <w:lang w:eastAsia="fr-FR"/>
        </w:rPr>
        <w:t xml:space="preserve">dans </w:t>
      </w:r>
      <w:r w:rsidR="00337819" w:rsidRPr="00EF4910">
        <w:rPr>
          <w:lang w:eastAsia="fr-FR"/>
        </w:rPr>
        <w:t xml:space="preserve">le </w:t>
      </w:r>
      <w:r w:rsidR="009F3869" w:rsidRPr="00EF4910">
        <w:rPr>
          <w:lang w:eastAsia="fr-FR"/>
        </w:rPr>
        <w:t xml:space="preserve">Devis complémentaire </w:t>
      </w:r>
      <w:r w:rsidR="00673FB8" w:rsidRPr="00EF4910">
        <w:rPr>
          <w:lang w:eastAsia="fr-FR"/>
        </w:rPr>
        <w:t>accepté</w:t>
      </w:r>
      <w:r w:rsidR="006A4B49" w:rsidRPr="00EF4910">
        <w:rPr>
          <w:lang w:eastAsia="fr-FR"/>
        </w:rPr>
        <w:t>.</w:t>
      </w:r>
      <w:r w:rsidR="00673FB8" w:rsidRPr="00EF4910">
        <w:rPr>
          <w:lang w:eastAsia="fr-FR"/>
        </w:rPr>
        <w:t xml:space="preserve"> </w:t>
      </w:r>
      <w:r w:rsidR="006A4B49" w:rsidRPr="00EF4910">
        <w:rPr>
          <w:lang w:eastAsia="fr-FR"/>
        </w:rPr>
        <w:t>L</w:t>
      </w:r>
      <w:r w:rsidR="00805A31" w:rsidRPr="00EF4910">
        <w:rPr>
          <w:lang w:eastAsia="fr-FR"/>
        </w:rPr>
        <w:t xml:space="preserve">e Client doit procéder </w:t>
      </w:r>
      <w:r w:rsidR="006A4B49" w:rsidRPr="00EF4910">
        <w:rPr>
          <w:lang w:eastAsia="fr-FR"/>
        </w:rPr>
        <w:t>au</w:t>
      </w:r>
      <w:r w:rsidR="00805A31" w:rsidRPr="00EF4910">
        <w:rPr>
          <w:lang w:eastAsia="fr-FR"/>
        </w:rPr>
        <w:t xml:space="preserve"> paiement </w:t>
      </w:r>
      <w:r w:rsidR="006A4B49" w:rsidRPr="00EF4910">
        <w:rPr>
          <w:lang w:eastAsia="fr-FR"/>
        </w:rPr>
        <w:t xml:space="preserve">du devis </w:t>
      </w:r>
      <w:r w:rsidR="00805A31" w:rsidRPr="00EF4910">
        <w:rPr>
          <w:lang w:eastAsia="fr-FR"/>
        </w:rPr>
        <w:t>pour entrainer la formation du Contrat</w:t>
      </w:r>
      <w:r w:rsidR="00120050" w:rsidRPr="00EF4910">
        <w:rPr>
          <w:lang w:eastAsia="fr-FR"/>
        </w:rPr>
        <w:t xml:space="preserve"> </w:t>
      </w:r>
      <w:r w:rsidR="00D32B6D" w:rsidRPr="00EF4910">
        <w:rPr>
          <w:lang w:eastAsia="fr-FR"/>
        </w:rPr>
        <w:t>ou</w:t>
      </w:r>
      <w:r w:rsidR="006A4B49" w:rsidRPr="00EF4910">
        <w:rPr>
          <w:lang w:eastAsia="fr-FR"/>
        </w:rPr>
        <w:t>,</w:t>
      </w:r>
      <w:r w:rsidR="00D32B6D" w:rsidRPr="00EF4910">
        <w:rPr>
          <w:lang w:eastAsia="fr-FR"/>
        </w:rPr>
        <w:t xml:space="preserve"> le cas échéant,</w:t>
      </w:r>
      <w:r w:rsidR="00120050" w:rsidRPr="00EF4910">
        <w:rPr>
          <w:lang w:eastAsia="fr-FR"/>
        </w:rPr>
        <w:t xml:space="preserve"> la modification du Contrat</w:t>
      </w:r>
      <w:r w:rsidR="00B967AE" w:rsidRPr="00EF4910">
        <w:rPr>
          <w:lang w:eastAsia="fr-FR"/>
        </w:rPr>
        <w:t xml:space="preserve">. </w:t>
      </w:r>
      <w:r w:rsidR="00805A31" w:rsidRPr="00EF4910">
        <w:rPr>
          <w:lang w:eastAsia="fr-FR"/>
        </w:rPr>
        <w:t xml:space="preserve">Ce délai est indiqué sur </w:t>
      </w:r>
      <w:r w:rsidR="00A019FC" w:rsidRPr="00EF4910">
        <w:rPr>
          <w:lang w:eastAsia="fr-FR"/>
        </w:rPr>
        <w:t xml:space="preserve">le Devis </w:t>
      </w:r>
      <w:r w:rsidR="00120050" w:rsidRPr="00EF4910">
        <w:rPr>
          <w:lang w:eastAsia="fr-FR"/>
        </w:rPr>
        <w:t>et le Devis complémentaire</w:t>
      </w:r>
      <w:r w:rsidR="00805A31" w:rsidRPr="00EF4910">
        <w:rPr>
          <w:lang w:eastAsia="fr-FR"/>
        </w:rPr>
        <w:t>.</w:t>
      </w:r>
      <w:r w:rsidR="00560D73" w:rsidRPr="00EF4910">
        <w:rPr>
          <w:lang w:eastAsia="fr-FR"/>
        </w:rPr>
        <w:t xml:space="preserve"> </w:t>
      </w:r>
      <w:r w:rsidR="001D0270" w:rsidRPr="00EF4910">
        <w:rPr>
          <w:lang w:eastAsia="fr-FR"/>
        </w:rPr>
        <w:t>Le Délai d’Option</w:t>
      </w:r>
      <w:r w:rsidR="00120050" w:rsidRPr="00EF4910">
        <w:rPr>
          <w:lang w:eastAsia="fr-FR"/>
        </w:rPr>
        <w:t xml:space="preserve"> d’un Devis</w:t>
      </w:r>
      <w:r w:rsidR="00994AC2" w:rsidRPr="00EF4910">
        <w:rPr>
          <w:lang w:eastAsia="fr-FR"/>
        </w:rPr>
        <w:t xml:space="preserve"> ou d’un Devis complémentaire</w:t>
      </w:r>
      <w:r w:rsidR="001D0270" w:rsidRPr="00EF4910">
        <w:rPr>
          <w:lang w:eastAsia="fr-FR"/>
        </w:rPr>
        <w:t xml:space="preserve"> ne peut être modifié, suspendu ou interrompu.</w:t>
      </w:r>
    </w:p>
    <w:p w14:paraId="6635ADF5" w14:textId="3469B230" w:rsidR="009079B4" w:rsidRPr="00350623" w:rsidRDefault="009079B4" w:rsidP="009079B4">
      <w:pPr>
        <w:rPr>
          <w:lang w:eastAsia="fr-FR"/>
        </w:rPr>
      </w:pPr>
      <w:r w:rsidRPr="00350623">
        <w:rPr>
          <w:b/>
          <w:bCs/>
          <w:lang w:eastAsia="fr-FR"/>
        </w:rPr>
        <w:t>« Devis » ou « </w:t>
      </w:r>
      <w:r w:rsidR="00D16BE4">
        <w:rPr>
          <w:b/>
          <w:bCs/>
          <w:lang w:eastAsia="fr-FR"/>
        </w:rPr>
        <w:t>Confirmation d’option</w:t>
      </w:r>
      <w:r w:rsidRPr="00350623">
        <w:rPr>
          <w:b/>
          <w:bCs/>
          <w:lang w:eastAsia="fr-FR"/>
        </w:rPr>
        <w:t xml:space="preserve"> » </w:t>
      </w:r>
      <w:r w:rsidRPr="00350623">
        <w:rPr>
          <w:lang w:eastAsia="fr-FR"/>
        </w:rPr>
        <w:t xml:space="preserve">: Désigne la proposition, incluant le tarif toute taxes comprises ainsi que les éventuelles conditions spécifiques, de l’Agence groupe SNCF Voyageurs pour une Prestation de transport et, le cas échéant, </w:t>
      </w:r>
      <w:r w:rsidR="00ED2CFD" w:rsidRPr="00350623">
        <w:rPr>
          <w:lang w:eastAsia="fr-FR"/>
        </w:rPr>
        <w:t>une</w:t>
      </w:r>
      <w:r w:rsidRPr="00350623">
        <w:rPr>
          <w:lang w:eastAsia="fr-FR"/>
        </w:rPr>
        <w:t xml:space="preserve"> </w:t>
      </w:r>
      <w:r w:rsidR="00C62A5A" w:rsidRPr="00350623">
        <w:rPr>
          <w:lang w:eastAsia="fr-FR"/>
        </w:rPr>
        <w:t xml:space="preserve">ou plusieurs </w:t>
      </w:r>
      <w:r w:rsidRPr="00350623">
        <w:rPr>
          <w:lang w:eastAsia="fr-FR"/>
        </w:rPr>
        <w:t>Prestation</w:t>
      </w:r>
      <w:r w:rsidR="00C62A5A" w:rsidRPr="00350623">
        <w:rPr>
          <w:lang w:eastAsia="fr-FR"/>
        </w:rPr>
        <w:t>s</w:t>
      </w:r>
      <w:r w:rsidRPr="00350623">
        <w:rPr>
          <w:lang w:eastAsia="fr-FR"/>
        </w:rPr>
        <w:t xml:space="preserve"> de service</w:t>
      </w:r>
      <w:r w:rsidR="00C62A5A" w:rsidRPr="00350623">
        <w:rPr>
          <w:lang w:eastAsia="fr-FR"/>
        </w:rPr>
        <w:t>s</w:t>
      </w:r>
      <w:r w:rsidRPr="00350623">
        <w:rPr>
          <w:lang w:eastAsia="fr-FR"/>
        </w:rPr>
        <w:t xml:space="preserve"> associée</w:t>
      </w:r>
      <w:r w:rsidR="00C62A5A" w:rsidRPr="00350623">
        <w:rPr>
          <w:lang w:eastAsia="fr-FR"/>
        </w:rPr>
        <w:t>s</w:t>
      </w:r>
      <w:r w:rsidRPr="00350623">
        <w:rPr>
          <w:lang w:eastAsia="fr-FR"/>
        </w:rPr>
        <w:t xml:space="preserve"> en réponse au besoin exprimé par le Client. L’acceptation du Devis </w:t>
      </w:r>
      <w:r w:rsidR="00295C43">
        <w:rPr>
          <w:lang w:eastAsia="fr-FR"/>
        </w:rPr>
        <w:t>par</w:t>
      </w:r>
      <w:r w:rsidR="00295C43" w:rsidRPr="00350623">
        <w:rPr>
          <w:lang w:eastAsia="fr-FR"/>
        </w:rPr>
        <w:t xml:space="preserve"> </w:t>
      </w:r>
      <w:r w:rsidRPr="00350623">
        <w:rPr>
          <w:lang w:eastAsia="fr-FR"/>
        </w:rPr>
        <w:t>le paiement de son prix, avant l’expiration du Délai d’Option,</w:t>
      </w:r>
      <w:r w:rsidRPr="00350623" w:rsidDel="00F068D7">
        <w:rPr>
          <w:lang w:eastAsia="fr-FR"/>
        </w:rPr>
        <w:t xml:space="preserve"> </w:t>
      </w:r>
      <w:r w:rsidRPr="00350623">
        <w:rPr>
          <w:lang w:eastAsia="fr-FR"/>
        </w:rPr>
        <w:t>conformément aux conditions qui y figurent et aux CGV entrainent immédiatement la formation du Contrat. Le défaut de paiement du Devis avant l’expiration du Délai d’Option entraine sa caducité.</w:t>
      </w:r>
    </w:p>
    <w:p w14:paraId="7C5DB3C0" w14:textId="1CAFE812" w:rsidR="009079B4" w:rsidRDefault="009079B4" w:rsidP="002830B5">
      <w:pPr>
        <w:rPr>
          <w:lang w:eastAsia="fr-FR"/>
        </w:rPr>
      </w:pPr>
      <w:r w:rsidRPr="00350623">
        <w:rPr>
          <w:b/>
          <w:bCs/>
          <w:lang w:eastAsia="fr-FR"/>
        </w:rPr>
        <w:t>« Devis complémentaire »</w:t>
      </w:r>
      <w:r w:rsidRPr="00350623">
        <w:rPr>
          <w:lang w:eastAsia="fr-FR"/>
        </w:rPr>
        <w:t xml:space="preserve"> : Désigne la proposition, incluant le tarif toute taxes comprises ainsi que les éventuelles conditions spécifiques, de l’Agence groupe SNCF Voyageurs pour une Prestation de transport et/ou, le cas échéant, </w:t>
      </w:r>
      <w:r w:rsidR="00ED2CFD" w:rsidRPr="00350623">
        <w:rPr>
          <w:lang w:eastAsia="fr-FR"/>
        </w:rPr>
        <w:t>une</w:t>
      </w:r>
      <w:r w:rsidR="00C62A5A" w:rsidRPr="00350623">
        <w:rPr>
          <w:lang w:eastAsia="fr-FR"/>
        </w:rPr>
        <w:t xml:space="preserve"> ou plusieurs</w:t>
      </w:r>
      <w:r w:rsidRPr="00350623">
        <w:rPr>
          <w:lang w:eastAsia="fr-FR"/>
        </w:rPr>
        <w:t xml:space="preserve"> Prestation</w:t>
      </w:r>
      <w:r w:rsidR="00C62A5A" w:rsidRPr="00350623">
        <w:rPr>
          <w:lang w:eastAsia="fr-FR"/>
        </w:rPr>
        <w:t>s</w:t>
      </w:r>
      <w:r w:rsidRPr="00350623">
        <w:rPr>
          <w:lang w:eastAsia="fr-FR"/>
        </w:rPr>
        <w:t xml:space="preserve"> de service</w:t>
      </w:r>
      <w:r w:rsidR="00C62A5A" w:rsidRPr="00350623">
        <w:rPr>
          <w:lang w:eastAsia="fr-FR"/>
        </w:rPr>
        <w:t>s</w:t>
      </w:r>
      <w:r w:rsidRPr="00350623">
        <w:rPr>
          <w:lang w:eastAsia="fr-FR"/>
        </w:rPr>
        <w:t xml:space="preserve"> associée</w:t>
      </w:r>
      <w:r w:rsidR="00C62A5A" w:rsidRPr="00350623">
        <w:rPr>
          <w:lang w:eastAsia="fr-FR"/>
        </w:rPr>
        <w:t>s</w:t>
      </w:r>
      <w:r w:rsidRPr="00350623">
        <w:rPr>
          <w:lang w:eastAsia="fr-FR"/>
        </w:rPr>
        <w:t xml:space="preserve"> en réponse au besoin exprimé par le Client afin de </w:t>
      </w:r>
      <w:r w:rsidR="008D7FDD" w:rsidRPr="00350623">
        <w:rPr>
          <w:lang w:eastAsia="fr-FR"/>
        </w:rPr>
        <w:t xml:space="preserve">compléter </w:t>
      </w:r>
      <w:r w:rsidRPr="00350623">
        <w:rPr>
          <w:lang w:eastAsia="fr-FR"/>
        </w:rPr>
        <w:t>un Devis ou un Contrat. La période de validité du Devis complémentaire, pendant laquelle le Client peut l’accepter, est spécifiée sur celui-ci. L’acceptation du Devis complémentaire</w:t>
      </w:r>
      <w:r w:rsidR="00ED2CFD" w:rsidRPr="00350623">
        <w:rPr>
          <w:lang w:eastAsia="fr-FR"/>
        </w:rPr>
        <w:t xml:space="preserve"> pendant sa période de validité</w:t>
      </w:r>
      <w:r w:rsidRPr="00350623">
        <w:rPr>
          <w:lang w:eastAsia="fr-FR"/>
        </w:rPr>
        <w:t xml:space="preserve"> et le paiement de son prix, avant l’expiration du Délai d’Option,</w:t>
      </w:r>
      <w:r w:rsidRPr="00350623" w:rsidDel="00F068D7">
        <w:rPr>
          <w:lang w:eastAsia="fr-FR"/>
        </w:rPr>
        <w:t xml:space="preserve"> </w:t>
      </w:r>
      <w:r w:rsidRPr="00350623">
        <w:rPr>
          <w:lang w:eastAsia="fr-FR"/>
        </w:rPr>
        <w:t xml:space="preserve">conformément aux conditions qui y figurent et aux CGV </w:t>
      </w:r>
      <w:r w:rsidR="00ED2CFD" w:rsidRPr="00350623">
        <w:rPr>
          <w:lang w:eastAsia="fr-FR"/>
        </w:rPr>
        <w:t xml:space="preserve">sont nécessaires pour </w:t>
      </w:r>
      <w:r w:rsidR="00F0789A" w:rsidRPr="00350623">
        <w:rPr>
          <w:lang w:eastAsia="fr-FR"/>
        </w:rPr>
        <w:t>qu’il engage SNCF Voyageurs</w:t>
      </w:r>
      <w:r w:rsidRPr="00350623">
        <w:rPr>
          <w:lang w:eastAsia="fr-FR"/>
        </w:rPr>
        <w:t>.</w:t>
      </w:r>
    </w:p>
    <w:p w14:paraId="28E5E0F2" w14:textId="08110F83" w:rsidR="00536273" w:rsidRDefault="00001FB8" w:rsidP="002830B5">
      <w:r w:rsidRPr="00A95050">
        <w:rPr>
          <w:b/>
          <w:bCs/>
          <w:lang w:eastAsia="fr-FR"/>
        </w:rPr>
        <w:t>« Formulaire de contact »</w:t>
      </w:r>
      <w:r>
        <w:rPr>
          <w:lang w:eastAsia="fr-FR"/>
        </w:rPr>
        <w:t xml:space="preserve"> : </w:t>
      </w:r>
      <w:r w:rsidR="00D84230" w:rsidRPr="00D84230">
        <w:rPr>
          <w:lang w:eastAsia="fr-FR"/>
        </w:rPr>
        <w:t xml:space="preserve"> </w:t>
      </w:r>
      <w:r w:rsidR="00D84230" w:rsidRPr="00350623">
        <w:rPr>
          <w:lang w:eastAsia="fr-FR"/>
        </w:rPr>
        <w:t xml:space="preserve">Désigne le formulaire en ligne permettant d’effectuer une demande </w:t>
      </w:r>
      <w:r w:rsidR="006F7EA8">
        <w:rPr>
          <w:lang w:eastAsia="fr-FR"/>
        </w:rPr>
        <w:t xml:space="preserve">autre qu’une demande de </w:t>
      </w:r>
      <w:r w:rsidR="00D84230" w:rsidRPr="00350623">
        <w:rPr>
          <w:lang w:eastAsia="fr-FR"/>
        </w:rPr>
        <w:t>Devis et accessible à l’adresse suivante :</w:t>
      </w:r>
      <w:r w:rsidR="008726B1" w:rsidRPr="008726B1">
        <w:t xml:space="preserve"> </w:t>
      </w:r>
      <w:hyperlink r:id="rId18" w:history="1">
        <w:r w:rsidR="008726B1" w:rsidRPr="008726B1">
          <w:rPr>
            <w:rStyle w:val="Lienhypertexte"/>
            <w:lang w:eastAsia="fr-FR"/>
          </w:rPr>
          <w:t>https://emeraude.my.site.com/OuifitSavGroupes/s/</w:t>
        </w:r>
      </w:hyperlink>
      <w:r w:rsidR="00D84230" w:rsidRPr="00350623">
        <w:rPr>
          <w:lang w:eastAsia="fr-FR"/>
        </w:rPr>
        <w:t>.</w:t>
      </w:r>
    </w:p>
    <w:p w14:paraId="41207311" w14:textId="784FCFDA" w:rsidR="00FF56CE" w:rsidRPr="00350623" w:rsidRDefault="00FF56CE" w:rsidP="002830B5">
      <w:pPr>
        <w:rPr>
          <w:lang w:eastAsia="fr-FR"/>
        </w:rPr>
      </w:pPr>
      <w:r w:rsidRPr="00350623">
        <w:rPr>
          <w:b/>
          <w:bCs/>
          <w:lang w:eastAsia="fr-FR"/>
        </w:rPr>
        <w:t>« Formulaire de demande de Devis » :</w:t>
      </w:r>
      <w:r w:rsidRPr="00350623">
        <w:rPr>
          <w:lang w:eastAsia="fr-FR"/>
        </w:rPr>
        <w:t xml:space="preserve"> Désigne le formulaire en ligne permettant d’effectuer une demande de Devis et accessible à l’adresse suivante : </w:t>
      </w:r>
      <w:hyperlink r:id="rId19" w:history="1">
        <w:r w:rsidRPr="00350623">
          <w:rPr>
            <w:rStyle w:val="Lienhypertexte"/>
          </w:rPr>
          <w:t>https://emeraude.my.site.com/TrainVoyagesenGroupe</w:t>
        </w:r>
      </w:hyperlink>
      <w:r w:rsidRPr="00350623">
        <w:rPr>
          <w:lang w:eastAsia="fr-FR"/>
        </w:rPr>
        <w:t>.</w:t>
      </w:r>
    </w:p>
    <w:p w14:paraId="34DDD057" w14:textId="2366BF8D" w:rsidR="00DE12D0" w:rsidRPr="00350623" w:rsidRDefault="00DE12D0" w:rsidP="67A571DD">
      <w:r w:rsidRPr="00350623">
        <w:rPr>
          <w:b/>
          <w:bCs/>
          <w:lang w:eastAsia="fr-FR"/>
        </w:rPr>
        <w:t>« Groupe</w:t>
      </w:r>
      <w:r w:rsidR="00F86406" w:rsidRPr="00350623">
        <w:rPr>
          <w:b/>
          <w:bCs/>
          <w:lang w:eastAsia="fr-FR"/>
        </w:rPr>
        <w:t xml:space="preserve"> </w:t>
      </w:r>
      <w:r w:rsidR="00E060F2" w:rsidRPr="00350623">
        <w:rPr>
          <w:b/>
          <w:bCs/>
          <w:lang w:eastAsia="fr-FR"/>
        </w:rPr>
        <w:t>de Voyageurs</w:t>
      </w:r>
      <w:r w:rsidRPr="00350623">
        <w:rPr>
          <w:b/>
          <w:bCs/>
          <w:lang w:eastAsia="fr-FR"/>
        </w:rPr>
        <w:t> »</w:t>
      </w:r>
      <w:r w:rsidR="00F86406" w:rsidRPr="00350623">
        <w:rPr>
          <w:lang w:eastAsia="fr-FR"/>
        </w:rPr>
        <w:t> </w:t>
      </w:r>
      <w:r w:rsidRPr="00350623">
        <w:rPr>
          <w:lang w:eastAsia="fr-FR"/>
        </w:rPr>
        <w:t xml:space="preserve">: </w:t>
      </w:r>
      <w:r w:rsidR="0028653E" w:rsidRPr="00350623">
        <w:rPr>
          <w:lang w:eastAsia="fr-FR"/>
        </w:rPr>
        <w:t xml:space="preserve">Désigne </w:t>
      </w:r>
      <w:r w:rsidRPr="00350623">
        <w:rPr>
          <w:lang w:eastAsia="fr-FR"/>
        </w:rPr>
        <w:t xml:space="preserve">le groupe </w:t>
      </w:r>
      <w:r w:rsidR="005970BB" w:rsidRPr="00350623">
        <w:t xml:space="preserve">constitué au minimum </w:t>
      </w:r>
      <w:r w:rsidRPr="00350623">
        <w:rPr>
          <w:lang w:eastAsia="fr-FR"/>
        </w:rPr>
        <w:t xml:space="preserve">de </w:t>
      </w:r>
      <w:r w:rsidR="005970BB" w:rsidRPr="00350623">
        <w:t>10</w:t>
      </w:r>
      <w:r w:rsidR="006F43DD" w:rsidRPr="00350623">
        <w:t xml:space="preserve"> </w:t>
      </w:r>
      <w:r w:rsidRPr="00350623">
        <w:rPr>
          <w:lang w:eastAsia="fr-FR"/>
        </w:rPr>
        <w:t xml:space="preserve">Voyageurs </w:t>
      </w:r>
      <w:r w:rsidR="004F5FEA" w:rsidRPr="00350623">
        <w:t>dont au moins 1 majeur</w:t>
      </w:r>
      <w:r w:rsidR="00F257BA" w:rsidRPr="00350623">
        <w:t xml:space="preserve"> au moment </w:t>
      </w:r>
      <w:r w:rsidR="00957293" w:rsidRPr="00350623">
        <w:t>de la conclusion du Contrat</w:t>
      </w:r>
      <w:r w:rsidR="009E19DF" w:rsidRPr="00350623">
        <w:t xml:space="preserve"> et tout au long de son exécution,</w:t>
      </w:r>
      <w:r w:rsidR="004C7621" w:rsidRPr="00350623">
        <w:t xml:space="preserve"> et</w:t>
      </w:r>
      <w:r w:rsidR="00F257BA" w:rsidRPr="00350623">
        <w:t xml:space="preserve"> voyage</w:t>
      </w:r>
      <w:r w:rsidR="004F5FEA" w:rsidRPr="00350623">
        <w:t>ant</w:t>
      </w:r>
      <w:r w:rsidR="00F257BA" w:rsidRPr="00350623">
        <w:t xml:space="preserve"> ensemble et pour le même motif </w:t>
      </w:r>
      <w:r w:rsidR="000A554C" w:rsidRPr="00350623">
        <w:t>vers une</w:t>
      </w:r>
      <w:r w:rsidR="00F257BA" w:rsidRPr="00350623">
        <w:t xml:space="preserve"> destination. </w:t>
      </w:r>
      <w:r w:rsidR="00104706" w:rsidRPr="00350623">
        <w:t xml:space="preserve">Un Groupe </w:t>
      </w:r>
      <w:r w:rsidR="005F3E8D" w:rsidRPr="00350623">
        <w:t xml:space="preserve">peut </w:t>
      </w:r>
      <w:r w:rsidR="00104706" w:rsidRPr="00350623">
        <w:t>comporte</w:t>
      </w:r>
      <w:r w:rsidR="005F3E8D" w:rsidRPr="00350623">
        <w:t>r</w:t>
      </w:r>
      <w:r w:rsidR="00104706" w:rsidRPr="00350623">
        <w:t xml:space="preserve">, en fonction des places disponibles, au maximum 2 PSH non transférables. </w:t>
      </w:r>
      <w:r w:rsidR="00F257BA" w:rsidRPr="00350623">
        <w:t>Le lien entre les membres du Groupe</w:t>
      </w:r>
      <w:r w:rsidR="00F86406" w:rsidRPr="00350623">
        <w:t xml:space="preserve"> </w:t>
      </w:r>
      <w:r w:rsidR="00E060F2" w:rsidRPr="00350623">
        <w:rPr>
          <w:lang w:eastAsia="fr-FR"/>
        </w:rPr>
        <w:t>de Voyageurs</w:t>
      </w:r>
      <w:r w:rsidR="00F257BA" w:rsidRPr="00350623">
        <w:t xml:space="preserve"> peut être établi par une personne morale organisatrice (professionnel du tourisme organisateur de voyages ou de séjour, association, établissements scolaires, comités d’entreprise ou assimilé, collectivité publique, entreprise…) ou par les personnes physiques membres du Groupe </w:t>
      </w:r>
      <w:r w:rsidR="00E060F2" w:rsidRPr="00350623">
        <w:rPr>
          <w:lang w:eastAsia="fr-FR"/>
        </w:rPr>
        <w:t>de Voyageurs</w:t>
      </w:r>
      <w:r w:rsidR="00F86406" w:rsidRPr="00350623">
        <w:t xml:space="preserve"> </w:t>
      </w:r>
      <w:r w:rsidR="00F257BA" w:rsidRPr="00350623">
        <w:t xml:space="preserve">qui </w:t>
      </w:r>
      <w:r w:rsidR="00F257BA" w:rsidRPr="00350623">
        <w:lastRenderedPageBreak/>
        <w:t>peuvent témoigner d’un lien antérieur à l’organisation du voyage. Les membres du Groupe</w:t>
      </w:r>
      <w:r w:rsidR="00F86406" w:rsidRPr="00350623">
        <w:t xml:space="preserve"> </w:t>
      </w:r>
      <w:r w:rsidR="00E060F2" w:rsidRPr="00350623">
        <w:rPr>
          <w:lang w:eastAsia="fr-FR"/>
        </w:rPr>
        <w:t>de Voyageurs</w:t>
      </w:r>
      <w:r w:rsidR="00F257BA" w:rsidRPr="00350623">
        <w:t xml:space="preserve"> sont représentés par un </w:t>
      </w:r>
      <w:r w:rsidR="00DC6612" w:rsidRPr="00350623">
        <w:t xml:space="preserve">Accompagnateur </w:t>
      </w:r>
      <w:r w:rsidR="00F257BA" w:rsidRPr="00350623">
        <w:t>qui se porte garant</w:t>
      </w:r>
      <w:r w:rsidR="00D22F9C" w:rsidRPr="00350623">
        <w:t>, au même titre que le Client,</w:t>
      </w:r>
      <w:r w:rsidR="00F257BA" w:rsidRPr="00350623">
        <w:t xml:space="preserve"> du comportement du Groupe</w:t>
      </w:r>
      <w:r w:rsidR="00F86406" w:rsidRPr="00350623">
        <w:t xml:space="preserve"> </w:t>
      </w:r>
      <w:r w:rsidR="00E060F2" w:rsidRPr="00350623">
        <w:rPr>
          <w:lang w:eastAsia="fr-FR"/>
        </w:rPr>
        <w:t>de Voyageurs</w:t>
      </w:r>
      <w:r w:rsidR="00F257BA" w:rsidRPr="00350623">
        <w:t xml:space="preserve"> pendant le voyage en application conformément à l’article </w:t>
      </w:r>
      <w:r w:rsidR="00D0240E" w:rsidRPr="00350623">
        <w:t xml:space="preserve">5 du chapitre 3 </w:t>
      </w:r>
      <w:r w:rsidR="00F257BA" w:rsidRPr="00350623">
        <w:t>des présentes CGV.</w:t>
      </w:r>
    </w:p>
    <w:p w14:paraId="7AC647EB" w14:textId="37CF42DD" w:rsidR="00821FDC" w:rsidRPr="00350623" w:rsidRDefault="00331366" w:rsidP="002830B5">
      <w:pPr>
        <w:rPr>
          <w:lang w:eastAsia="fr-FR"/>
        </w:rPr>
      </w:pPr>
      <w:r w:rsidRPr="00350623">
        <w:rPr>
          <w:b/>
          <w:bCs/>
          <w:lang w:eastAsia="fr-FR"/>
        </w:rPr>
        <w:t>« Jour(s) »</w:t>
      </w:r>
      <w:r w:rsidR="00F86406" w:rsidRPr="00350623">
        <w:rPr>
          <w:b/>
          <w:bCs/>
          <w:lang w:eastAsia="fr-FR"/>
        </w:rPr>
        <w:t> </w:t>
      </w:r>
      <w:r w:rsidRPr="00350623">
        <w:rPr>
          <w:lang w:eastAsia="fr-FR"/>
        </w:rPr>
        <w:t xml:space="preserve">: S’entend pour le calcul des différents délais stipulés aux présentes Conditions Générales de Vente, comme </w:t>
      </w:r>
      <w:r w:rsidR="003E4043" w:rsidRPr="00350623">
        <w:rPr>
          <w:lang w:eastAsia="fr-FR"/>
        </w:rPr>
        <w:t>Jour</w:t>
      </w:r>
      <w:r w:rsidRPr="00350623">
        <w:rPr>
          <w:lang w:eastAsia="fr-FR"/>
        </w:rPr>
        <w:t>(s) calendaire(s).</w:t>
      </w:r>
    </w:p>
    <w:p w14:paraId="23C2074C" w14:textId="428556EC" w:rsidR="00821FDC" w:rsidRPr="00350623" w:rsidRDefault="00331366" w:rsidP="002830B5">
      <w:pPr>
        <w:rPr>
          <w:lang w:eastAsia="fr-FR"/>
        </w:rPr>
      </w:pPr>
      <w:r w:rsidRPr="00350623">
        <w:rPr>
          <w:b/>
          <w:bCs/>
          <w:lang w:eastAsia="fr-FR"/>
        </w:rPr>
        <w:t xml:space="preserve"> « </w:t>
      </w:r>
      <w:r w:rsidR="00E6143B" w:rsidRPr="00350623">
        <w:rPr>
          <w:b/>
          <w:bCs/>
          <w:lang w:eastAsia="fr-FR"/>
        </w:rPr>
        <w:t>Offre Groupes</w:t>
      </w:r>
      <w:r w:rsidR="00855948" w:rsidRPr="00350623">
        <w:rPr>
          <w:b/>
          <w:bCs/>
          <w:lang w:eastAsia="fr-FR"/>
        </w:rPr>
        <w:t xml:space="preserve"> SNCF</w:t>
      </w:r>
      <w:r w:rsidR="00785D89" w:rsidRPr="00350623">
        <w:rPr>
          <w:b/>
          <w:bCs/>
          <w:lang w:eastAsia="fr-FR"/>
        </w:rPr>
        <w:t xml:space="preserve"> Voyageurs</w:t>
      </w:r>
      <w:r w:rsidRPr="00350623">
        <w:rPr>
          <w:b/>
          <w:bCs/>
          <w:lang w:eastAsia="fr-FR"/>
        </w:rPr>
        <w:t> »</w:t>
      </w:r>
      <w:r w:rsidR="00F86406" w:rsidRPr="00350623">
        <w:rPr>
          <w:b/>
          <w:bCs/>
          <w:lang w:eastAsia="fr-FR"/>
        </w:rPr>
        <w:t> </w:t>
      </w:r>
      <w:r w:rsidRPr="00350623">
        <w:rPr>
          <w:b/>
          <w:bCs/>
          <w:lang w:eastAsia="fr-FR"/>
        </w:rPr>
        <w:t>:</w:t>
      </w:r>
      <w:r w:rsidRPr="00350623">
        <w:rPr>
          <w:lang w:eastAsia="fr-FR"/>
        </w:rPr>
        <w:t xml:space="preserve"> Désigne</w:t>
      </w:r>
      <w:r w:rsidR="006E6B99" w:rsidRPr="00350623">
        <w:rPr>
          <w:lang w:eastAsia="fr-FR"/>
        </w:rPr>
        <w:t xml:space="preserve"> l’ensemble de</w:t>
      </w:r>
      <w:r w:rsidR="00EF0ED8" w:rsidRPr="00350623">
        <w:rPr>
          <w:lang w:eastAsia="fr-FR"/>
        </w:rPr>
        <w:t>s</w:t>
      </w:r>
      <w:r w:rsidRPr="00350623">
        <w:rPr>
          <w:lang w:eastAsia="fr-FR"/>
        </w:rPr>
        <w:t xml:space="preserve"> </w:t>
      </w:r>
      <w:r w:rsidR="001B751E" w:rsidRPr="00350623">
        <w:rPr>
          <w:lang w:eastAsia="fr-FR"/>
        </w:rPr>
        <w:t xml:space="preserve">Prestations </w:t>
      </w:r>
      <w:r w:rsidRPr="00350623">
        <w:rPr>
          <w:lang w:eastAsia="fr-FR"/>
        </w:rPr>
        <w:t xml:space="preserve">de </w:t>
      </w:r>
      <w:r w:rsidR="00593EFF" w:rsidRPr="00350623">
        <w:rPr>
          <w:lang w:eastAsia="fr-FR"/>
        </w:rPr>
        <w:t>transport et</w:t>
      </w:r>
      <w:r w:rsidR="001B751E" w:rsidRPr="00350623">
        <w:rPr>
          <w:lang w:eastAsia="fr-FR"/>
        </w:rPr>
        <w:t xml:space="preserve"> des Prestations </w:t>
      </w:r>
      <w:r w:rsidR="00D22F9C" w:rsidRPr="00350623">
        <w:rPr>
          <w:lang w:eastAsia="fr-FR"/>
        </w:rPr>
        <w:t xml:space="preserve">de services </w:t>
      </w:r>
      <w:r w:rsidR="001B751E" w:rsidRPr="00350623">
        <w:rPr>
          <w:lang w:eastAsia="fr-FR"/>
        </w:rPr>
        <w:t xml:space="preserve">associées </w:t>
      </w:r>
      <w:r w:rsidR="004E2E9B" w:rsidRPr="00350623">
        <w:rPr>
          <w:lang w:eastAsia="fr-FR"/>
        </w:rPr>
        <w:t>proposée</w:t>
      </w:r>
      <w:r w:rsidR="00EF0ED8" w:rsidRPr="00350623">
        <w:rPr>
          <w:lang w:eastAsia="fr-FR"/>
        </w:rPr>
        <w:t>s</w:t>
      </w:r>
      <w:r w:rsidR="004E2E9B" w:rsidRPr="00350623">
        <w:rPr>
          <w:lang w:eastAsia="fr-FR"/>
        </w:rPr>
        <w:t xml:space="preserve"> par </w:t>
      </w:r>
      <w:r w:rsidR="00E54CE5" w:rsidRPr="00350623">
        <w:rPr>
          <w:lang w:eastAsia="fr-FR"/>
        </w:rPr>
        <w:t>SNCF Voyageurs</w:t>
      </w:r>
      <w:r w:rsidRPr="00350623">
        <w:rPr>
          <w:lang w:eastAsia="fr-FR"/>
        </w:rPr>
        <w:t xml:space="preserve"> </w:t>
      </w:r>
      <w:r w:rsidR="00EF0ED8" w:rsidRPr="00350623">
        <w:rPr>
          <w:lang w:eastAsia="fr-FR"/>
        </w:rPr>
        <w:t xml:space="preserve">au titre </w:t>
      </w:r>
      <w:r w:rsidR="00450E41" w:rsidRPr="00350623">
        <w:rPr>
          <w:lang w:eastAsia="fr-FR"/>
        </w:rPr>
        <w:t>de l</w:t>
      </w:r>
      <w:r w:rsidR="00450E41" w:rsidRPr="00350623">
        <w:t>’</w:t>
      </w:r>
      <w:r w:rsidR="00450E41" w:rsidRPr="00350623">
        <w:rPr>
          <w:lang w:eastAsia="fr-FR"/>
        </w:rPr>
        <w:t xml:space="preserve">Offre Groupes SNCF Voyageurs dans le cadre </w:t>
      </w:r>
      <w:r w:rsidR="00EF0ED8" w:rsidRPr="00350623">
        <w:rPr>
          <w:lang w:eastAsia="fr-FR"/>
        </w:rPr>
        <w:t>des présentes</w:t>
      </w:r>
      <w:r w:rsidR="00475BFE" w:rsidRPr="00350623">
        <w:rPr>
          <w:lang w:eastAsia="fr-FR"/>
        </w:rPr>
        <w:t xml:space="preserve"> CGV</w:t>
      </w:r>
      <w:r w:rsidR="00450E41" w:rsidRPr="00350623">
        <w:rPr>
          <w:lang w:eastAsia="fr-FR"/>
        </w:rPr>
        <w:t xml:space="preserve"> et du </w:t>
      </w:r>
      <w:r w:rsidR="00931FBE" w:rsidRPr="00350623">
        <w:rPr>
          <w:lang w:eastAsia="fr-FR"/>
        </w:rPr>
        <w:t>Contrat.</w:t>
      </w:r>
      <w:r w:rsidR="001D10FF" w:rsidRPr="00350623">
        <w:rPr>
          <w:lang w:eastAsia="fr-FR"/>
        </w:rPr>
        <w:t xml:space="preserve"> L’Offre Groupes SNCF Voyageurs est </w:t>
      </w:r>
      <w:r w:rsidR="00B93F8E" w:rsidRPr="00350623">
        <w:rPr>
          <w:lang w:eastAsia="fr-FR"/>
        </w:rPr>
        <w:t>proposée dans le cadre des présentes qu’aux Groupes</w:t>
      </w:r>
      <w:r w:rsidR="00F86406" w:rsidRPr="00350623">
        <w:rPr>
          <w:lang w:eastAsia="fr-FR"/>
        </w:rPr>
        <w:t xml:space="preserve"> </w:t>
      </w:r>
      <w:r w:rsidR="00E060F2" w:rsidRPr="00350623">
        <w:rPr>
          <w:lang w:eastAsia="fr-FR"/>
        </w:rPr>
        <w:t>de Voyageurs</w:t>
      </w:r>
      <w:r w:rsidR="00B93F8E" w:rsidRPr="00350623">
        <w:rPr>
          <w:lang w:eastAsia="fr-FR"/>
        </w:rPr>
        <w:t xml:space="preserve"> d</w:t>
      </w:r>
      <w:r w:rsidR="002438DC" w:rsidRPr="00350623">
        <w:rPr>
          <w:lang w:eastAsia="fr-FR"/>
        </w:rPr>
        <w:t xml:space="preserve">ès 10 </w:t>
      </w:r>
      <w:r w:rsidR="00A3623C" w:rsidRPr="00350623">
        <w:rPr>
          <w:lang w:eastAsia="fr-FR"/>
        </w:rPr>
        <w:t>Voyageurs</w:t>
      </w:r>
      <w:r w:rsidR="008D5D5A" w:rsidRPr="00350623">
        <w:rPr>
          <w:lang w:eastAsia="fr-FR"/>
        </w:rPr>
        <w:t xml:space="preserve"> </w:t>
      </w:r>
      <w:r w:rsidR="00F9616F" w:rsidRPr="00350623">
        <w:rPr>
          <w:lang w:eastAsia="fr-FR"/>
        </w:rPr>
        <w:t>ou</w:t>
      </w:r>
      <w:r w:rsidR="008D5D5A" w:rsidRPr="00350623">
        <w:rPr>
          <w:lang w:eastAsia="fr-FR"/>
        </w:rPr>
        <w:t xml:space="preserve"> </w:t>
      </w:r>
      <w:r w:rsidR="0025405C" w:rsidRPr="00350623">
        <w:rPr>
          <w:lang w:eastAsia="fr-FR"/>
        </w:rPr>
        <w:t xml:space="preserve">aux Groupes </w:t>
      </w:r>
      <w:r w:rsidR="00E060F2" w:rsidRPr="00350623">
        <w:rPr>
          <w:lang w:eastAsia="fr-FR"/>
        </w:rPr>
        <w:t>de Voyageurs</w:t>
      </w:r>
      <w:r w:rsidR="00F86406" w:rsidRPr="00350623">
        <w:rPr>
          <w:lang w:eastAsia="fr-FR"/>
        </w:rPr>
        <w:t xml:space="preserve"> </w:t>
      </w:r>
      <w:r w:rsidR="00F9616F" w:rsidRPr="00350623">
        <w:rPr>
          <w:lang w:eastAsia="fr-FR"/>
        </w:rPr>
        <w:t>souhaitant des</w:t>
      </w:r>
      <w:r w:rsidR="0025405C" w:rsidRPr="00350623">
        <w:rPr>
          <w:lang w:eastAsia="fr-FR"/>
        </w:rPr>
        <w:t xml:space="preserve"> Prestations </w:t>
      </w:r>
      <w:r w:rsidR="00F9616F" w:rsidRPr="00350623">
        <w:rPr>
          <w:lang w:eastAsia="fr-FR"/>
        </w:rPr>
        <w:t>non</w:t>
      </w:r>
      <w:r w:rsidR="0025405C" w:rsidRPr="00350623">
        <w:rPr>
          <w:lang w:eastAsia="fr-FR"/>
        </w:rPr>
        <w:t xml:space="preserve"> réservables à partir du site </w:t>
      </w:r>
      <w:hyperlink r:id="rId20" w:history="1">
        <w:r w:rsidR="00ED3B3E" w:rsidRPr="00350623">
          <w:rPr>
            <w:rStyle w:val="Lienhypertexte"/>
            <w:lang w:eastAsia="fr-FR"/>
          </w:rPr>
          <w:t>https://www.voyages-train-groupes.sncf.fr</w:t>
        </w:r>
      </w:hyperlink>
      <w:r w:rsidR="00A3623C" w:rsidRPr="00350623">
        <w:rPr>
          <w:lang w:eastAsia="fr-FR"/>
        </w:rPr>
        <w:t>.</w:t>
      </w:r>
    </w:p>
    <w:p w14:paraId="7FB81256" w14:textId="6DD9DDB7" w:rsidR="00A14F8C" w:rsidRPr="00350623" w:rsidRDefault="00DE02BC" w:rsidP="006B4F7D">
      <w:pPr>
        <w:rPr>
          <w:lang w:eastAsia="fr-FR"/>
        </w:rPr>
      </w:pPr>
      <w:r w:rsidRPr="00350623">
        <w:rPr>
          <w:b/>
          <w:lang w:eastAsia="fr-FR"/>
        </w:rPr>
        <w:t>« Personne en situation de handicap »</w:t>
      </w:r>
      <w:r w:rsidRPr="00350623">
        <w:rPr>
          <w:lang w:eastAsia="fr-FR"/>
        </w:rPr>
        <w:t xml:space="preserve"> ou </w:t>
      </w:r>
      <w:r w:rsidRPr="00350623">
        <w:rPr>
          <w:b/>
          <w:lang w:eastAsia="fr-FR"/>
        </w:rPr>
        <w:t>« PSH »</w:t>
      </w:r>
      <w:r w:rsidRPr="00350623">
        <w:rPr>
          <w:lang w:eastAsia="fr-FR"/>
        </w:rPr>
        <w:t> :</w:t>
      </w:r>
      <w:r w:rsidR="006B4F7D" w:rsidRPr="00350623">
        <w:rPr>
          <w:lang w:eastAsia="fr-FR"/>
        </w:rPr>
        <w:t xml:space="preserve"> désigne un </w:t>
      </w:r>
      <w:r w:rsidR="00FD7AED" w:rsidRPr="00350623">
        <w:rPr>
          <w:lang w:eastAsia="fr-FR"/>
        </w:rPr>
        <w:t>V</w:t>
      </w:r>
      <w:r w:rsidR="002D7E9C" w:rsidRPr="00350623">
        <w:rPr>
          <w:lang w:eastAsia="fr-FR"/>
        </w:rPr>
        <w:t>oyageur titulaire d’une</w:t>
      </w:r>
      <w:r w:rsidR="00A14F8C" w:rsidRPr="00350623">
        <w:rPr>
          <w:lang w:eastAsia="fr-FR"/>
        </w:rPr>
        <w:t xml:space="preserve"> des </w:t>
      </w:r>
      <w:r w:rsidR="006B4F7D" w:rsidRPr="00350623">
        <w:rPr>
          <w:lang w:eastAsia="fr-FR"/>
        </w:rPr>
        <w:t>carte</w:t>
      </w:r>
      <w:r w:rsidR="00A14F8C" w:rsidRPr="00350623">
        <w:rPr>
          <w:lang w:eastAsia="fr-FR"/>
        </w:rPr>
        <w:t xml:space="preserve">s suivantes : </w:t>
      </w:r>
    </w:p>
    <w:p w14:paraId="0F547F62" w14:textId="5F37B1A6" w:rsidR="004E0CCB" w:rsidRPr="00350623" w:rsidRDefault="004E0CCB" w:rsidP="00320167">
      <w:pPr>
        <w:pStyle w:val="Paragraphedeliste"/>
        <w:numPr>
          <w:ilvl w:val="0"/>
          <w:numId w:val="10"/>
        </w:numPr>
        <w:rPr>
          <w:lang w:eastAsia="fr-FR"/>
        </w:rPr>
      </w:pPr>
      <w:r w:rsidRPr="00350623">
        <w:rPr>
          <w:lang w:eastAsia="fr-FR"/>
        </w:rPr>
        <w:t>Carte mobilité inclusion invalidité</w:t>
      </w:r>
      <w:r w:rsidR="00565DAD" w:rsidRPr="00350623">
        <w:rPr>
          <w:lang w:eastAsia="fr-FR"/>
        </w:rPr>
        <w:t xml:space="preserve"> </w:t>
      </w:r>
      <w:r w:rsidR="00BE4989" w:rsidRPr="00350623">
        <w:rPr>
          <w:lang w:eastAsia="fr-FR"/>
        </w:rPr>
        <w:t>« +de 80% » qui ne comporte aucune mention ou comporte l’une des mentions suivantes : « Station debout pénible » et/ou « canne blanche »</w:t>
      </w:r>
    </w:p>
    <w:p w14:paraId="591AC8E1" w14:textId="02EB136A" w:rsidR="00A14F8C" w:rsidRPr="00350623" w:rsidRDefault="00CD0A78" w:rsidP="00320167">
      <w:pPr>
        <w:pStyle w:val="Paragraphedeliste"/>
        <w:numPr>
          <w:ilvl w:val="0"/>
          <w:numId w:val="10"/>
        </w:numPr>
        <w:rPr>
          <w:lang w:eastAsia="fr-FR"/>
        </w:rPr>
      </w:pPr>
      <w:r w:rsidRPr="00350623">
        <w:rPr>
          <w:lang w:eastAsia="fr-FR"/>
        </w:rPr>
        <w:t>Carte</w:t>
      </w:r>
      <w:r w:rsidR="006B4F7D" w:rsidRPr="00350623">
        <w:rPr>
          <w:lang w:eastAsia="fr-FR"/>
        </w:rPr>
        <w:t xml:space="preserve"> d’invalidité avec deux barres bleues (invalidité de 100%)</w:t>
      </w:r>
      <w:r w:rsidR="00FD4897" w:rsidRPr="00350623">
        <w:rPr>
          <w:lang w:eastAsia="fr-FR"/>
        </w:rPr>
        <w:t> </w:t>
      </w:r>
    </w:p>
    <w:p w14:paraId="46585132" w14:textId="16E87EBA" w:rsidR="006B4F7D" w:rsidRPr="00350623" w:rsidRDefault="00CD0A78" w:rsidP="00320167">
      <w:pPr>
        <w:pStyle w:val="Paragraphedeliste"/>
        <w:numPr>
          <w:ilvl w:val="0"/>
          <w:numId w:val="10"/>
        </w:numPr>
        <w:rPr>
          <w:lang w:eastAsia="fr-FR"/>
        </w:rPr>
      </w:pPr>
      <w:r w:rsidRPr="00350623">
        <w:rPr>
          <w:lang w:eastAsia="fr-FR"/>
        </w:rPr>
        <w:t>Carte</w:t>
      </w:r>
      <w:r w:rsidR="006B4F7D" w:rsidRPr="00350623">
        <w:rPr>
          <w:lang w:eastAsia="fr-FR"/>
        </w:rPr>
        <w:t xml:space="preserve"> d’invalidité ‘</w:t>
      </w:r>
      <w:r w:rsidR="009A5B55" w:rsidRPr="00350623">
        <w:rPr>
          <w:lang w:eastAsia="fr-FR"/>
        </w:rPr>
        <w:t> « </w:t>
      </w:r>
      <w:r w:rsidR="006B4F7D" w:rsidRPr="00350623">
        <w:rPr>
          <w:lang w:eastAsia="fr-FR"/>
        </w:rPr>
        <w:t>+de 80%</w:t>
      </w:r>
      <w:r w:rsidR="009A5B55" w:rsidRPr="00350623">
        <w:rPr>
          <w:lang w:eastAsia="fr-FR"/>
        </w:rPr>
        <w:t xml:space="preserve"> » </w:t>
      </w:r>
      <w:r w:rsidR="006B4F7D" w:rsidRPr="00350623">
        <w:rPr>
          <w:lang w:eastAsia="fr-FR"/>
        </w:rPr>
        <w:t>qui ne comporte aucune mention ou comporte l’une des mentions suivantes : « Station debout pénible » et/ou « canne blanche »</w:t>
      </w:r>
    </w:p>
    <w:p w14:paraId="452FD856" w14:textId="31E8F23C" w:rsidR="006B4F7D" w:rsidRPr="00350623" w:rsidRDefault="00CD0A78" w:rsidP="00320167">
      <w:pPr>
        <w:pStyle w:val="Paragraphedeliste"/>
        <w:numPr>
          <w:ilvl w:val="0"/>
          <w:numId w:val="10"/>
        </w:numPr>
        <w:rPr>
          <w:lang w:eastAsia="fr-FR"/>
        </w:rPr>
      </w:pPr>
      <w:r w:rsidRPr="00350623">
        <w:rPr>
          <w:lang w:eastAsia="fr-FR"/>
        </w:rPr>
        <w:t>Carte</w:t>
      </w:r>
      <w:r w:rsidR="006B4F7D" w:rsidRPr="00350623">
        <w:rPr>
          <w:lang w:eastAsia="fr-FR"/>
        </w:rPr>
        <w:t xml:space="preserve"> d’invalidité qui comporte la mention « besoin d’accompagnement cécité » / « Tierce personne » / « Cécité » et/ou «</w:t>
      </w:r>
      <w:r w:rsidR="00E74034" w:rsidRPr="00350623">
        <w:rPr>
          <w:lang w:eastAsia="fr-FR"/>
        </w:rPr>
        <w:t xml:space="preserve"> </w:t>
      </w:r>
      <w:r w:rsidR="006B4F7D" w:rsidRPr="00350623">
        <w:rPr>
          <w:lang w:eastAsia="fr-FR"/>
        </w:rPr>
        <w:t xml:space="preserve">Etoile </w:t>
      </w:r>
      <w:proofErr w:type="gramStart"/>
      <w:r w:rsidR="00AC4800" w:rsidRPr="00350623">
        <w:rPr>
          <w:lang w:eastAsia="fr-FR"/>
        </w:rPr>
        <w:t>verte»</w:t>
      </w:r>
      <w:proofErr w:type="gramEnd"/>
    </w:p>
    <w:p w14:paraId="0CD9CC67" w14:textId="7398A408" w:rsidR="00104706" w:rsidRPr="00350623" w:rsidRDefault="00104706" w:rsidP="00546398">
      <w:pPr>
        <w:rPr>
          <w:lang w:eastAsia="fr-FR"/>
        </w:rPr>
      </w:pPr>
      <w:r w:rsidRPr="00350623">
        <w:rPr>
          <w:lang w:eastAsia="fr-FR"/>
        </w:rPr>
        <w:t>On entend par PSH « transférable </w:t>
      </w:r>
      <w:r w:rsidR="004D706D" w:rsidRPr="00350623">
        <w:rPr>
          <w:lang w:eastAsia="fr-FR"/>
        </w:rPr>
        <w:t>»,</w:t>
      </w:r>
      <w:r w:rsidRPr="00350623">
        <w:rPr>
          <w:lang w:eastAsia="fr-FR"/>
        </w:rPr>
        <w:t xml:space="preserve"> une PSH pouvant </w:t>
      </w:r>
      <w:r w:rsidR="002864F0" w:rsidRPr="00350623">
        <w:rPr>
          <w:lang w:eastAsia="fr-FR"/>
        </w:rPr>
        <w:t>être transférée depuis son fauteuil roulant vers un siège du train, et par PSH « non transférable » une personne ne le pouvant pas ou ne le souhaitant pas.</w:t>
      </w:r>
    </w:p>
    <w:p w14:paraId="4CA1B374" w14:textId="636C6D98" w:rsidR="00DE02BC" w:rsidRPr="00350623" w:rsidRDefault="00BD2C0A" w:rsidP="002830B5">
      <w:pPr>
        <w:rPr>
          <w:lang w:eastAsia="fr-FR"/>
        </w:rPr>
      </w:pPr>
      <w:r w:rsidRPr="00350623">
        <w:rPr>
          <w:b/>
          <w:bCs/>
          <w:lang w:eastAsia="fr-FR"/>
        </w:rPr>
        <w:t>« Prestations »</w:t>
      </w:r>
      <w:r w:rsidRPr="00350623">
        <w:rPr>
          <w:lang w:eastAsia="fr-FR"/>
        </w:rPr>
        <w:t xml:space="preserve"> : désigne les Prestations de transport et </w:t>
      </w:r>
      <w:r w:rsidR="00900D0D" w:rsidRPr="00350623">
        <w:rPr>
          <w:lang w:eastAsia="fr-FR"/>
        </w:rPr>
        <w:t xml:space="preserve">les </w:t>
      </w:r>
      <w:r w:rsidRPr="00350623">
        <w:rPr>
          <w:lang w:eastAsia="fr-FR"/>
        </w:rPr>
        <w:t>Prestation(s) de service(s) associée(s).</w:t>
      </w:r>
      <w:r w:rsidRPr="00350623">
        <w:rPr>
          <w:b/>
          <w:bCs/>
          <w:lang w:eastAsia="fr-FR"/>
        </w:rPr>
        <w:t> </w:t>
      </w:r>
    </w:p>
    <w:p w14:paraId="7F7AB9D5" w14:textId="3563C613" w:rsidR="006F0204" w:rsidRPr="00350623" w:rsidRDefault="006F0204" w:rsidP="002830B5">
      <w:pPr>
        <w:rPr>
          <w:lang w:eastAsia="fr-FR"/>
        </w:rPr>
      </w:pPr>
      <w:r w:rsidRPr="00350623">
        <w:rPr>
          <w:b/>
          <w:bCs/>
          <w:lang w:eastAsia="fr-FR"/>
        </w:rPr>
        <w:t>« </w:t>
      </w:r>
      <w:r w:rsidR="001B751E" w:rsidRPr="00350623">
        <w:rPr>
          <w:b/>
          <w:bCs/>
          <w:lang w:eastAsia="fr-FR"/>
        </w:rPr>
        <w:t>Prestation</w:t>
      </w:r>
      <w:r w:rsidR="00341CFF" w:rsidRPr="00350623">
        <w:rPr>
          <w:b/>
          <w:bCs/>
          <w:lang w:eastAsia="fr-FR"/>
        </w:rPr>
        <w:t xml:space="preserve"> de transport</w:t>
      </w:r>
      <w:r w:rsidRPr="00350623">
        <w:rPr>
          <w:b/>
          <w:bCs/>
          <w:lang w:eastAsia="fr-FR"/>
        </w:rPr>
        <w:t> »</w:t>
      </w:r>
      <w:r w:rsidRPr="00350623">
        <w:rPr>
          <w:lang w:eastAsia="fr-FR"/>
        </w:rPr>
        <w:t xml:space="preserve"> : désigne </w:t>
      </w:r>
      <w:r w:rsidR="000A7008" w:rsidRPr="00350623">
        <w:rPr>
          <w:lang w:eastAsia="fr-FR"/>
        </w:rPr>
        <w:t>l</w:t>
      </w:r>
      <w:r w:rsidR="0095264D" w:rsidRPr="00350623">
        <w:rPr>
          <w:lang w:eastAsia="fr-FR"/>
        </w:rPr>
        <w:t>a</w:t>
      </w:r>
      <w:r w:rsidR="000A7008" w:rsidRPr="00350623">
        <w:rPr>
          <w:lang w:eastAsia="fr-FR"/>
        </w:rPr>
        <w:t xml:space="preserve"> </w:t>
      </w:r>
      <w:r w:rsidRPr="00350623">
        <w:rPr>
          <w:lang w:eastAsia="fr-FR"/>
        </w:rPr>
        <w:t>prestation de transport ferroviaire</w:t>
      </w:r>
      <w:r w:rsidR="00596AE6" w:rsidRPr="00350623">
        <w:rPr>
          <w:lang w:eastAsia="fr-FR"/>
        </w:rPr>
        <w:t xml:space="preserve"> d’un Groupe</w:t>
      </w:r>
      <w:r w:rsidR="00F86406" w:rsidRPr="00350623">
        <w:rPr>
          <w:lang w:eastAsia="fr-FR"/>
        </w:rPr>
        <w:t xml:space="preserve"> </w:t>
      </w:r>
      <w:r w:rsidR="00E060F2" w:rsidRPr="00350623">
        <w:rPr>
          <w:lang w:eastAsia="fr-FR"/>
        </w:rPr>
        <w:t>de Voyageurs</w:t>
      </w:r>
      <w:r w:rsidRPr="00350623">
        <w:rPr>
          <w:lang w:eastAsia="fr-FR"/>
        </w:rPr>
        <w:t xml:space="preserve"> proposée</w:t>
      </w:r>
      <w:r w:rsidR="007223B4" w:rsidRPr="00350623">
        <w:rPr>
          <w:lang w:eastAsia="fr-FR"/>
        </w:rPr>
        <w:t xml:space="preserve"> et exécutée</w:t>
      </w:r>
      <w:r w:rsidR="00EF0ED8" w:rsidRPr="00350623">
        <w:rPr>
          <w:lang w:eastAsia="fr-FR"/>
        </w:rPr>
        <w:t xml:space="preserve"> </w:t>
      </w:r>
      <w:r w:rsidRPr="00350623">
        <w:rPr>
          <w:lang w:eastAsia="fr-FR"/>
        </w:rPr>
        <w:t xml:space="preserve">au titre de </w:t>
      </w:r>
      <w:r w:rsidR="00294A11" w:rsidRPr="00350623">
        <w:rPr>
          <w:lang w:eastAsia="fr-FR"/>
        </w:rPr>
        <w:t>l’</w:t>
      </w:r>
      <w:r w:rsidR="00785D89" w:rsidRPr="00350623">
        <w:rPr>
          <w:lang w:eastAsia="fr-FR"/>
        </w:rPr>
        <w:t>Offre Groupes SNCF Voyageurs</w:t>
      </w:r>
      <w:r w:rsidR="0095264D" w:rsidRPr="00350623">
        <w:rPr>
          <w:lang w:eastAsia="fr-FR"/>
        </w:rPr>
        <w:t xml:space="preserve"> dans </w:t>
      </w:r>
      <w:r w:rsidR="006E0591" w:rsidRPr="00350623">
        <w:rPr>
          <w:lang w:eastAsia="fr-FR"/>
        </w:rPr>
        <w:t>le cadre du Contrat</w:t>
      </w:r>
      <w:r w:rsidRPr="00350623">
        <w:rPr>
          <w:lang w:eastAsia="fr-FR"/>
        </w:rPr>
        <w:t>.</w:t>
      </w:r>
      <w:r w:rsidR="007F01B6">
        <w:rPr>
          <w:lang w:eastAsia="fr-FR"/>
        </w:rPr>
        <w:t xml:space="preserve"> La Prestation de transport ne comporte qu’un seul Trajet. </w:t>
      </w:r>
    </w:p>
    <w:p w14:paraId="679FD88D" w14:textId="5FC0EA4C" w:rsidR="00475BFE" w:rsidRPr="00350623" w:rsidRDefault="006B30AF" w:rsidP="002830B5">
      <w:pPr>
        <w:rPr>
          <w:lang w:eastAsia="fr-FR"/>
        </w:rPr>
      </w:pPr>
      <w:r w:rsidRPr="00350623">
        <w:rPr>
          <w:b/>
          <w:bCs/>
          <w:lang w:eastAsia="fr-FR"/>
        </w:rPr>
        <w:t>« Prestation</w:t>
      </w:r>
      <w:r w:rsidR="006E0591" w:rsidRPr="00350623">
        <w:rPr>
          <w:b/>
          <w:bCs/>
          <w:lang w:eastAsia="fr-FR"/>
        </w:rPr>
        <w:t>(s) de service(s)</w:t>
      </w:r>
      <w:r w:rsidR="00475BFE" w:rsidRPr="00350623">
        <w:rPr>
          <w:b/>
          <w:bCs/>
          <w:lang w:eastAsia="fr-FR"/>
        </w:rPr>
        <w:t xml:space="preserve"> associée</w:t>
      </w:r>
      <w:r w:rsidR="000B7713" w:rsidRPr="00350623">
        <w:rPr>
          <w:b/>
          <w:bCs/>
          <w:lang w:eastAsia="fr-FR"/>
        </w:rPr>
        <w:t>(s)</w:t>
      </w:r>
      <w:r w:rsidRPr="00350623">
        <w:rPr>
          <w:b/>
          <w:bCs/>
          <w:lang w:eastAsia="fr-FR"/>
        </w:rPr>
        <w:t> </w:t>
      </w:r>
      <w:r w:rsidR="00FF4BDB" w:rsidRPr="00350623">
        <w:rPr>
          <w:b/>
          <w:bCs/>
          <w:lang w:eastAsia="fr-FR"/>
        </w:rPr>
        <w:t>»</w:t>
      </w:r>
      <w:r w:rsidR="00FF4BDB" w:rsidRPr="00350623">
        <w:rPr>
          <w:lang w:eastAsia="fr-FR"/>
        </w:rPr>
        <w:t xml:space="preserve"> :</w:t>
      </w:r>
      <w:r w:rsidR="00475BFE" w:rsidRPr="00350623">
        <w:rPr>
          <w:lang w:eastAsia="fr-FR"/>
        </w:rPr>
        <w:t xml:space="preserve"> </w:t>
      </w:r>
      <w:r w:rsidR="00DD64F6" w:rsidRPr="00350623">
        <w:rPr>
          <w:lang w:eastAsia="fr-FR"/>
        </w:rPr>
        <w:t>D</w:t>
      </w:r>
      <w:r w:rsidR="00475BFE" w:rsidRPr="00350623">
        <w:rPr>
          <w:lang w:eastAsia="fr-FR"/>
        </w:rPr>
        <w:t>ésigne les</w:t>
      </w:r>
      <w:r w:rsidR="000B7713" w:rsidRPr="00350623">
        <w:rPr>
          <w:lang w:eastAsia="fr-FR"/>
        </w:rPr>
        <w:t>/la</w:t>
      </w:r>
      <w:r w:rsidR="00475BFE" w:rsidRPr="00350623">
        <w:rPr>
          <w:lang w:eastAsia="fr-FR"/>
        </w:rPr>
        <w:t xml:space="preserve"> prestation</w:t>
      </w:r>
      <w:r w:rsidR="000B7713" w:rsidRPr="00350623">
        <w:rPr>
          <w:lang w:eastAsia="fr-FR"/>
        </w:rPr>
        <w:t>(</w:t>
      </w:r>
      <w:r w:rsidR="00475BFE" w:rsidRPr="00350623">
        <w:rPr>
          <w:lang w:eastAsia="fr-FR"/>
        </w:rPr>
        <w:t>s</w:t>
      </w:r>
      <w:r w:rsidR="000B7713" w:rsidRPr="00350623">
        <w:rPr>
          <w:lang w:eastAsia="fr-FR"/>
        </w:rPr>
        <w:t>)</w:t>
      </w:r>
      <w:r w:rsidR="00475BFE" w:rsidRPr="00350623">
        <w:rPr>
          <w:lang w:eastAsia="fr-FR"/>
        </w:rPr>
        <w:t xml:space="preserve"> de service</w:t>
      </w:r>
      <w:r w:rsidR="000B7713" w:rsidRPr="00350623">
        <w:rPr>
          <w:lang w:eastAsia="fr-FR"/>
        </w:rPr>
        <w:t>(</w:t>
      </w:r>
      <w:r w:rsidR="00475BFE" w:rsidRPr="00350623">
        <w:rPr>
          <w:lang w:eastAsia="fr-FR"/>
        </w:rPr>
        <w:t>s</w:t>
      </w:r>
      <w:r w:rsidR="000B7713" w:rsidRPr="00350623">
        <w:rPr>
          <w:lang w:eastAsia="fr-FR"/>
        </w:rPr>
        <w:t>)</w:t>
      </w:r>
      <w:r w:rsidR="00475BFE" w:rsidRPr="00350623">
        <w:rPr>
          <w:lang w:eastAsia="fr-FR"/>
        </w:rPr>
        <w:t xml:space="preserve"> proposée</w:t>
      </w:r>
      <w:r w:rsidR="000B7713" w:rsidRPr="00350623">
        <w:rPr>
          <w:lang w:eastAsia="fr-FR"/>
        </w:rPr>
        <w:t>(</w:t>
      </w:r>
      <w:r w:rsidR="00475BFE" w:rsidRPr="00350623">
        <w:rPr>
          <w:lang w:eastAsia="fr-FR"/>
        </w:rPr>
        <w:t>s</w:t>
      </w:r>
      <w:r w:rsidR="000B7713" w:rsidRPr="00350623">
        <w:rPr>
          <w:lang w:eastAsia="fr-FR"/>
        </w:rPr>
        <w:t>)</w:t>
      </w:r>
      <w:r w:rsidR="00475BFE" w:rsidRPr="00350623">
        <w:rPr>
          <w:lang w:eastAsia="fr-FR"/>
        </w:rPr>
        <w:t xml:space="preserve"> par SNCF Voyageurs, complémentaire</w:t>
      </w:r>
      <w:r w:rsidR="000B7713" w:rsidRPr="00350623">
        <w:rPr>
          <w:lang w:eastAsia="fr-FR"/>
        </w:rPr>
        <w:t>(</w:t>
      </w:r>
      <w:r w:rsidR="00475BFE" w:rsidRPr="00350623">
        <w:rPr>
          <w:lang w:eastAsia="fr-FR"/>
        </w:rPr>
        <w:t>s</w:t>
      </w:r>
      <w:r w:rsidR="000B7713" w:rsidRPr="00350623">
        <w:rPr>
          <w:lang w:eastAsia="fr-FR"/>
        </w:rPr>
        <w:t>)</w:t>
      </w:r>
      <w:r w:rsidR="00475BFE" w:rsidRPr="00350623">
        <w:rPr>
          <w:lang w:eastAsia="fr-FR"/>
        </w:rPr>
        <w:t xml:space="preserve"> et optionnelle</w:t>
      </w:r>
      <w:r w:rsidR="000B7713" w:rsidRPr="00350623">
        <w:rPr>
          <w:lang w:eastAsia="fr-FR"/>
        </w:rPr>
        <w:t>(</w:t>
      </w:r>
      <w:r w:rsidR="00475BFE" w:rsidRPr="00350623">
        <w:rPr>
          <w:lang w:eastAsia="fr-FR"/>
        </w:rPr>
        <w:t>s</w:t>
      </w:r>
      <w:r w:rsidR="000B7713" w:rsidRPr="00350623">
        <w:rPr>
          <w:lang w:eastAsia="fr-FR"/>
        </w:rPr>
        <w:t>)</w:t>
      </w:r>
      <w:r w:rsidR="00475BFE" w:rsidRPr="00350623">
        <w:rPr>
          <w:lang w:eastAsia="fr-FR"/>
        </w:rPr>
        <w:t xml:space="preserve"> </w:t>
      </w:r>
      <w:r w:rsidR="00341CFF" w:rsidRPr="00350623">
        <w:rPr>
          <w:lang w:eastAsia="fr-FR"/>
        </w:rPr>
        <w:t xml:space="preserve">à </w:t>
      </w:r>
      <w:r w:rsidR="006E3FB4" w:rsidRPr="00350623">
        <w:rPr>
          <w:lang w:eastAsia="fr-FR"/>
        </w:rPr>
        <w:t>un Trajet</w:t>
      </w:r>
      <w:r w:rsidR="0016370C" w:rsidRPr="00350623">
        <w:rPr>
          <w:lang w:eastAsia="fr-FR"/>
        </w:rPr>
        <w:t>.</w:t>
      </w:r>
      <w:r w:rsidR="00312EAB" w:rsidRPr="00350623">
        <w:rPr>
          <w:lang w:eastAsia="fr-FR"/>
        </w:rPr>
        <w:t xml:space="preserve"> Les Prestations </w:t>
      </w:r>
      <w:r w:rsidR="000B7713" w:rsidRPr="00350623">
        <w:rPr>
          <w:lang w:eastAsia="fr-FR"/>
        </w:rPr>
        <w:t xml:space="preserve">de services </w:t>
      </w:r>
      <w:r w:rsidR="00312EAB" w:rsidRPr="00350623">
        <w:rPr>
          <w:lang w:eastAsia="fr-FR"/>
        </w:rPr>
        <w:t xml:space="preserve">associées ne peuvent être proposées </w:t>
      </w:r>
      <w:r w:rsidR="00927B26" w:rsidRPr="00350623">
        <w:rPr>
          <w:lang w:eastAsia="fr-FR"/>
        </w:rPr>
        <w:t xml:space="preserve">qu’avec </w:t>
      </w:r>
      <w:r w:rsidR="006E3FB4" w:rsidRPr="00350623">
        <w:rPr>
          <w:lang w:eastAsia="fr-FR"/>
        </w:rPr>
        <w:t>un Trajet</w:t>
      </w:r>
      <w:r w:rsidR="00927B26" w:rsidRPr="00350623">
        <w:rPr>
          <w:lang w:eastAsia="fr-FR"/>
        </w:rPr>
        <w:t xml:space="preserve"> dans le cadre d’un même </w:t>
      </w:r>
      <w:r w:rsidR="005E2AC6" w:rsidRPr="00350623">
        <w:rPr>
          <w:lang w:eastAsia="fr-FR"/>
        </w:rPr>
        <w:t>Contrat.</w:t>
      </w:r>
    </w:p>
    <w:p w14:paraId="659EAB13" w14:textId="12786A9B" w:rsidR="00821FDC" w:rsidRPr="00350623" w:rsidRDefault="002478F8" w:rsidP="002830B5">
      <w:pPr>
        <w:rPr>
          <w:b/>
          <w:bCs/>
          <w:lang w:eastAsia="fr-FR"/>
        </w:rPr>
      </w:pPr>
      <w:r w:rsidRPr="00350623">
        <w:rPr>
          <w:b/>
          <w:bCs/>
          <w:lang w:eastAsia="fr-FR"/>
        </w:rPr>
        <w:t xml:space="preserve">« Projet de </w:t>
      </w:r>
      <w:r w:rsidR="004A7977" w:rsidRPr="00350623">
        <w:rPr>
          <w:b/>
          <w:bCs/>
          <w:lang w:eastAsia="fr-FR"/>
        </w:rPr>
        <w:t>V</w:t>
      </w:r>
      <w:r w:rsidRPr="00350623">
        <w:rPr>
          <w:b/>
          <w:bCs/>
          <w:lang w:eastAsia="fr-FR"/>
        </w:rPr>
        <w:t xml:space="preserve">oyage » ou « Affaire » : </w:t>
      </w:r>
      <w:r w:rsidRPr="00350623">
        <w:rPr>
          <w:lang w:eastAsia="fr-FR"/>
        </w:rPr>
        <w:t xml:space="preserve">Désigne </w:t>
      </w:r>
      <w:r w:rsidR="00D11DB2" w:rsidRPr="00350623">
        <w:rPr>
          <w:lang w:eastAsia="fr-FR"/>
        </w:rPr>
        <w:t xml:space="preserve">le détail d’un </w:t>
      </w:r>
      <w:r w:rsidR="00A87C4B" w:rsidRPr="00350623">
        <w:rPr>
          <w:lang w:eastAsia="fr-FR"/>
        </w:rPr>
        <w:t xml:space="preserve">projet </w:t>
      </w:r>
      <w:r w:rsidR="00D11DB2" w:rsidRPr="00350623">
        <w:rPr>
          <w:lang w:eastAsia="fr-FR"/>
        </w:rPr>
        <w:t xml:space="preserve">de voyage pour </w:t>
      </w:r>
      <w:r w:rsidR="00476B0D" w:rsidRPr="00350623">
        <w:rPr>
          <w:lang w:eastAsia="fr-FR"/>
        </w:rPr>
        <w:t xml:space="preserve">un </w:t>
      </w:r>
      <w:r w:rsidR="00927B26" w:rsidRPr="00350623">
        <w:rPr>
          <w:lang w:eastAsia="fr-FR"/>
        </w:rPr>
        <w:t>Groupe</w:t>
      </w:r>
      <w:r w:rsidR="00F86406" w:rsidRPr="00350623">
        <w:rPr>
          <w:lang w:eastAsia="fr-FR"/>
        </w:rPr>
        <w:t xml:space="preserve"> </w:t>
      </w:r>
      <w:r w:rsidR="00E060F2" w:rsidRPr="00350623">
        <w:rPr>
          <w:lang w:eastAsia="fr-FR"/>
        </w:rPr>
        <w:t>de Voyageurs</w:t>
      </w:r>
      <w:r w:rsidR="00927B26" w:rsidRPr="00350623">
        <w:rPr>
          <w:lang w:eastAsia="fr-FR"/>
        </w:rPr>
        <w:t xml:space="preserve"> </w:t>
      </w:r>
      <w:r w:rsidR="00900D0D" w:rsidRPr="00350623">
        <w:rPr>
          <w:lang w:eastAsia="fr-FR"/>
        </w:rPr>
        <w:t xml:space="preserve">communiqué </w:t>
      </w:r>
      <w:r w:rsidR="005F5D9E" w:rsidRPr="00350623">
        <w:rPr>
          <w:lang w:eastAsia="fr-FR"/>
        </w:rPr>
        <w:t>à SNCF Voyageurs en vue de l’établissement d’un Devis</w:t>
      </w:r>
      <w:r w:rsidR="00593CC4" w:rsidRPr="00350623">
        <w:rPr>
          <w:lang w:eastAsia="fr-FR"/>
        </w:rPr>
        <w:t>.</w:t>
      </w:r>
    </w:p>
    <w:p w14:paraId="46CF85CD" w14:textId="7E371301" w:rsidR="00C53FDF" w:rsidRPr="00350623" w:rsidRDefault="00C53FDF" w:rsidP="00C53FDF">
      <w:pPr>
        <w:rPr>
          <w:lang w:eastAsia="fr-FR"/>
        </w:rPr>
      </w:pPr>
      <w:r w:rsidRPr="00350623">
        <w:rPr>
          <w:b/>
          <w:bCs/>
          <w:lang w:eastAsia="fr-FR"/>
        </w:rPr>
        <w:t>« Site » :</w:t>
      </w:r>
      <w:r w:rsidRPr="00350623">
        <w:rPr>
          <w:lang w:eastAsia="fr-FR"/>
        </w:rPr>
        <w:t xml:space="preserve"> Désigne le site internet accessible à l’adresse URL https ://www.voyages-train-groupes.sncf.fr, exploité par SNCF Voyageurs.</w:t>
      </w:r>
    </w:p>
    <w:p w14:paraId="57FCBA73" w14:textId="3F0C8E74" w:rsidR="00C26E1D" w:rsidRPr="00350623" w:rsidRDefault="00C26E1D" w:rsidP="002830B5">
      <w:pPr>
        <w:rPr>
          <w:lang w:eastAsia="fr-FR"/>
        </w:rPr>
      </w:pPr>
      <w:r w:rsidRPr="00350623">
        <w:rPr>
          <w:b/>
          <w:bCs/>
          <w:lang w:eastAsia="fr-FR"/>
        </w:rPr>
        <w:t>« Portail Voyage</w:t>
      </w:r>
      <w:r w:rsidR="00B57B18" w:rsidRPr="00350623">
        <w:rPr>
          <w:b/>
          <w:bCs/>
          <w:lang w:eastAsia="fr-FR"/>
        </w:rPr>
        <w:t>s en</w:t>
      </w:r>
      <w:r w:rsidRPr="00350623">
        <w:rPr>
          <w:b/>
          <w:bCs/>
          <w:lang w:eastAsia="fr-FR"/>
        </w:rPr>
        <w:t xml:space="preserve"> Groupes »</w:t>
      </w:r>
      <w:r w:rsidR="0014494C" w:rsidRPr="00350623">
        <w:rPr>
          <w:b/>
          <w:bCs/>
          <w:lang w:eastAsia="fr-FR"/>
        </w:rPr>
        <w:t xml:space="preserve"> : </w:t>
      </w:r>
      <w:r w:rsidR="00B57B18" w:rsidRPr="00350623">
        <w:rPr>
          <w:lang w:eastAsia="fr-FR"/>
        </w:rPr>
        <w:t>Désigne</w:t>
      </w:r>
      <w:r w:rsidR="0014494C" w:rsidRPr="00350623">
        <w:rPr>
          <w:lang w:eastAsia="fr-FR"/>
        </w:rPr>
        <w:t xml:space="preserve"> le site</w:t>
      </w:r>
      <w:r w:rsidR="009A6A64" w:rsidRPr="00350623">
        <w:rPr>
          <w:lang w:eastAsia="fr-FR"/>
        </w:rPr>
        <w:t xml:space="preserve"> internet</w:t>
      </w:r>
      <w:r w:rsidR="0014494C" w:rsidRPr="00350623">
        <w:rPr>
          <w:lang w:eastAsia="fr-FR"/>
        </w:rPr>
        <w:t xml:space="preserve"> </w:t>
      </w:r>
      <w:r w:rsidR="00CF29BD" w:rsidRPr="00350623">
        <w:rPr>
          <w:lang w:eastAsia="fr-FR"/>
        </w:rPr>
        <w:t>accessible</w:t>
      </w:r>
      <w:r w:rsidR="0038511C" w:rsidRPr="00350623">
        <w:rPr>
          <w:lang w:eastAsia="fr-FR"/>
        </w:rPr>
        <w:t xml:space="preserve"> à certains </w:t>
      </w:r>
      <w:r w:rsidR="007010BE" w:rsidRPr="00350623">
        <w:rPr>
          <w:lang w:eastAsia="fr-FR"/>
        </w:rPr>
        <w:t>Clients</w:t>
      </w:r>
      <w:r w:rsidR="0038511C" w:rsidRPr="00350623">
        <w:rPr>
          <w:lang w:eastAsia="fr-FR"/>
        </w:rPr>
        <w:t xml:space="preserve"> </w:t>
      </w:r>
      <w:r w:rsidR="009A0053" w:rsidRPr="00350623">
        <w:rPr>
          <w:lang w:eastAsia="fr-FR"/>
        </w:rPr>
        <w:t xml:space="preserve">dépassant un seuil de </w:t>
      </w:r>
      <w:r w:rsidR="00425AA0" w:rsidRPr="00350623">
        <w:rPr>
          <w:lang w:eastAsia="fr-FR"/>
        </w:rPr>
        <w:t>chiffre d’affaires</w:t>
      </w:r>
      <w:r w:rsidR="003948E0" w:rsidRPr="00350623">
        <w:rPr>
          <w:lang w:eastAsia="fr-FR"/>
        </w:rPr>
        <w:t xml:space="preserve"> </w:t>
      </w:r>
      <w:r w:rsidR="001C2887" w:rsidRPr="00350623">
        <w:rPr>
          <w:lang w:eastAsia="fr-FR"/>
        </w:rPr>
        <w:t>et/</w:t>
      </w:r>
      <w:r w:rsidR="649A8234" w:rsidRPr="00350623">
        <w:rPr>
          <w:lang w:eastAsia="fr-FR"/>
        </w:rPr>
        <w:t>ou un nombre d’</w:t>
      </w:r>
      <w:r w:rsidR="009A6A64" w:rsidRPr="00350623">
        <w:rPr>
          <w:lang w:eastAsia="fr-FR"/>
        </w:rPr>
        <w:t>A</w:t>
      </w:r>
      <w:r w:rsidR="649A8234" w:rsidRPr="00350623">
        <w:rPr>
          <w:lang w:eastAsia="fr-FR"/>
        </w:rPr>
        <w:t xml:space="preserve">ffaires réalisés sur les 3 dernières années </w:t>
      </w:r>
      <w:r w:rsidR="00EF5D27" w:rsidRPr="00350623">
        <w:rPr>
          <w:lang w:eastAsia="fr-FR"/>
        </w:rPr>
        <w:t xml:space="preserve">avec SNCF Voyageurs dans le cadre de </w:t>
      </w:r>
      <w:r w:rsidR="00300FB5" w:rsidRPr="00350623">
        <w:rPr>
          <w:lang w:eastAsia="fr-FR"/>
        </w:rPr>
        <w:t xml:space="preserve">l’Offre </w:t>
      </w:r>
      <w:r w:rsidR="00F86406" w:rsidRPr="00350623">
        <w:rPr>
          <w:lang w:eastAsia="fr-FR"/>
        </w:rPr>
        <w:t>G</w:t>
      </w:r>
      <w:r w:rsidR="00300FB5" w:rsidRPr="00350623">
        <w:rPr>
          <w:lang w:eastAsia="fr-FR"/>
        </w:rPr>
        <w:t>r</w:t>
      </w:r>
      <w:r w:rsidR="00F656F4" w:rsidRPr="00350623">
        <w:rPr>
          <w:lang w:eastAsia="fr-FR"/>
        </w:rPr>
        <w:t>oupes SNCF Voyageurs et</w:t>
      </w:r>
      <w:r w:rsidR="003948E0" w:rsidRPr="00350623">
        <w:rPr>
          <w:lang w:eastAsia="fr-FR"/>
        </w:rPr>
        <w:t xml:space="preserve"> permettant</w:t>
      </w:r>
      <w:r w:rsidR="0038511C" w:rsidRPr="00350623">
        <w:rPr>
          <w:lang w:eastAsia="fr-FR"/>
        </w:rPr>
        <w:t xml:space="preserve"> </w:t>
      </w:r>
      <w:r w:rsidR="003948E0" w:rsidRPr="00350623">
        <w:rPr>
          <w:lang w:eastAsia="fr-FR"/>
        </w:rPr>
        <w:t>d’effectuer une demande de Devis</w:t>
      </w:r>
      <w:r w:rsidR="00F656F4" w:rsidRPr="00350623">
        <w:rPr>
          <w:lang w:eastAsia="fr-FR"/>
        </w:rPr>
        <w:t xml:space="preserve"> et de </w:t>
      </w:r>
      <w:r w:rsidR="0079663D" w:rsidRPr="00350623">
        <w:rPr>
          <w:lang w:eastAsia="fr-FR"/>
        </w:rPr>
        <w:t>suivre l’avancement</w:t>
      </w:r>
      <w:r w:rsidR="00811E26" w:rsidRPr="00350623">
        <w:rPr>
          <w:lang w:eastAsia="fr-FR"/>
        </w:rPr>
        <w:t xml:space="preserve"> de </w:t>
      </w:r>
      <w:r w:rsidR="00D32C96" w:rsidRPr="00350623">
        <w:rPr>
          <w:lang w:eastAsia="fr-FR"/>
        </w:rPr>
        <w:t xml:space="preserve">ses </w:t>
      </w:r>
      <w:r w:rsidR="00E63342" w:rsidRPr="00350623">
        <w:rPr>
          <w:lang w:eastAsia="fr-FR"/>
        </w:rPr>
        <w:t>Affaires.</w:t>
      </w:r>
    </w:p>
    <w:p w14:paraId="633270F0" w14:textId="0BA7F1F4" w:rsidR="00821FDC" w:rsidRPr="00350623" w:rsidRDefault="00331366" w:rsidP="002830B5">
      <w:pPr>
        <w:rPr>
          <w:lang w:eastAsia="fr-FR"/>
        </w:rPr>
      </w:pPr>
      <w:r w:rsidRPr="00350623">
        <w:rPr>
          <w:b/>
          <w:bCs/>
          <w:lang w:eastAsia="fr-FR"/>
        </w:rPr>
        <w:t>« </w:t>
      </w:r>
      <w:r w:rsidR="00E54CE5" w:rsidRPr="00350623">
        <w:rPr>
          <w:b/>
          <w:bCs/>
          <w:lang w:eastAsia="fr-FR"/>
        </w:rPr>
        <w:t>SNCF Voyageurs</w:t>
      </w:r>
      <w:r w:rsidRPr="00350623">
        <w:rPr>
          <w:b/>
          <w:bCs/>
          <w:lang w:eastAsia="fr-FR"/>
        </w:rPr>
        <w:t> » :</w:t>
      </w:r>
      <w:r w:rsidRPr="00350623">
        <w:rPr>
          <w:lang w:eastAsia="fr-FR"/>
        </w:rPr>
        <w:t xml:space="preserve"> Désigne la société </w:t>
      </w:r>
      <w:r w:rsidR="00E54CE5" w:rsidRPr="00350623">
        <w:rPr>
          <w:lang w:eastAsia="fr-FR"/>
        </w:rPr>
        <w:t>SNCF Voyageurs</w:t>
      </w:r>
      <w:r w:rsidRPr="00350623">
        <w:rPr>
          <w:lang w:eastAsia="fr-FR"/>
        </w:rPr>
        <w:t xml:space="preserve"> dont le siège est situé </w:t>
      </w:r>
      <w:r w:rsidR="008C1DD5" w:rsidRPr="008C1DD5">
        <w:rPr>
          <w:lang w:eastAsia="fr-FR"/>
        </w:rPr>
        <w:t xml:space="preserve">1 </w:t>
      </w:r>
      <w:r w:rsidR="009923CE" w:rsidRPr="008C1DD5">
        <w:rPr>
          <w:lang w:eastAsia="fr-FR"/>
        </w:rPr>
        <w:t xml:space="preserve">rue Camille </w:t>
      </w:r>
      <w:r w:rsidR="009923CE">
        <w:rPr>
          <w:lang w:eastAsia="fr-FR"/>
        </w:rPr>
        <w:t>M</w:t>
      </w:r>
      <w:r w:rsidR="009923CE" w:rsidRPr="008C1DD5">
        <w:rPr>
          <w:lang w:eastAsia="fr-FR"/>
        </w:rPr>
        <w:t xml:space="preserve">oke 93210 </w:t>
      </w:r>
      <w:r w:rsidR="009923CE">
        <w:rPr>
          <w:lang w:eastAsia="fr-FR"/>
        </w:rPr>
        <w:t>S</w:t>
      </w:r>
      <w:r w:rsidR="009923CE" w:rsidRPr="008C1DD5">
        <w:rPr>
          <w:lang w:eastAsia="fr-FR"/>
        </w:rPr>
        <w:t>aint-</w:t>
      </w:r>
      <w:r w:rsidR="009923CE">
        <w:rPr>
          <w:lang w:eastAsia="fr-FR"/>
        </w:rPr>
        <w:t>D</w:t>
      </w:r>
      <w:r w:rsidR="009923CE" w:rsidRPr="008C1DD5">
        <w:rPr>
          <w:lang w:eastAsia="fr-FR"/>
        </w:rPr>
        <w:t>enis</w:t>
      </w:r>
      <w:r w:rsidRPr="00350623">
        <w:rPr>
          <w:lang w:eastAsia="fr-FR"/>
        </w:rPr>
        <w:t>, inscrite au RCS sous le numéro 5</w:t>
      </w:r>
      <w:r w:rsidR="003F16C6" w:rsidRPr="00350623">
        <w:rPr>
          <w:lang w:eastAsia="fr-FR"/>
        </w:rPr>
        <w:t>19</w:t>
      </w:r>
      <w:r w:rsidR="00FA0D23" w:rsidRPr="00350623">
        <w:rPr>
          <w:lang w:eastAsia="fr-FR"/>
        </w:rPr>
        <w:t> </w:t>
      </w:r>
      <w:r w:rsidR="003F16C6" w:rsidRPr="00350623">
        <w:rPr>
          <w:lang w:eastAsia="fr-FR"/>
        </w:rPr>
        <w:t>037</w:t>
      </w:r>
      <w:r w:rsidR="00FA0D23" w:rsidRPr="00350623">
        <w:rPr>
          <w:lang w:eastAsia="fr-FR"/>
        </w:rPr>
        <w:t xml:space="preserve"> 584</w:t>
      </w:r>
      <w:r w:rsidRPr="00350623">
        <w:rPr>
          <w:lang w:eastAsia="fr-FR"/>
        </w:rPr>
        <w:t xml:space="preserve"> et qui vend, délivre et exécute l’Offre</w:t>
      </w:r>
      <w:r w:rsidR="00312EAB" w:rsidRPr="00350623">
        <w:rPr>
          <w:lang w:eastAsia="fr-FR"/>
        </w:rPr>
        <w:t xml:space="preserve"> </w:t>
      </w:r>
      <w:r w:rsidR="00CB48B6" w:rsidRPr="00350623">
        <w:rPr>
          <w:lang w:eastAsia="fr-FR"/>
        </w:rPr>
        <w:t>Groupes SNCF Voyageurs</w:t>
      </w:r>
      <w:r w:rsidR="0005143E" w:rsidRPr="00350623">
        <w:rPr>
          <w:lang w:eastAsia="fr-FR"/>
        </w:rPr>
        <w:t>, le cas échéant avec ses partenaires,</w:t>
      </w:r>
      <w:r w:rsidRPr="00350623">
        <w:rPr>
          <w:lang w:eastAsia="fr-FR"/>
        </w:rPr>
        <w:t xml:space="preserve"> dans les termes du Contrat. </w:t>
      </w:r>
    </w:p>
    <w:p w14:paraId="62A0265C" w14:textId="525BC821" w:rsidR="00372D34" w:rsidRPr="00350623" w:rsidRDefault="00331366" w:rsidP="002830B5">
      <w:pPr>
        <w:rPr>
          <w:lang w:eastAsia="fr-FR"/>
        </w:rPr>
      </w:pPr>
      <w:r w:rsidRPr="00350623">
        <w:rPr>
          <w:b/>
          <w:bCs/>
          <w:lang w:eastAsia="fr-FR"/>
        </w:rPr>
        <w:t xml:space="preserve">« Tarifs </w:t>
      </w:r>
      <w:r w:rsidR="00151026" w:rsidRPr="00350623">
        <w:rPr>
          <w:b/>
          <w:bCs/>
          <w:lang w:eastAsia="fr-FR"/>
        </w:rPr>
        <w:t>Voyageur</w:t>
      </w:r>
      <w:r w:rsidRPr="00350623">
        <w:rPr>
          <w:b/>
          <w:bCs/>
          <w:lang w:eastAsia="fr-FR"/>
        </w:rPr>
        <w:t xml:space="preserve">s » : </w:t>
      </w:r>
      <w:r w:rsidRPr="00350623">
        <w:rPr>
          <w:lang w:eastAsia="fr-FR"/>
        </w:rPr>
        <w:t xml:space="preserve">Désigne les </w:t>
      </w:r>
      <w:r w:rsidR="00CE79F0" w:rsidRPr="00350623">
        <w:rPr>
          <w:lang w:eastAsia="fr-FR"/>
        </w:rPr>
        <w:t>c</w:t>
      </w:r>
      <w:r w:rsidRPr="00350623">
        <w:rPr>
          <w:lang w:eastAsia="fr-FR"/>
        </w:rPr>
        <w:t xml:space="preserve">onditions </w:t>
      </w:r>
      <w:r w:rsidR="00CE79F0" w:rsidRPr="00350623">
        <w:rPr>
          <w:lang w:eastAsia="fr-FR"/>
        </w:rPr>
        <w:t>g</w:t>
      </w:r>
      <w:r w:rsidRPr="00350623">
        <w:rPr>
          <w:lang w:eastAsia="fr-FR"/>
        </w:rPr>
        <w:t xml:space="preserve">énérales de </w:t>
      </w:r>
      <w:r w:rsidR="00CE79F0" w:rsidRPr="00350623">
        <w:rPr>
          <w:lang w:eastAsia="fr-FR"/>
        </w:rPr>
        <w:t>v</w:t>
      </w:r>
      <w:r w:rsidRPr="00350623">
        <w:rPr>
          <w:lang w:eastAsia="fr-FR"/>
        </w:rPr>
        <w:t xml:space="preserve">ente de </w:t>
      </w:r>
      <w:r w:rsidR="00E54CE5" w:rsidRPr="00350623">
        <w:rPr>
          <w:lang w:eastAsia="fr-FR"/>
        </w:rPr>
        <w:t>SNCF Voyageurs</w:t>
      </w:r>
      <w:r w:rsidRPr="00350623">
        <w:rPr>
          <w:lang w:eastAsia="fr-FR"/>
        </w:rPr>
        <w:t xml:space="preserve"> propres à l’ensemble de ses offres de transport de </w:t>
      </w:r>
      <w:r w:rsidR="00151026" w:rsidRPr="00350623">
        <w:rPr>
          <w:lang w:eastAsia="fr-FR"/>
        </w:rPr>
        <w:t>Voyageur</w:t>
      </w:r>
      <w:r w:rsidRPr="00350623">
        <w:rPr>
          <w:lang w:eastAsia="fr-FR"/>
        </w:rPr>
        <w:t xml:space="preserve">s grandes lignes et services associés dénommées les « Tarifs Voyageurs » dans leur version en vigueur à la date </w:t>
      </w:r>
      <w:r w:rsidR="00612D33" w:rsidRPr="00350623">
        <w:rPr>
          <w:lang w:eastAsia="fr-FR"/>
        </w:rPr>
        <w:t>de formation du Contrat</w:t>
      </w:r>
      <w:r w:rsidRPr="00350623">
        <w:rPr>
          <w:lang w:eastAsia="fr-FR"/>
        </w:rPr>
        <w:t>.</w:t>
      </w:r>
    </w:p>
    <w:p w14:paraId="21238839" w14:textId="7E96EDAD" w:rsidR="00821FDC" w:rsidRPr="00350623" w:rsidRDefault="00372D34" w:rsidP="002830B5">
      <w:pPr>
        <w:rPr>
          <w:lang w:eastAsia="fr-FR"/>
        </w:rPr>
      </w:pPr>
      <w:r w:rsidRPr="00350623">
        <w:rPr>
          <w:b/>
          <w:bCs/>
          <w:lang w:eastAsia="fr-FR"/>
        </w:rPr>
        <w:t>« Trajet »</w:t>
      </w:r>
      <w:r w:rsidRPr="00350623">
        <w:rPr>
          <w:lang w:eastAsia="fr-FR"/>
        </w:rPr>
        <w:t xml:space="preserve"> : </w:t>
      </w:r>
      <w:r w:rsidR="003644BD" w:rsidRPr="00350623">
        <w:rPr>
          <w:lang w:eastAsia="fr-FR"/>
        </w:rPr>
        <w:t xml:space="preserve">désigne </w:t>
      </w:r>
      <w:r w:rsidR="00F047A0" w:rsidRPr="00350623">
        <w:rPr>
          <w:lang w:eastAsia="fr-FR"/>
        </w:rPr>
        <w:t>un</w:t>
      </w:r>
      <w:r w:rsidR="003644BD" w:rsidRPr="00350623">
        <w:rPr>
          <w:lang w:eastAsia="fr-FR"/>
        </w:rPr>
        <w:t xml:space="preserve"> </w:t>
      </w:r>
      <w:r w:rsidR="00F047A0" w:rsidRPr="00350623">
        <w:rPr>
          <w:lang w:eastAsia="fr-FR"/>
        </w:rPr>
        <w:t>traje</w:t>
      </w:r>
      <w:r w:rsidR="00507884" w:rsidRPr="00350623">
        <w:rPr>
          <w:lang w:eastAsia="fr-FR"/>
        </w:rPr>
        <w:t>t</w:t>
      </w:r>
      <w:r w:rsidR="00F047A0" w:rsidRPr="00350623">
        <w:rPr>
          <w:lang w:eastAsia="fr-FR"/>
        </w:rPr>
        <w:t xml:space="preserve"> en train</w:t>
      </w:r>
      <w:r w:rsidR="002073FC" w:rsidRPr="00350623">
        <w:rPr>
          <w:lang w:eastAsia="fr-FR"/>
        </w:rPr>
        <w:t xml:space="preserve"> pour transporter un Groupe</w:t>
      </w:r>
      <w:r w:rsidR="00F86406" w:rsidRPr="00350623">
        <w:rPr>
          <w:lang w:eastAsia="fr-FR"/>
        </w:rPr>
        <w:t xml:space="preserve"> </w:t>
      </w:r>
      <w:r w:rsidR="00E060F2" w:rsidRPr="00350623">
        <w:rPr>
          <w:lang w:eastAsia="fr-FR"/>
        </w:rPr>
        <w:t>de Voyageurs</w:t>
      </w:r>
      <w:r w:rsidR="00843412" w:rsidRPr="00350623">
        <w:rPr>
          <w:lang w:eastAsia="fr-FR"/>
        </w:rPr>
        <w:t xml:space="preserve"> depuis une gare de départ jusqu’à une gare d’arrivée</w:t>
      </w:r>
      <w:r w:rsidR="001A008B" w:rsidRPr="00350623">
        <w:rPr>
          <w:lang w:eastAsia="fr-FR"/>
        </w:rPr>
        <w:t>, le cas échéant avec une</w:t>
      </w:r>
      <w:r w:rsidR="007F2FC8" w:rsidRPr="00350623">
        <w:rPr>
          <w:lang w:eastAsia="fr-FR"/>
        </w:rPr>
        <w:t xml:space="preserve"> ou </w:t>
      </w:r>
      <w:r w:rsidR="00686725" w:rsidRPr="00350623">
        <w:rPr>
          <w:lang w:eastAsia="fr-FR"/>
        </w:rPr>
        <w:t>plusieurs correspondances</w:t>
      </w:r>
      <w:r w:rsidR="002073FC" w:rsidRPr="00350623">
        <w:rPr>
          <w:lang w:eastAsia="fr-FR"/>
        </w:rPr>
        <w:t>, dans le cadre d’une Prestation de transport</w:t>
      </w:r>
      <w:r w:rsidR="002212C6" w:rsidRPr="00350623">
        <w:rPr>
          <w:lang w:eastAsia="fr-FR"/>
        </w:rPr>
        <w:t xml:space="preserve">. </w:t>
      </w:r>
      <w:r w:rsidR="00F047A0" w:rsidRPr="00350623">
        <w:rPr>
          <w:lang w:eastAsia="fr-FR"/>
        </w:rPr>
        <w:t xml:space="preserve"> </w:t>
      </w:r>
    </w:p>
    <w:p w14:paraId="11031109" w14:textId="16EFCF3A" w:rsidR="00DC0491" w:rsidRPr="00350623" w:rsidRDefault="001B3550" w:rsidP="00DC0491">
      <w:pPr>
        <w:rPr>
          <w:lang w:eastAsia="fr-FR"/>
        </w:rPr>
      </w:pPr>
      <w:r w:rsidRPr="00350623">
        <w:rPr>
          <w:lang w:eastAsia="fr-FR"/>
        </w:rPr>
        <w:t>« </w:t>
      </w:r>
      <w:r w:rsidRPr="00350623">
        <w:rPr>
          <w:b/>
          <w:bCs/>
          <w:lang w:eastAsia="fr-FR"/>
        </w:rPr>
        <w:t>Typologie</w:t>
      </w:r>
      <w:r w:rsidR="002F1B15" w:rsidRPr="00350623">
        <w:rPr>
          <w:lang w:eastAsia="fr-FR"/>
        </w:rPr>
        <w:t> »</w:t>
      </w:r>
      <w:r w:rsidRPr="00350623">
        <w:rPr>
          <w:lang w:eastAsia="fr-FR"/>
        </w:rPr>
        <w:t xml:space="preserve"> : </w:t>
      </w:r>
      <w:r w:rsidR="00597477" w:rsidRPr="00350623">
        <w:rPr>
          <w:lang w:eastAsia="fr-FR"/>
        </w:rPr>
        <w:t>Désigne</w:t>
      </w:r>
      <w:r w:rsidR="009267E5" w:rsidRPr="00350623">
        <w:rPr>
          <w:lang w:eastAsia="fr-FR"/>
        </w:rPr>
        <w:t xml:space="preserve"> la tranche d’âge </w:t>
      </w:r>
      <w:r w:rsidR="0035641F" w:rsidRPr="00350623">
        <w:rPr>
          <w:lang w:eastAsia="fr-FR"/>
        </w:rPr>
        <w:t>à laquelle</w:t>
      </w:r>
      <w:r w:rsidR="005E557F" w:rsidRPr="00350623">
        <w:rPr>
          <w:lang w:eastAsia="fr-FR"/>
        </w:rPr>
        <w:t xml:space="preserve"> appartient le</w:t>
      </w:r>
      <w:r w:rsidR="00597477" w:rsidRPr="00350623">
        <w:rPr>
          <w:lang w:eastAsia="fr-FR"/>
        </w:rPr>
        <w:t xml:space="preserve"> </w:t>
      </w:r>
      <w:r w:rsidR="005E557F" w:rsidRPr="00350623">
        <w:rPr>
          <w:lang w:eastAsia="fr-FR"/>
        </w:rPr>
        <w:t>V</w:t>
      </w:r>
      <w:r w:rsidR="00597477" w:rsidRPr="00350623">
        <w:rPr>
          <w:lang w:eastAsia="fr-FR"/>
        </w:rPr>
        <w:t>oyageur</w:t>
      </w:r>
      <w:r w:rsidR="00902583" w:rsidRPr="00350623">
        <w:rPr>
          <w:lang w:eastAsia="fr-FR"/>
        </w:rPr>
        <w:t xml:space="preserve">. </w:t>
      </w:r>
      <w:r w:rsidR="00323161" w:rsidRPr="00350623">
        <w:rPr>
          <w:lang w:eastAsia="fr-FR"/>
        </w:rPr>
        <w:t>Les Typologies de Voyageurs sont les suivantes</w:t>
      </w:r>
      <w:r w:rsidR="00D273D9" w:rsidRPr="00350623">
        <w:rPr>
          <w:lang w:eastAsia="fr-FR"/>
        </w:rPr>
        <w:t xml:space="preserve"> et sont établies à partir de l’âge du Voyageur au moment du premier Trajet du Contrat</w:t>
      </w:r>
      <w:r w:rsidR="00323161" w:rsidRPr="00350623">
        <w:rPr>
          <w:lang w:eastAsia="fr-FR"/>
        </w:rPr>
        <w:t xml:space="preserve"> : </w:t>
      </w:r>
    </w:p>
    <w:p w14:paraId="2FC23406" w14:textId="2879550D" w:rsidR="00DC0491" w:rsidRPr="00350623" w:rsidRDefault="00323161" w:rsidP="00320167">
      <w:pPr>
        <w:pStyle w:val="Paragraphedeliste"/>
        <w:numPr>
          <w:ilvl w:val="0"/>
          <w:numId w:val="9"/>
        </w:numPr>
        <w:rPr>
          <w:lang w:eastAsia="fr-FR"/>
        </w:rPr>
      </w:pPr>
      <w:r w:rsidRPr="00350623">
        <w:rPr>
          <w:lang w:eastAsia="fr-FR"/>
        </w:rPr>
        <w:t>Adulte</w:t>
      </w:r>
      <w:r w:rsidR="00DC0491" w:rsidRPr="00350623">
        <w:rPr>
          <w:lang w:eastAsia="fr-FR"/>
        </w:rPr>
        <w:t xml:space="preserve"> :  </w:t>
      </w:r>
      <w:r w:rsidRPr="00350623">
        <w:rPr>
          <w:lang w:eastAsia="fr-FR"/>
        </w:rPr>
        <w:t>28 ans et plu</w:t>
      </w:r>
      <w:r w:rsidR="00DC0491" w:rsidRPr="00350623">
        <w:rPr>
          <w:lang w:eastAsia="fr-FR"/>
        </w:rPr>
        <w:t>s</w:t>
      </w:r>
      <w:r w:rsidR="00FA7637" w:rsidRPr="00350623">
        <w:rPr>
          <w:lang w:eastAsia="fr-FR"/>
        </w:rPr>
        <w:t> ;</w:t>
      </w:r>
    </w:p>
    <w:p w14:paraId="5E2693FE" w14:textId="77777777" w:rsidR="00F36EA5" w:rsidRPr="00350623" w:rsidRDefault="00323161" w:rsidP="00320167">
      <w:pPr>
        <w:pStyle w:val="Paragraphedeliste"/>
        <w:numPr>
          <w:ilvl w:val="0"/>
          <w:numId w:val="9"/>
        </w:numPr>
        <w:rPr>
          <w:lang w:eastAsia="fr-FR"/>
        </w:rPr>
      </w:pPr>
      <w:r w:rsidRPr="00350623">
        <w:rPr>
          <w:lang w:eastAsia="fr-FR"/>
        </w:rPr>
        <w:t>Jeune</w:t>
      </w:r>
      <w:r w:rsidR="00FA7637" w:rsidRPr="00350623">
        <w:rPr>
          <w:lang w:eastAsia="fr-FR"/>
        </w:rPr>
        <w:t xml:space="preserve"> : </w:t>
      </w:r>
      <w:r w:rsidRPr="00350623">
        <w:rPr>
          <w:lang w:eastAsia="fr-FR"/>
        </w:rPr>
        <w:t>12 à 27 ans</w:t>
      </w:r>
      <w:r w:rsidR="00C8041E" w:rsidRPr="00350623">
        <w:rPr>
          <w:lang w:eastAsia="fr-FR"/>
        </w:rPr>
        <w:t> ;</w:t>
      </w:r>
    </w:p>
    <w:p w14:paraId="6206180E" w14:textId="1CC8BBEA" w:rsidR="00F36EA5" w:rsidRPr="00350623" w:rsidRDefault="00323161" w:rsidP="00320167">
      <w:pPr>
        <w:pStyle w:val="Paragraphedeliste"/>
        <w:numPr>
          <w:ilvl w:val="0"/>
          <w:numId w:val="9"/>
        </w:numPr>
        <w:rPr>
          <w:lang w:eastAsia="fr-FR"/>
        </w:rPr>
      </w:pPr>
      <w:r w:rsidRPr="00350623">
        <w:rPr>
          <w:lang w:eastAsia="fr-FR"/>
        </w:rPr>
        <w:t>Enfant</w:t>
      </w:r>
      <w:r w:rsidR="00FB0A80" w:rsidRPr="00350623">
        <w:rPr>
          <w:lang w:eastAsia="fr-FR"/>
        </w:rPr>
        <w:t> </w:t>
      </w:r>
      <w:r w:rsidR="001B7E70" w:rsidRPr="00350623">
        <w:rPr>
          <w:lang w:eastAsia="fr-FR"/>
        </w:rPr>
        <w:t xml:space="preserve">de </w:t>
      </w:r>
      <w:r w:rsidR="00F77929" w:rsidRPr="00350623">
        <w:rPr>
          <w:lang w:eastAsia="fr-FR"/>
        </w:rPr>
        <w:t>4</w:t>
      </w:r>
      <w:r w:rsidR="00B87F5E" w:rsidRPr="00350623">
        <w:rPr>
          <w:lang w:eastAsia="fr-FR"/>
        </w:rPr>
        <w:t xml:space="preserve"> ans</w:t>
      </w:r>
      <w:r w:rsidRPr="00350623">
        <w:rPr>
          <w:lang w:eastAsia="fr-FR"/>
        </w:rPr>
        <w:t xml:space="preserve"> à 11 ans</w:t>
      </w:r>
      <w:r w:rsidR="00F368F4" w:rsidRPr="00350623">
        <w:rPr>
          <w:lang w:eastAsia="fr-FR"/>
        </w:rPr>
        <w:t> ;</w:t>
      </w:r>
      <w:r w:rsidRPr="00350623">
        <w:rPr>
          <w:lang w:eastAsia="fr-FR"/>
        </w:rPr>
        <w:t> </w:t>
      </w:r>
    </w:p>
    <w:p w14:paraId="54F7C4A4" w14:textId="216C33CC" w:rsidR="00EB3157" w:rsidRPr="00350623" w:rsidRDefault="001B7E70" w:rsidP="00320167">
      <w:pPr>
        <w:pStyle w:val="Paragraphedeliste"/>
        <w:numPr>
          <w:ilvl w:val="0"/>
          <w:numId w:val="9"/>
        </w:numPr>
        <w:rPr>
          <w:lang w:eastAsia="fr-FR"/>
        </w:rPr>
      </w:pPr>
      <w:r w:rsidRPr="00350623">
        <w:t>Enfant de</w:t>
      </w:r>
      <w:r w:rsidR="00323161" w:rsidRPr="00350623">
        <w:t xml:space="preserve"> </w:t>
      </w:r>
      <w:r w:rsidR="00F77929" w:rsidRPr="00350623">
        <w:t>moins de</w:t>
      </w:r>
      <w:r w:rsidR="00323161" w:rsidRPr="00350623">
        <w:t xml:space="preserve"> 4</w:t>
      </w:r>
      <w:r w:rsidR="007935E0" w:rsidRPr="00350623">
        <w:t xml:space="preserve"> ans</w:t>
      </w:r>
      <w:r w:rsidR="00A97B1A" w:rsidRPr="00350623">
        <w:rPr>
          <w:lang w:eastAsia="fr-FR"/>
        </w:rPr>
        <w:t xml:space="preserve">. </w:t>
      </w:r>
    </w:p>
    <w:p w14:paraId="4B9B2065" w14:textId="783F6989" w:rsidR="001B3550" w:rsidRPr="00350623" w:rsidRDefault="00B44706" w:rsidP="001B7E70">
      <w:pPr>
        <w:autoSpaceDE w:val="0"/>
        <w:autoSpaceDN w:val="0"/>
        <w:adjustRightInd w:val="0"/>
        <w:spacing w:after="0"/>
        <w:rPr>
          <w:lang w:eastAsia="fr-FR"/>
        </w:rPr>
      </w:pPr>
      <w:r w:rsidRPr="00350623">
        <w:t xml:space="preserve">Les </w:t>
      </w:r>
      <w:r w:rsidR="001B7E70" w:rsidRPr="00350623">
        <w:t xml:space="preserve">enfants de moins de 4 ans </w:t>
      </w:r>
      <w:r w:rsidRPr="00350623">
        <w:t xml:space="preserve">assis sur les genoux et ne bénéficiant pas d’une place assise distincte voyagent gratuitement. Cette gratuité s’applique à raison d’un </w:t>
      </w:r>
      <w:r w:rsidR="001B7E70" w:rsidRPr="00350623">
        <w:t xml:space="preserve">enfant de moins de 4 ans </w:t>
      </w:r>
      <w:r w:rsidRPr="00350623">
        <w:t>par place assise occupée par un Voyageur payant.</w:t>
      </w:r>
      <w:r w:rsidR="001B7E70" w:rsidRPr="00350623">
        <w:rPr>
          <w:lang w:eastAsia="fr-FR"/>
        </w:rPr>
        <w:t xml:space="preserve"> </w:t>
      </w:r>
      <w:r w:rsidR="00A97B1A" w:rsidRPr="00350623">
        <w:rPr>
          <w:lang w:eastAsia="fr-FR"/>
        </w:rPr>
        <w:t xml:space="preserve">Les </w:t>
      </w:r>
      <w:r w:rsidR="009A6A64" w:rsidRPr="00350623">
        <w:rPr>
          <w:lang w:eastAsia="fr-FR"/>
        </w:rPr>
        <w:t>Typologies</w:t>
      </w:r>
      <w:r w:rsidR="00A97B1A" w:rsidRPr="00350623">
        <w:rPr>
          <w:lang w:eastAsia="fr-FR"/>
        </w:rPr>
        <w:t xml:space="preserve"> peuvent varier </w:t>
      </w:r>
      <w:r w:rsidR="003C32CB" w:rsidRPr="00350623">
        <w:rPr>
          <w:lang w:eastAsia="fr-FR"/>
        </w:rPr>
        <w:t>sur certaines Prestations de transport</w:t>
      </w:r>
      <w:r w:rsidR="00A97B1A" w:rsidRPr="00350623">
        <w:rPr>
          <w:lang w:eastAsia="fr-FR"/>
        </w:rPr>
        <w:t>.</w:t>
      </w:r>
      <w:r w:rsidR="0053643F" w:rsidRPr="00350623">
        <w:rPr>
          <w:lang w:eastAsia="fr-FR"/>
        </w:rPr>
        <w:t xml:space="preserve"> </w:t>
      </w:r>
      <w:r w:rsidR="001B7E70" w:rsidRPr="00350623">
        <w:rPr>
          <w:lang w:eastAsia="fr-FR"/>
        </w:rPr>
        <w:t>L’enfant de moins de 4 ans</w:t>
      </w:r>
      <w:r w:rsidR="007935E0" w:rsidRPr="00350623">
        <w:rPr>
          <w:lang w:eastAsia="fr-FR"/>
        </w:rPr>
        <w:t xml:space="preserve"> voyageant avec une place assise est soumis à la tarification </w:t>
      </w:r>
      <w:r w:rsidR="001B7E70" w:rsidRPr="00350623">
        <w:rPr>
          <w:lang w:eastAsia="fr-FR"/>
        </w:rPr>
        <w:t xml:space="preserve">de la Typologie </w:t>
      </w:r>
      <w:r w:rsidR="007935E0" w:rsidRPr="00350623">
        <w:rPr>
          <w:lang w:eastAsia="fr-FR"/>
        </w:rPr>
        <w:t>enfant</w:t>
      </w:r>
      <w:r w:rsidR="001B7E70" w:rsidRPr="00350623">
        <w:rPr>
          <w:lang w:eastAsia="fr-FR"/>
        </w:rPr>
        <w:t xml:space="preserve"> de 4 à 11 ans</w:t>
      </w:r>
      <w:r w:rsidR="007935E0" w:rsidRPr="00350623">
        <w:rPr>
          <w:lang w:eastAsia="fr-FR"/>
        </w:rPr>
        <w:t>.</w:t>
      </w:r>
    </w:p>
    <w:p w14:paraId="75C26059" w14:textId="77777777" w:rsidR="001B7E70" w:rsidRPr="00350623" w:rsidRDefault="001B7E70" w:rsidP="005B64B9">
      <w:pPr>
        <w:autoSpaceDE w:val="0"/>
        <w:autoSpaceDN w:val="0"/>
        <w:adjustRightInd w:val="0"/>
        <w:spacing w:after="0"/>
        <w:rPr>
          <w:lang w:eastAsia="fr-FR"/>
        </w:rPr>
      </w:pPr>
    </w:p>
    <w:p w14:paraId="6B2DAECC" w14:textId="7903F63E" w:rsidR="002830B5" w:rsidRPr="00350623" w:rsidRDefault="00331366" w:rsidP="00AD5F69">
      <w:pPr>
        <w:rPr>
          <w:lang w:eastAsia="fr-FR"/>
        </w:rPr>
      </w:pPr>
      <w:r w:rsidRPr="00350623">
        <w:rPr>
          <w:b/>
          <w:bCs/>
          <w:lang w:eastAsia="fr-FR"/>
        </w:rPr>
        <w:t xml:space="preserve">« Voyageur(s) » : </w:t>
      </w:r>
      <w:r w:rsidRPr="00350623">
        <w:rPr>
          <w:lang w:eastAsia="fr-FR"/>
        </w:rPr>
        <w:t xml:space="preserve">Désigne </w:t>
      </w:r>
      <w:r w:rsidR="007560E3" w:rsidRPr="00350623">
        <w:rPr>
          <w:lang w:eastAsia="fr-FR"/>
        </w:rPr>
        <w:t xml:space="preserve">toute personne physique </w:t>
      </w:r>
      <w:r w:rsidRPr="00350623">
        <w:rPr>
          <w:lang w:eastAsia="fr-FR"/>
        </w:rPr>
        <w:t>bénéficiaire d</w:t>
      </w:r>
      <w:r w:rsidR="00F67E9A" w:rsidRPr="00350623">
        <w:rPr>
          <w:lang w:eastAsia="fr-FR"/>
        </w:rPr>
        <w:t>’une</w:t>
      </w:r>
      <w:r w:rsidRPr="00350623">
        <w:rPr>
          <w:lang w:eastAsia="fr-FR"/>
        </w:rPr>
        <w:t xml:space="preserve"> </w:t>
      </w:r>
      <w:r w:rsidR="000B3D0E" w:rsidRPr="00350623">
        <w:rPr>
          <w:lang w:eastAsia="fr-FR"/>
        </w:rPr>
        <w:t>P</w:t>
      </w:r>
      <w:r w:rsidRPr="00350623">
        <w:rPr>
          <w:lang w:eastAsia="fr-FR"/>
        </w:rPr>
        <w:t xml:space="preserve">restation de transport </w:t>
      </w:r>
      <w:r w:rsidR="000B3D0E" w:rsidRPr="00350623">
        <w:rPr>
          <w:lang w:eastAsia="fr-FR"/>
        </w:rPr>
        <w:t xml:space="preserve">et, le cas échéant, des Prestations </w:t>
      </w:r>
      <w:r w:rsidR="00F67E9A" w:rsidRPr="00350623">
        <w:rPr>
          <w:lang w:eastAsia="fr-FR"/>
        </w:rPr>
        <w:t xml:space="preserve">de services </w:t>
      </w:r>
      <w:r w:rsidR="000B3D0E" w:rsidRPr="00350623">
        <w:rPr>
          <w:lang w:eastAsia="fr-FR"/>
        </w:rPr>
        <w:t xml:space="preserve">associées </w:t>
      </w:r>
      <w:r w:rsidRPr="00350623">
        <w:rPr>
          <w:lang w:eastAsia="fr-FR"/>
        </w:rPr>
        <w:t xml:space="preserve">de </w:t>
      </w:r>
      <w:r w:rsidR="00E54CE5" w:rsidRPr="00350623">
        <w:rPr>
          <w:lang w:eastAsia="fr-FR"/>
        </w:rPr>
        <w:t>SNCF Voyageurs</w:t>
      </w:r>
      <w:r w:rsidRPr="00350623">
        <w:rPr>
          <w:lang w:eastAsia="fr-FR"/>
        </w:rPr>
        <w:t xml:space="preserve"> </w:t>
      </w:r>
      <w:r w:rsidR="007560E3" w:rsidRPr="00350623">
        <w:rPr>
          <w:lang w:eastAsia="fr-FR"/>
        </w:rPr>
        <w:t xml:space="preserve">dans le cadre de l’exécution </w:t>
      </w:r>
      <w:r w:rsidR="009E1A06" w:rsidRPr="00350623">
        <w:rPr>
          <w:lang w:eastAsia="fr-FR"/>
        </w:rPr>
        <w:t>du Contrat</w:t>
      </w:r>
      <w:r w:rsidR="00C43664" w:rsidRPr="00350623">
        <w:rPr>
          <w:lang w:eastAsia="fr-FR"/>
        </w:rPr>
        <w:t>.</w:t>
      </w:r>
    </w:p>
    <w:p w14:paraId="5297BBDF" w14:textId="66EE1E10" w:rsidR="00821FDC" w:rsidRPr="00350623" w:rsidRDefault="00365C94" w:rsidP="00422778">
      <w:pPr>
        <w:pStyle w:val="Titre2"/>
        <w:rPr>
          <w:rFonts w:cs="Arial"/>
        </w:rPr>
      </w:pPr>
      <w:bookmarkStart w:id="34" w:name="_Toc163810918"/>
      <w:bookmarkStart w:id="35" w:name="_Toc167287175"/>
      <w:bookmarkStart w:id="36" w:name="_Toc167963916"/>
      <w:bookmarkStart w:id="37" w:name="_Toc170234759"/>
      <w:bookmarkStart w:id="38" w:name="_Toc170313321"/>
      <w:bookmarkStart w:id="39" w:name="_Toc170895330"/>
      <w:bookmarkStart w:id="40" w:name="_Toc184220549"/>
      <w:bookmarkStart w:id="41" w:name="_Toc196313170"/>
      <w:bookmarkStart w:id="42" w:name="_Toc198655837"/>
      <w:bookmarkStart w:id="43" w:name="_Toc211854820"/>
      <w:bookmarkStart w:id="44" w:name="_Toc223427959"/>
      <w:bookmarkStart w:id="45" w:name="_Toc242280958"/>
      <w:bookmarkStart w:id="46" w:name="_Toc242281067"/>
      <w:bookmarkStart w:id="47" w:name="_Toc500450978"/>
      <w:r w:rsidRPr="00350623">
        <w:t>Art.2 – PÉRIMETRE DES CONDITIONS GÉNÉRALES DE VENTE</w:t>
      </w:r>
      <w:bookmarkEnd w:id="34"/>
      <w:bookmarkEnd w:id="35"/>
      <w:bookmarkEnd w:id="36"/>
      <w:bookmarkEnd w:id="37"/>
      <w:bookmarkEnd w:id="38"/>
      <w:bookmarkEnd w:id="39"/>
      <w:bookmarkEnd w:id="40"/>
      <w:bookmarkEnd w:id="41"/>
      <w:bookmarkEnd w:id="42"/>
      <w:bookmarkEnd w:id="43"/>
      <w:bookmarkEnd w:id="44"/>
      <w:bookmarkEnd w:id="45"/>
      <w:bookmarkEnd w:id="46"/>
      <w:r w:rsidRPr="00350623">
        <w:t xml:space="preserve"> </w:t>
      </w:r>
    </w:p>
    <w:p w14:paraId="56AFA702" w14:textId="50317303" w:rsidR="00C53FDF" w:rsidRPr="00350623" w:rsidRDefault="00C53FDF" w:rsidP="00C53FDF">
      <w:pPr>
        <w:autoSpaceDE w:val="0"/>
        <w:autoSpaceDN w:val="0"/>
        <w:spacing w:after="0" w:line="240" w:lineRule="auto"/>
      </w:pPr>
      <w:r w:rsidRPr="00350623">
        <w:rPr>
          <w:rFonts w:cs="Arial"/>
        </w:rPr>
        <w:t xml:space="preserve">Les présentes CGV, sous réserve des dérogations qu’elles prévoient, régissent uniquement les Contrats conclus entre SNCF Voyageurs et ses Clients résultant directement des Devis </w:t>
      </w:r>
      <w:r w:rsidR="005430E1" w:rsidRPr="00350623">
        <w:rPr>
          <w:rFonts w:cs="Arial"/>
        </w:rPr>
        <w:t>émis</w:t>
      </w:r>
      <w:r w:rsidRPr="00350623">
        <w:rPr>
          <w:rFonts w:cs="Arial"/>
        </w:rPr>
        <w:t xml:space="preserve"> par </w:t>
      </w:r>
      <w:r w:rsidR="00FF56CE" w:rsidRPr="00350623">
        <w:rPr>
          <w:rFonts w:cs="Arial"/>
        </w:rPr>
        <w:t xml:space="preserve">l’Agence groupe SNCF Voyageurs, notamment </w:t>
      </w:r>
      <w:r w:rsidR="005430E1" w:rsidRPr="00350623">
        <w:rPr>
          <w:rFonts w:cs="Arial"/>
        </w:rPr>
        <w:t>à la suite d’une</w:t>
      </w:r>
      <w:r w:rsidR="00FF56CE" w:rsidRPr="00350623">
        <w:rPr>
          <w:rFonts w:cs="Arial"/>
        </w:rPr>
        <w:t xml:space="preserve"> demande sur le Formulaire de </w:t>
      </w:r>
      <w:r w:rsidR="00FF56CE" w:rsidRPr="00350623">
        <w:rPr>
          <w:rFonts w:cs="Arial"/>
        </w:rPr>
        <w:lastRenderedPageBreak/>
        <w:t xml:space="preserve">demande </w:t>
      </w:r>
      <w:r w:rsidR="002F59CC" w:rsidRPr="00350623">
        <w:rPr>
          <w:rFonts w:cs="Arial"/>
        </w:rPr>
        <w:t>de Devis</w:t>
      </w:r>
      <w:r w:rsidRPr="00350623">
        <w:t xml:space="preserve">. Les contrats </w:t>
      </w:r>
      <w:r w:rsidRPr="00350623">
        <w:rPr>
          <w:rFonts w:cs="Arial"/>
        </w:rPr>
        <w:t xml:space="preserve">conclus entre SNCF Voyageurs et ses Clients résultant directement des devis générés par </w:t>
      </w:r>
      <w:r w:rsidR="002F59CC" w:rsidRPr="00350623">
        <w:rPr>
          <w:rFonts w:cs="Arial"/>
        </w:rPr>
        <w:t>le Site</w:t>
      </w:r>
      <w:r w:rsidRPr="00350623">
        <w:rPr>
          <w:rFonts w:cs="Arial"/>
        </w:rPr>
        <w:t xml:space="preserve"> sont régis par des conditions générales de vente distinctes propres </w:t>
      </w:r>
      <w:r w:rsidR="002F59CC" w:rsidRPr="00350623">
        <w:rPr>
          <w:rFonts w:cs="Arial"/>
        </w:rPr>
        <w:t>au Site</w:t>
      </w:r>
      <w:r w:rsidR="002F59CC" w:rsidRPr="00350623">
        <w:t>.</w:t>
      </w:r>
    </w:p>
    <w:p w14:paraId="14161D73" w14:textId="77777777" w:rsidR="009D2A6F" w:rsidRDefault="009D2A6F" w:rsidP="00C53FDF">
      <w:pPr>
        <w:autoSpaceDE w:val="0"/>
        <w:autoSpaceDN w:val="0"/>
        <w:spacing w:after="0" w:line="240" w:lineRule="auto"/>
        <w:rPr>
          <w:rFonts w:cs="Arial"/>
          <w:szCs w:val="16"/>
        </w:rPr>
      </w:pPr>
    </w:p>
    <w:p w14:paraId="5EC2D858" w14:textId="3EBCED7C" w:rsidR="00F819E8" w:rsidRDefault="00F819E8" w:rsidP="00F819E8">
      <w:pPr>
        <w:spacing w:after="0"/>
        <w:rPr>
          <w:rFonts w:cs="Arial"/>
        </w:rPr>
      </w:pPr>
      <w:r>
        <w:rPr>
          <w:rFonts w:cs="Arial"/>
        </w:rPr>
        <w:t>Pour les TER avec réservation des modalités particulières, exposées dans les CGV TER, sont applicables au titre du Contrat. Les CGV TER applicables au Contrat sont consultables aux liens internet indiqués ci-dessous :</w:t>
      </w:r>
    </w:p>
    <w:p w14:paraId="73F28E65" w14:textId="77777777" w:rsidR="00F819E8" w:rsidRDefault="00F819E8" w:rsidP="00F819E8">
      <w:pPr>
        <w:spacing w:after="0"/>
        <w:jc w:val="center"/>
        <w:rPr>
          <w:rFonts w:cs="Arial"/>
        </w:rPr>
      </w:pPr>
    </w:p>
    <w:tbl>
      <w:tblPr>
        <w:tblStyle w:val="Grilledutableau"/>
        <w:tblW w:w="0" w:type="auto"/>
        <w:tblLook w:val="04A0" w:firstRow="1" w:lastRow="0" w:firstColumn="1" w:lastColumn="0" w:noHBand="0" w:noVBand="1"/>
      </w:tblPr>
      <w:tblGrid>
        <w:gridCol w:w="999"/>
        <w:gridCol w:w="2875"/>
      </w:tblGrid>
      <w:tr w:rsidR="00684CE1" w14:paraId="2BB8C92F" w14:textId="77777777">
        <w:tc>
          <w:tcPr>
            <w:tcW w:w="0" w:type="auto"/>
            <w:gridSpan w:val="2"/>
            <w:shd w:val="clear" w:color="auto" w:fill="D0CECE" w:themeFill="background2" w:themeFillShade="E6"/>
          </w:tcPr>
          <w:p w14:paraId="3B4D9E25" w14:textId="77396E52" w:rsidR="00F819E8" w:rsidRPr="00B820B8" w:rsidRDefault="00F819E8">
            <w:pPr>
              <w:jc w:val="center"/>
              <w:rPr>
                <w:rFonts w:cs="Arial"/>
                <w:b/>
                <w:bCs/>
                <w:szCs w:val="16"/>
                <w:u w:val="single"/>
              </w:rPr>
            </w:pPr>
            <w:r w:rsidRPr="00477200">
              <w:rPr>
                <w:rFonts w:cs="Arial"/>
                <w:b/>
                <w:bCs/>
                <w:sz w:val="18"/>
                <w:szCs w:val="18"/>
                <w:u w:val="single"/>
              </w:rPr>
              <w:t>CGV TER</w:t>
            </w:r>
            <w:r>
              <w:rPr>
                <w:rFonts w:cs="Arial"/>
                <w:b/>
                <w:bCs/>
                <w:sz w:val="18"/>
                <w:szCs w:val="18"/>
                <w:u w:val="single"/>
              </w:rPr>
              <w:t xml:space="preserve"> PAR REGION</w:t>
            </w:r>
          </w:p>
        </w:tc>
      </w:tr>
      <w:tr w:rsidR="006A0257" w14:paraId="1F98AE68" w14:textId="77777777">
        <w:tc>
          <w:tcPr>
            <w:tcW w:w="0" w:type="auto"/>
            <w:shd w:val="clear" w:color="auto" w:fill="D0CECE" w:themeFill="background2" w:themeFillShade="E6"/>
            <w:hideMark/>
          </w:tcPr>
          <w:p w14:paraId="6B0ADE72" w14:textId="77777777" w:rsidR="00F819E8" w:rsidRPr="00477200" w:rsidRDefault="00F819E8">
            <w:pPr>
              <w:jc w:val="center"/>
              <w:rPr>
                <w:rFonts w:cs="Arial"/>
                <w:b/>
                <w:bCs/>
                <w:szCs w:val="16"/>
                <w:u w:val="single"/>
              </w:rPr>
            </w:pPr>
            <w:r w:rsidRPr="00477200">
              <w:rPr>
                <w:rFonts w:cs="Arial"/>
                <w:b/>
                <w:bCs/>
                <w:szCs w:val="16"/>
                <w:u w:val="single"/>
              </w:rPr>
              <w:t>Région</w:t>
            </w:r>
          </w:p>
        </w:tc>
        <w:tc>
          <w:tcPr>
            <w:tcW w:w="0" w:type="auto"/>
            <w:shd w:val="clear" w:color="auto" w:fill="D0CECE" w:themeFill="background2" w:themeFillShade="E6"/>
            <w:hideMark/>
          </w:tcPr>
          <w:p w14:paraId="1B04BB78" w14:textId="205AD539" w:rsidR="00F819E8" w:rsidRPr="00477200" w:rsidRDefault="00F536C9">
            <w:pPr>
              <w:jc w:val="center"/>
              <w:rPr>
                <w:rFonts w:cs="Arial"/>
                <w:b/>
                <w:bCs/>
                <w:szCs w:val="16"/>
                <w:u w:val="single"/>
              </w:rPr>
            </w:pPr>
            <w:r>
              <w:rPr>
                <w:rFonts w:cs="Arial"/>
                <w:b/>
                <w:bCs/>
                <w:szCs w:val="16"/>
                <w:u w:val="single"/>
              </w:rPr>
              <w:t>Adresse</w:t>
            </w:r>
            <w:r w:rsidR="00182C36">
              <w:rPr>
                <w:rFonts w:cs="Arial"/>
                <w:b/>
                <w:bCs/>
                <w:szCs w:val="16"/>
                <w:u w:val="single"/>
              </w:rPr>
              <w:t xml:space="preserve"> où consulter </w:t>
            </w:r>
            <w:r w:rsidR="00F819E8">
              <w:rPr>
                <w:rFonts w:cs="Arial"/>
                <w:b/>
                <w:bCs/>
                <w:szCs w:val="16"/>
                <w:u w:val="single"/>
              </w:rPr>
              <w:t xml:space="preserve">les </w:t>
            </w:r>
            <w:r w:rsidR="00F819E8" w:rsidRPr="00477200">
              <w:rPr>
                <w:rFonts w:cs="Arial"/>
                <w:b/>
                <w:bCs/>
                <w:szCs w:val="16"/>
                <w:u w:val="single"/>
              </w:rPr>
              <w:t>CGV</w:t>
            </w:r>
            <w:r w:rsidR="00F819E8">
              <w:rPr>
                <w:rFonts w:cs="Arial"/>
                <w:b/>
                <w:bCs/>
                <w:szCs w:val="16"/>
                <w:u w:val="single"/>
              </w:rPr>
              <w:t xml:space="preserve"> TER</w:t>
            </w:r>
          </w:p>
        </w:tc>
      </w:tr>
      <w:tr w:rsidR="00CE201F" w14:paraId="0CA1320D" w14:textId="77777777">
        <w:tc>
          <w:tcPr>
            <w:tcW w:w="0" w:type="auto"/>
            <w:hideMark/>
          </w:tcPr>
          <w:p w14:paraId="73BDFFD5" w14:textId="77777777" w:rsidR="00F819E8" w:rsidRPr="00477200" w:rsidRDefault="00F819E8">
            <w:pPr>
              <w:rPr>
                <w:rFonts w:cs="Arial"/>
                <w:szCs w:val="16"/>
              </w:rPr>
            </w:pPr>
            <w:r w:rsidRPr="00477200">
              <w:rPr>
                <w:rFonts w:cs="Arial"/>
                <w:szCs w:val="16"/>
              </w:rPr>
              <w:t>Normandie</w:t>
            </w:r>
          </w:p>
        </w:tc>
        <w:tc>
          <w:tcPr>
            <w:tcW w:w="0" w:type="auto"/>
            <w:hideMark/>
          </w:tcPr>
          <w:p w14:paraId="5B0C9446" w14:textId="55E59D39" w:rsidR="00F819E8" w:rsidRPr="00477200" w:rsidRDefault="006C40F9">
            <w:pPr>
              <w:rPr>
                <w:rFonts w:cs="Arial"/>
                <w:szCs w:val="16"/>
              </w:rPr>
            </w:pPr>
            <w:hyperlink r:id="rId21" w:history="1">
              <w:r w:rsidRPr="006C40F9">
                <w:rPr>
                  <w:rStyle w:val="Lienhypertexte"/>
                </w:rPr>
                <w:t>CGV TER NOMAD</w:t>
              </w:r>
            </w:hyperlink>
            <w:r w:rsidDel="006C40F9">
              <w:t xml:space="preserve"> </w:t>
            </w:r>
          </w:p>
        </w:tc>
      </w:tr>
      <w:tr w:rsidR="00CE201F" w14:paraId="1D33F0F1" w14:textId="77777777">
        <w:tc>
          <w:tcPr>
            <w:tcW w:w="0" w:type="auto"/>
            <w:hideMark/>
          </w:tcPr>
          <w:p w14:paraId="23F41535" w14:textId="77777777" w:rsidR="00F819E8" w:rsidRPr="00477200" w:rsidRDefault="00F819E8">
            <w:pPr>
              <w:rPr>
                <w:rFonts w:cs="Arial"/>
                <w:szCs w:val="16"/>
              </w:rPr>
            </w:pPr>
            <w:r w:rsidRPr="00477200">
              <w:rPr>
                <w:rFonts w:cs="Arial"/>
                <w:szCs w:val="16"/>
              </w:rPr>
              <w:t>Grand Est</w:t>
            </w:r>
          </w:p>
        </w:tc>
        <w:tc>
          <w:tcPr>
            <w:tcW w:w="0" w:type="auto"/>
            <w:hideMark/>
          </w:tcPr>
          <w:p w14:paraId="65DE5371" w14:textId="64CD7FFA" w:rsidR="00F819E8" w:rsidRPr="00477200" w:rsidRDefault="0012544C">
            <w:pPr>
              <w:rPr>
                <w:rFonts w:cs="Arial"/>
                <w:szCs w:val="16"/>
              </w:rPr>
            </w:pPr>
            <w:hyperlink r:id="rId22" w:history="1">
              <w:r w:rsidRPr="0012544C">
                <w:rPr>
                  <w:rStyle w:val="Lienhypertexte"/>
                </w:rPr>
                <w:t>CGV TER FLUO GRAND E</w:t>
              </w:r>
              <w:r w:rsidRPr="000B2704">
                <w:rPr>
                  <w:rStyle w:val="Lienhypertexte"/>
                </w:rPr>
                <w:t>ST</w:t>
              </w:r>
            </w:hyperlink>
          </w:p>
        </w:tc>
      </w:tr>
    </w:tbl>
    <w:p w14:paraId="79EB5EE8" w14:textId="77777777" w:rsidR="00F819E8" w:rsidRPr="00350623" w:rsidRDefault="00F819E8" w:rsidP="00C53FDF">
      <w:pPr>
        <w:autoSpaceDE w:val="0"/>
        <w:autoSpaceDN w:val="0"/>
        <w:spacing w:after="0" w:line="240" w:lineRule="auto"/>
        <w:rPr>
          <w:rFonts w:cs="Arial"/>
          <w:szCs w:val="16"/>
        </w:rPr>
      </w:pPr>
    </w:p>
    <w:p w14:paraId="11727993" w14:textId="09253B5E" w:rsidR="00BC17F6" w:rsidRPr="00350623" w:rsidRDefault="00295AF0" w:rsidP="0054180B">
      <w:pPr>
        <w:autoSpaceDE w:val="0"/>
        <w:autoSpaceDN w:val="0"/>
        <w:spacing w:after="0" w:line="240" w:lineRule="auto"/>
        <w:rPr>
          <w:rFonts w:cs="Arial"/>
          <w:szCs w:val="16"/>
        </w:rPr>
      </w:pPr>
      <w:r w:rsidRPr="00350623">
        <w:t xml:space="preserve">Les personnes domiciliées </w:t>
      </w:r>
      <w:r w:rsidR="00D217A1" w:rsidRPr="00350623">
        <w:t xml:space="preserve">hors de </w:t>
      </w:r>
      <w:r w:rsidR="00D217A1" w:rsidRPr="00350623" w:rsidDel="005F38D8">
        <w:t>France</w:t>
      </w:r>
      <w:r w:rsidR="005F38D8" w:rsidRPr="00350623">
        <w:t xml:space="preserve"> </w:t>
      </w:r>
      <w:r w:rsidRPr="00350623">
        <w:t xml:space="preserve">sont invitées à </w:t>
      </w:r>
      <w:r w:rsidR="00BE0807" w:rsidRPr="00350623">
        <w:t>réaliser leur</w:t>
      </w:r>
      <w:r w:rsidR="00CA1726" w:rsidRPr="00350623">
        <w:t xml:space="preserve"> demande de </w:t>
      </w:r>
      <w:r w:rsidR="00D217A1" w:rsidRPr="00350623">
        <w:t>réserv</w:t>
      </w:r>
      <w:r w:rsidR="00CA1726" w:rsidRPr="00350623">
        <w:t>ation</w:t>
      </w:r>
      <w:r w:rsidRPr="00350623">
        <w:t xml:space="preserve"> </w:t>
      </w:r>
      <w:r w:rsidR="00CA1726" w:rsidRPr="00350623">
        <w:t>d’</w:t>
      </w:r>
      <w:r w:rsidRPr="00350623">
        <w:t xml:space="preserve">une </w:t>
      </w:r>
      <w:r w:rsidR="00F67E9A" w:rsidRPr="00350623">
        <w:t>p</w:t>
      </w:r>
      <w:r w:rsidRPr="00350623">
        <w:t>restation de l’Offre Groupes SNCF Voyageurs</w:t>
      </w:r>
      <w:r w:rsidR="00CA1726" w:rsidRPr="00350623">
        <w:t xml:space="preserve"> </w:t>
      </w:r>
      <w:r w:rsidR="05946E6B" w:rsidRPr="00350623">
        <w:t>auprès</w:t>
      </w:r>
      <w:r w:rsidR="00281409">
        <w:t xml:space="preserve"> du Site ou</w:t>
      </w:r>
      <w:r w:rsidR="05946E6B" w:rsidRPr="00350623">
        <w:t xml:space="preserve"> </w:t>
      </w:r>
      <w:r w:rsidR="05946E6B" w:rsidRPr="00350623" w:rsidDel="007B0BD6">
        <w:t>d’une agence de voyages agréée SNCF</w:t>
      </w:r>
      <w:r w:rsidR="00E301BC" w:rsidRPr="00350623">
        <w:t xml:space="preserve"> Voyageurs</w:t>
      </w:r>
      <w:bookmarkEnd w:id="47"/>
      <w:r w:rsidR="00BC17F6" w:rsidRPr="00350623">
        <w:rPr>
          <w:rFonts w:cs="Arial"/>
          <w:szCs w:val="16"/>
        </w:rPr>
        <w:t>.</w:t>
      </w:r>
    </w:p>
    <w:p w14:paraId="56452256" w14:textId="77777777" w:rsidR="00913733" w:rsidRPr="00350623" w:rsidRDefault="00913733" w:rsidP="00BC17F6">
      <w:pPr>
        <w:autoSpaceDE w:val="0"/>
        <w:autoSpaceDN w:val="0"/>
        <w:spacing w:after="0" w:line="240" w:lineRule="auto"/>
        <w:rPr>
          <w:rFonts w:cs="Arial"/>
          <w:szCs w:val="16"/>
        </w:rPr>
      </w:pPr>
    </w:p>
    <w:p w14:paraId="6FAEADDA" w14:textId="70B80E1A" w:rsidR="00BC17F6" w:rsidRPr="00350623" w:rsidRDefault="1934931A" w:rsidP="00BC17F6">
      <w:pPr>
        <w:autoSpaceDE w:val="0"/>
        <w:autoSpaceDN w:val="0"/>
        <w:spacing w:after="0" w:line="240" w:lineRule="auto"/>
        <w:rPr>
          <w:rFonts w:cs="Arial"/>
        </w:rPr>
      </w:pPr>
      <w:r w:rsidRPr="00350623">
        <w:rPr>
          <w:rFonts w:cs="Arial"/>
        </w:rPr>
        <w:t xml:space="preserve">Les présentes CGV sont disponibles sur le site </w:t>
      </w:r>
      <w:r w:rsidR="00707126" w:rsidRPr="00350623">
        <w:rPr>
          <w:rFonts w:cs="Arial"/>
        </w:rPr>
        <w:t>www.sncf-voyageurs.com</w:t>
      </w:r>
    </w:p>
    <w:p w14:paraId="6980364F" w14:textId="77777777" w:rsidR="00913733" w:rsidRPr="00350623" w:rsidRDefault="00913733" w:rsidP="00BC17F6">
      <w:pPr>
        <w:autoSpaceDE w:val="0"/>
        <w:autoSpaceDN w:val="0"/>
        <w:spacing w:after="0" w:line="240" w:lineRule="auto"/>
        <w:rPr>
          <w:rFonts w:cs="Arial"/>
        </w:rPr>
      </w:pPr>
    </w:p>
    <w:p w14:paraId="2708840C" w14:textId="3D22B13A" w:rsidR="00C01156" w:rsidRPr="00350623" w:rsidRDefault="0000334F" w:rsidP="007035AF">
      <w:pPr>
        <w:autoSpaceDE w:val="0"/>
        <w:autoSpaceDN w:val="0"/>
        <w:spacing w:after="0" w:line="240" w:lineRule="auto"/>
        <w:rPr>
          <w:rFonts w:cs="Arial"/>
          <w:szCs w:val="16"/>
        </w:rPr>
      </w:pPr>
      <w:r w:rsidRPr="00350623">
        <w:rPr>
          <w:rFonts w:cs="Arial"/>
          <w:szCs w:val="16"/>
        </w:rPr>
        <w:t>L’affrètement de train</w:t>
      </w:r>
      <w:r w:rsidR="00EC361B" w:rsidRPr="00350623">
        <w:rPr>
          <w:rFonts w:cs="Arial"/>
          <w:szCs w:val="16"/>
        </w:rPr>
        <w:t xml:space="preserve"> ou « Train spécial » consiste</w:t>
      </w:r>
      <w:r w:rsidR="00BB6912" w:rsidRPr="00350623">
        <w:rPr>
          <w:rFonts w:cstheme="minorHAnsi"/>
          <w:color w:val="000000"/>
        </w:rPr>
        <w:t xml:space="preserve"> </w:t>
      </w:r>
      <w:r w:rsidR="00AB5700" w:rsidRPr="00350623">
        <w:rPr>
          <w:rFonts w:cstheme="minorHAnsi"/>
          <w:color w:val="000000"/>
        </w:rPr>
        <w:t>à</w:t>
      </w:r>
      <w:r w:rsidR="00BB6912" w:rsidRPr="00350623">
        <w:rPr>
          <w:rFonts w:cstheme="minorHAnsi"/>
          <w:color w:val="000000"/>
        </w:rPr>
        <w:t xml:space="preserve"> transport</w:t>
      </w:r>
      <w:r w:rsidR="00AB5700" w:rsidRPr="00350623">
        <w:rPr>
          <w:rFonts w:cstheme="minorHAnsi"/>
          <w:color w:val="000000"/>
        </w:rPr>
        <w:t>er</w:t>
      </w:r>
      <w:r w:rsidR="00BB6912" w:rsidRPr="00350623">
        <w:rPr>
          <w:rFonts w:cstheme="minorHAnsi"/>
          <w:color w:val="000000"/>
        </w:rPr>
        <w:t xml:space="preserve"> de</w:t>
      </w:r>
      <w:r w:rsidR="00AB5700" w:rsidRPr="00350623">
        <w:rPr>
          <w:rFonts w:cstheme="minorHAnsi"/>
          <w:color w:val="000000"/>
        </w:rPr>
        <w:t>s</w:t>
      </w:r>
      <w:r w:rsidR="00BB6912" w:rsidRPr="00350623">
        <w:rPr>
          <w:rFonts w:cstheme="minorHAnsi"/>
          <w:color w:val="000000"/>
        </w:rPr>
        <w:t xml:space="preserve"> personnes à bord d’une rame entièrement dédiée au </w:t>
      </w:r>
      <w:r w:rsidR="00BD2715" w:rsidRPr="00350623">
        <w:rPr>
          <w:rFonts w:cstheme="minorHAnsi"/>
          <w:color w:val="000000"/>
        </w:rPr>
        <w:t>c</w:t>
      </w:r>
      <w:r w:rsidR="00BB6912" w:rsidRPr="00350623">
        <w:rPr>
          <w:rFonts w:cstheme="minorHAnsi"/>
          <w:color w:val="000000"/>
        </w:rPr>
        <w:t>lient</w:t>
      </w:r>
      <w:r w:rsidR="00E74FCB" w:rsidRPr="00350623">
        <w:rPr>
          <w:rFonts w:cs="Arial"/>
          <w:szCs w:val="16"/>
        </w:rPr>
        <w:t xml:space="preserve">. </w:t>
      </w:r>
      <w:r w:rsidR="00332C17" w:rsidRPr="00350623">
        <w:rPr>
          <w:rFonts w:cs="Arial"/>
          <w:szCs w:val="16"/>
        </w:rPr>
        <w:t xml:space="preserve">Cette offre n’est pas incluse dans l’Offre </w:t>
      </w:r>
      <w:r w:rsidR="00F86406" w:rsidRPr="00350623">
        <w:rPr>
          <w:rFonts w:cs="Arial"/>
          <w:szCs w:val="16"/>
        </w:rPr>
        <w:t>G</w:t>
      </w:r>
      <w:r w:rsidR="00332C17" w:rsidRPr="00350623">
        <w:rPr>
          <w:rFonts w:cs="Arial"/>
          <w:szCs w:val="16"/>
        </w:rPr>
        <w:t>roupes SNCF Voyag</w:t>
      </w:r>
      <w:r w:rsidR="00F908EF" w:rsidRPr="00350623">
        <w:rPr>
          <w:rFonts w:cs="Arial"/>
          <w:szCs w:val="16"/>
        </w:rPr>
        <w:t>eurs</w:t>
      </w:r>
      <w:r w:rsidR="00A10A5C" w:rsidRPr="00350623">
        <w:rPr>
          <w:rFonts w:cs="Arial"/>
          <w:szCs w:val="16"/>
        </w:rPr>
        <w:t xml:space="preserve"> et est soumise à des conditions de commercialisation </w:t>
      </w:r>
      <w:r w:rsidR="00FC1E25" w:rsidRPr="00350623">
        <w:rPr>
          <w:rFonts w:cs="Arial"/>
          <w:szCs w:val="16"/>
        </w:rPr>
        <w:t xml:space="preserve">différentes. </w:t>
      </w:r>
      <w:r w:rsidR="00E72F02" w:rsidRPr="00350623">
        <w:rPr>
          <w:rFonts w:cs="Arial"/>
          <w:szCs w:val="16"/>
        </w:rPr>
        <w:t xml:space="preserve">Pour </w:t>
      </w:r>
      <w:r w:rsidR="00FF17B3" w:rsidRPr="00350623">
        <w:rPr>
          <w:rFonts w:cs="Arial"/>
          <w:szCs w:val="16"/>
        </w:rPr>
        <w:t>bénéficier de</w:t>
      </w:r>
      <w:r w:rsidR="00610EB0" w:rsidRPr="00350623">
        <w:rPr>
          <w:rFonts w:cs="Arial"/>
          <w:szCs w:val="16"/>
        </w:rPr>
        <w:t>s « Trains spéciaux », veuillez prendre contact avec l’Agence groupe SNCF Voyageurs.</w:t>
      </w:r>
    </w:p>
    <w:p w14:paraId="4325E938" w14:textId="3EA7D9DB" w:rsidR="00821FDC" w:rsidRPr="00350623" w:rsidRDefault="005370CB" w:rsidP="00547629">
      <w:pPr>
        <w:pStyle w:val="Titre1"/>
      </w:pPr>
      <w:bookmarkStart w:id="48" w:name="_CHAPITRE_1_:"/>
      <w:bookmarkStart w:id="49" w:name="_Ref500450372"/>
      <w:bookmarkStart w:id="50" w:name="_Toc500450979"/>
      <w:bookmarkStart w:id="51" w:name="_Toc163810919"/>
      <w:bookmarkStart w:id="52" w:name="_Toc167287176"/>
      <w:bookmarkStart w:id="53" w:name="_Toc167963917"/>
      <w:bookmarkStart w:id="54" w:name="_Toc170234760"/>
      <w:bookmarkStart w:id="55" w:name="_Toc170313322"/>
      <w:bookmarkStart w:id="56" w:name="_Toc170895331"/>
      <w:bookmarkStart w:id="57" w:name="_Toc184220550"/>
      <w:bookmarkStart w:id="58" w:name="_Toc196313171"/>
      <w:bookmarkStart w:id="59" w:name="_Toc198655838"/>
      <w:bookmarkStart w:id="60" w:name="_Toc211854821"/>
      <w:bookmarkStart w:id="61" w:name="_Toc223427960"/>
      <w:bookmarkStart w:id="62" w:name="_Toc242280959"/>
      <w:bookmarkStart w:id="63" w:name="_Toc242281068"/>
      <w:bookmarkEnd w:id="48"/>
      <w:r w:rsidRPr="00350623">
        <w:t xml:space="preserve">CHAPITRE </w:t>
      </w:r>
      <w:r w:rsidR="00171DA4" w:rsidRPr="00350623">
        <w:t>2</w:t>
      </w:r>
      <w:r w:rsidRPr="00350623">
        <w:t xml:space="preserve"> : </w:t>
      </w:r>
      <w:r w:rsidR="00EF0ED8" w:rsidRPr="00350623">
        <w:t xml:space="preserve">MODALITES DE </w:t>
      </w:r>
      <w:r w:rsidRPr="00350623">
        <w:t xml:space="preserve">VENTE </w:t>
      </w:r>
      <w:bookmarkEnd w:id="49"/>
      <w:bookmarkEnd w:id="50"/>
      <w:r w:rsidR="00EF0ED8" w:rsidRPr="00350623">
        <w:t>DE L’OFFRE GROUPE</w:t>
      </w:r>
      <w:r w:rsidR="008360C4" w:rsidRPr="00350623">
        <w:t>S</w:t>
      </w:r>
      <w:r w:rsidR="00EF0ED8" w:rsidRPr="00350623">
        <w:t xml:space="preserve"> SNCF</w:t>
      </w:r>
      <w:r w:rsidR="00985A2A" w:rsidRPr="00350623">
        <w:t xml:space="preserve"> VOYAGEURS</w:t>
      </w:r>
      <w:bookmarkEnd w:id="51"/>
      <w:bookmarkEnd w:id="52"/>
      <w:bookmarkEnd w:id="53"/>
      <w:bookmarkEnd w:id="54"/>
      <w:bookmarkEnd w:id="55"/>
      <w:bookmarkEnd w:id="56"/>
      <w:bookmarkEnd w:id="57"/>
      <w:bookmarkEnd w:id="58"/>
      <w:bookmarkEnd w:id="59"/>
      <w:bookmarkEnd w:id="60"/>
      <w:bookmarkEnd w:id="61"/>
      <w:bookmarkEnd w:id="62"/>
      <w:bookmarkEnd w:id="63"/>
    </w:p>
    <w:p w14:paraId="2070F29F" w14:textId="713BA33F" w:rsidR="00821FDC" w:rsidRPr="00350623" w:rsidRDefault="00BA4867" w:rsidP="00422778">
      <w:pPr>
        <w:pStyle w:val="Titre2"/>
      </w:pPr>
      <w:bookmarkStart w:id="64" w:name="_Art.1_–DISPOSITIONS_APPLICABLES"/>
      <w:bookmarkStart w:id="65" w:name="_Ref500450425"/>
      <w:bookmarkStart w:id="66" w:name="_Toc500450980"/>
      <w:bookmarkStart w:id="67" w:name="_Toc163810920"/>
      <w:bookmarkStart w:id="68" w:name="_Toc167287177"/>
      <w:bookmarkStart w:id="69" w:name="_Toc167963918"/>
      <w:bookmarkStart w:id="70" w:name="_Toc170234761"/>
      <w:bookmarkStart w:id="71" w:name="_Toc170313323"/>
      <w:bookmarkStart w:id="72" w:name="_Toc170895332"/>
      <w:bookmarkStart w:id="73" w:name="_Toc184220551"/>
      <w:bookmarkStart w:id="74" w:name="_Toc196313172"/>
      <w:bookmarkStart w:id="75" w:name="_Toc198655839"/>
      <w:bookmarkStart w:id="76" w:name="_Toc211854822"/>
      <w:bookmarkStart w:id="77" w:name="_Toc223427961"/>
      <w:bookmarkStart w:id="78" w:name="_Toc242280960"/>
      <w:bookmarkStart w:id="79" w:name="_Toc242281069"/>
      <w:bookmarkEnd w:id="64"/>
      <w:r w:rsidRPr="00350623">
        <w:t>Art.1 –</w:t>
      </w:r>
      <w:r w:rsidR="000F7FC7" w:rsidRPr="00350623">
        <w:t xml:space="preserve"> </w:t>
      </w:r>
      <w:bookmarkEnd w:id="65"/>
      <w:bookmarkEnd w:id="66"/>
      <w:r w:rsidR="004547D0" w:rsidRPr="00350623">
        <w:t>PRESTATIONS</w:t>
      </w:r>
      <w:r w:rsidR="0060031F" w:rsidRPr="00350623">
        <w:t xml:space="preserve"> DE TRANSPORT </w:t>
      </w:r>
      <w:r w:rsidR="00985A2A" w:rsidRPr="00350623">
        <w:t>DE L’OFFRE GROUPES SNCF VOYAGEURS</w:t>
      </w:r>
      <w:bookmarkEnd w:id="67"/>
      <w:bookmarkEnd w:id="68"/>
      <w:bookmarkEnd w:id="69"/>
      <w:bookmarkEnd w:id="70"/>
      <w:bookmarkEnd w:id="71"/>
      <w:bookmarkEnd w:id="72"/>
      <w:bookmarkEnd w:id="73"/>
      <w:bookmarkEnd w:id="74"/>
      <w:bookmarkEnd w:id="75"/>
      <w:bookmarkEnd w:id="76"/>
      <w:bookmarkEnd w:id="77"/>
      <w:bookmarkEnd w:id="78"/>
      <w:bookmarkEnd w:id="79"/>
    </w:p>
    <w:p w14:paraId="2818791B" w14:textId="01BD518F" w:rsidR="00821FDC" w:rsidRPr="00350623" w:rsidRDefault="00372753" w:rsidP="00ED3B3E">
      <w:pPr>
        <w:pStyle w:val="Titre3"/>
      </w:pPr>
      <w:bookmarkStart w:id="80" w:name="_Ref500450428"/>
      <w:bookmarkStart w:id="81" w:name="_Toc500450981"/>
      <w:bookmarkStart w:id="82" w:name="_Toc163810921"/>
      <w:bookmarkStart w:id="83" w:name="_Toc167287178"/>
      <w:bookmarkStart w:id="84" w:name="_Toc167963919"/>
      <w:bookmarkStart w:id="85" w:name="_Toc170234762"/>
      <w:bookmarkStart w:id="86" w:name="_Toc170313324"/>
      <w:bookmarkStart w:id="87" w:name="_Toc170895333"/>
      <w:bookmarkStart w:id="88" w:name="_Toc184220552"/>
      <w:bookmarkStart w:id="89" w:name="_Toc196313173"/>
      <w:bookmarkStart w:id="90" w:name="_Toc198655840"/>
      <w:bookmarkStart w:id="91" w:name="_Toc211854823"/>
      <w:bookmarkStart w:id="92" w:name="_Toc223427962"/>
      <w:bookmarkStart w:id="93" w:name="_Toc242280961"/>
      <w:bookmarkStart w:id="94" w:name="_Toc242281070"/>
      <w:r w:rsidRPr="00350623">
        <w:t>Art</w:t>
      </w:r>
      <w:r w:rsidR="00A14565" w:rsidRPr="00350623">
        <w:t>.</w:t>
      </w:r>
      <w:r w:rsidRPr="00350623">
        <w:t>1.1 </w:t>
      </w:r>
      <w:r w:rsidR="001E0545" w:rsidRPr="00350623">
        <w:t>–</w:t>
      </w:r>
      <w:r w:rsidR="00E16E98" w:rsidRPr="00350623">
        <w:t xml:space="preserve"> </w:t>
      </w:r>
      <w:bookmarkEnd w:id="80"/>
      <w:bookmarkEnd w:id="81"/>
      <w:r w:rsidR="001E0545" w:rsidRPr="00350623">
        <w:t>Périmètre des Prestations de transport</w:t>
      </w:r>
      <w:bookmarkEnd w:id="82"/>
      <w:bookmarkEnd w:id="83"/>
      <w:bookmarkEnd w:id="84"/>
      <w:bookmarkEnd w:id="85"/>
      <w:bookmarkEnd w:id="86"/>
      <w:bookmarkEnd w:id="87"/>
      <w:bookmarkEnd w:id="88"/>
      <w:bookmarkEnd w:id="89"/>
      <w:bookmarkEnd w:id="90"/>
      <w:bookmarkEnd w:id="91"/>
      <w:bookmarkEnd w:id="92"/>
      <w:bookmarkEnd w:id="93"/>
      <w:bookmarkEnd w:id="94"/>
      <w:r w:rsidR="00E16E98" w:rsidRPr="00350623">
        <w:t xml:space="preserve"> </w:t>
      </w:r>
    </w:p>
    <w:p w14:paraId="78BDEB32" w14:textId="092D06C5" w:rsidR="008F3A38" w:rsidRPr="00350623" w:rsidRDefault="001E0545" w:rsidP="007035AF">
      <w:pPr>
        <w:rPr>
          <w:lang w:eastAsia="fr-FR"/>
        </w:rPr>
      </w:pPr>
      <w:r w:rsidRPr="00350623">
        <w:rPr>
          <w:lang w:eastAsia="fr-FR"/>
        </w:rPr>
        <w:t>Les Prestations de transport</w:t>
      </w:r>
      <w:r w:rsidR="008F3A38" w:rsidRPr="00350623">
        <w:rPr>
          <w:lang w:eastAsia="fr-FR"/>
        </w:rPr>
        <w:t xml:space="preserve"> </w:t>
      </w:r>
      <w:r w:rsidRPr="00350623">
        <w:rPr>
          <w:lang w:eastAsia="fr-FR"/>
        </w:rPr>
        <w:t>sont</w:t>
      </w:r>
      <w:r w:rsidR="008F3A38" w:rsidRPr="00350623">
        <w:rPr>
          <w:lang w:eastAsia="fr-FR"/>
        </w:rPr>
        <w:t xml:space="preserve"> commercialisée</w:t>
      </w:r>
      <w:r w:rsidRPr="00350623">
        <w:rPr>
          <w:lang w:eastAsia="fr-FR"/>
        </w:rPr>
        <w:t>s</w:t>
      </w:r>
      <w:r w:rsidR="008F3A38" w:rsidRPr="00350623">
        <w:rPr>
          <w:lang w:eastAsia="fr-FR"/>
        </w:rPr>
        <w:t xml:space="preserve"> </w:t>
      </w:r>
      <w:r w:rsidR="00650915" w:rsidRPr="00350623">
        <w:rPr>
          <w:lang w:eastAsia="fr-FR"/>
        </w:rPr>
        <w:t>sur les train</w:t>
      </w:r>
      <w:r w:rsidR="000A71CE" w:rsidRPr="00350623">
        <w:rPr>
          <w:lang w:eastAsia="fr-FR"/>
        </w:rPr>
        <w:t>s</w:t>
      </w:r>
      <w:r w:rsidR="00650915" w:rsidRPr="00350623">
        <w:rPr>
          <w:lang w:eastAsia="fr-FR"/>
        </w:rPr>
        <w:t xml:space="preserve"> à réservation obligatoire</w:t>
      </w:r>
      <w:r w:rsidR="00D351F3" w:rsidRPr="00350623">
        <w:rPr>
          <w:lang w:eastAsia="fr-FR"/>
        </w:rPr>
        <w:t xml:space="preserve"> pour les Groupes</w:t>
      </w:r>
      <w:r w:rsidR="00F86406" w:rsidRPr="00350623">
        <w:rPr>
          <w:lang w:eastAsia="fr-FR"/>
        </w:rPr>
        <w:t xml:space="preserve"> </w:t>
      </w:r>
      <w:r w:rsidR="00E060F2" w:rsidRPr="00350623">
        <w:rPr>
          <w:lang w:eastAsia="fr-FR"/>
        </w:rPr>
        <w:t>de Voyageurs</w:t>
      </w:r>
      <w:r w:rsidR="00D351F3" w:rsidRPr="00350623">
        <w:rPr>
          <w:lang w:eastAsia="fr-FR"/>
        </w:rPr>
        <w:t>.</w:t>
      </w:r>
      <w:r w:rsidR="00A04A7F">
        <w:rPr>
          <w:lang w:eastAsia="fr-FR"/>
        </w:rPr>
        <w:t xml:space="preserve"> </w:t>
      </w:r>
    </w:p>
    <w:p w14:paraId="60E0FE8D" w14:textId="5E5A2878" w:rsidR="00A3407C" w:rsidRPr="00350623" w:rsidRDefault="004F0E7C" w:rsidP="00A3407C">
      <w:pPr>
        <w:spacing w:after="0" w:line="240" w:lineRule="auto"/>
        <w:rPr>
          <w:rFonts w:cs="Arial"/>
          <w:szCs w:val="16"/>
        </w:rPr>
      </w:pPr>
      <w:r w:rsidRPr="00350623">
        <w:rPr>
          <w:rFonts w:cs="Arial"/>
          <w:szCs w:val="16"/>
        </w:rPr>
        <w:t xml:space="preserve">Un train à </w:t>
      </w:r>
      <w:r w:rsidR="00D54C69" w:rsidRPr="00350623">
        <w:rPr>
          <w:rFonts w:cs="Arial"/>
          <w:szCs w:val="16"/>
        </w:rPr>
        <w:t>réservation</w:t>
      </w:r>
      <w:r w:rsidRPr="00350623">
        <w:rPr>
          <w:rFonts w:cs="Arial"/>
          <w:szCs w:val="16"/>
        </w:rPr>
        <w:t xml:space="preserve"> obligatoire </w:t>
      </w:r>
      <w:r w:rsidR="002F342C" w:rsidRPr="00350623">
        <w:rPr>
          <w:rFonts w:cs="Arial"/>
          <w:szCs w:val="16"/>
        </w:rPr>
        <w:t xml:space="preserve">désigne un train dont le placement à bord n’est pas libre </w:t>
      </w:r>
      <w:r w:rsidR="001E199E" w:rsidRPr="00350623">
        <w:rPr>
          <w:rFonts w:cs="Arial"/>
          <w:szCs w:val="16"/>
        </w:rPr>
        <w:t xml:space="preserve">et est </w:t>
      </w:r>
      <w:r w:rsidR="00D54C69" w:rsidRPr="00350623">
        <w:rPr>
          <w:rFonts w:cs="Arial"/>
          <w:szCs w:val="16"/>
        </w:rPr>
        <w:t xml:space="preserve">indiqué sur le Billet. </w:t>
      </w:r>
    </w:p>
    <w:p w14:paraId="3982E646" w14:textId="77777777" w:rsidR="00D54C69" w:rsidRPr="00350623" w:rsidRDefault="00D54C69" w:rsidP="00A3407C">
      <w:pPr>
        <w:spacing w:after="0" w:line="240" w:lineRule="auto"/>
        <w:rPr>
          <w:rFonts w:cs="Arial"/>
          <w:szCs w:val="16"/>
        </w:rPr>
      </w:pPr>
    </w:p>
    <w:p w14:paraId="429CEA8E" w14:textId="1F697A9A" w:rsidR="00593EFF" w:rsidRPr="00350623" w:rsidRDefault="001E0545" w:rsidP="00A3407C">
      <w:pPr>
        <w:spacing w:after="0" w:line="240" w:lineRule="auto"/>
        <w:rPr>
          <w:rFonts w:cs="Arial"/>
          <w:szCs w:val="16"/>
        </w:rPr>
      </w:pPr>
      <w:r w:rsidRPr="00350623">
        <w:rPr>
          <w:rFonts w:cs="Arial"/>
          <w:szCs w:val="16"/>
        </w:rPr>
        <w:t>Les Prestations de transport</w:t>
      </w:r>
      <w:r w:rsidR="004E5E19" w:rsidRPr="00350623">
        <w:rPr>
          <w:rFonts w:cs="Arial"/>
          <w:szCs w:val="16"/>
        </w:rPr>
        <w:t>, sous réserve de</w:t>
      </w:r>
      <w:r w:rsidR="00CE40FF">
        <w:rPr>
          <w:rFonts w:cs="Arial"/>
          <w:szCs w:val="16"/>
        </w:rPr>
        <w:t xml:space="preserve"> disponibilité</w:t>
      </w:r>
      <w:r w:rsidR="004E5E19" w:rsidRPr="00350623">
        <w:rPr>
          <w:rFonts w:cs="Arial"/>
          <w:szCs w:val="16"/>
        </w:rPr>
        <w:t>,</w:t>
      </w:r>
      <w:r w:rsidRPr="00350623">
        <w:rPr>
          <w:rFonts w:cs="Arial"/>
          <w:szCs w:val="16"/>
        </w:rPr>
        <w:t xml:space="preserve"> sont</w:t>
      </w:r>
      <w:r w:rsidR="00A3407C" w:rsidRPr="00350623">
        <w:rPr>
          <w:rFonts w:cs="Arial"/>
          <w:szCs w:val="16"/>
        </w:rPr>
        <w:t xml:space="preserve"> disponible</w:t>
      </w:r>
      <w:r w:rsidRPr="00350623">
        <w:rPr>
          <w:rFonts w:cs="Arial"/>
          <w:szCs w:val="16"/>
        </w:rPr>
        <w:t>s</w:t>
      </w:r>
      <w:r w:rsidR="00A3407C" w:rsidRPr="00350623">
        <w:rPr>
          <w:rFonts w:cs="Arial"/>
          <w:szCs w:val="16"/>
        </w:rPr>
        <w:t xml:space="preserve"> uniquement</w:t>
      </w:r>
      <w:r w:rsidR="00593EFF" w:rsidRPr="00350623">
        <w:rPr>
          <w:rFonts w:cs="Arial"/>
          <w:szCs w:val="16"/>
        </w:rPr>
        <w:t> :</w:t>
      </w:r>
    </w:p>
    <w:p w14:paraId="742D1391" w14:textId="77777777" w:rsidR="00A05064" w:rsidRPr="00350623" w:rsidRDefault="00A05064" w:rsidP="00A3407C">
      <w:pPr>
        <w:spacing w:after="0" w:line="240" w:lineRule="auto"/>
        <w:rPr>
          <w:rFonts w:cs="Arial"/>
          <w:szCs w:val="16"/>
        </w:rPr>
      </w:pPr>
    </w:p>
    <w:p w14:paraId="0CBB8D5D" w14:textId="6579A5C6" w:rsidR="00593EFF" w:rsidRPr="00350623" w:rsidRDefault="00B338D7" w:rsidP="00460E81">
      <w:pPr>
        <w:pStyle w:val="Paragraphedeliste"/>
        <w:numPr>
          <w:ilvl w:val="0"/>
          <w:numId w:val="2"/>
        </w:numPr>
        <w:spacing w:after="0" w:line="276" w:lineRule="auto"/>
        <w:ind w:left="714" w:hanging="357"/>
        <w:rPr>
          <w:rFonts w:cs="Arial"/>
          <w:szCs w:val="16"/>
        </w:rPr>
      </w:pPr>
      <w:r w:rsidRPr="00350623">
        <w:rPr>
          <w:rFonts w:cs="Arial"/>
          <w:szCs w:val="16"/>
        </w:rPr>
        <w:t>S</w:t>
      </w:r>
      <w:r w:rsidR="00A3407C" w:rsidRPr="00350623">
        <w:rPr>
          <w:rFonts w:cs="Arial"/>
          <w:szCs w:val="16"/>
        </w:rPr>
        <w:t xml:space="preserve">ur les relations du trafic intérieur français </w:t>
      </w:r>
      <w:r w:rsidR="00BD7EB7" w:rsidRPr="00350623">
        <w:rPr>
          <w:rFonts w:cs="Arial"/>
          <w:szCs w:val="16"/>
        </w:rPr>
        <w:t xml:space="preserve">des trains TGV </w:t>
      </w:r>
      <w:r w:rsidR="00680892" w:rsidRPr="00350623">
        <w:rPr>
          <w:rFonts w:cs="Arial"/>
          <w:szCs w:val="16"/>
        </w:rPr>
        <w:t>INOUI</w:t>
      </w:r>
      <w:r w:rsidR="00BD7EB7" w:rsidRPr="00350623">
        <w:rPr>
          <w:rFonts w:cs="Arial"/>
          <w:szCs w:val="16"/>
        </w:rPr>
        <w:t xml:space="preserve"> ou INTERCITES de jour ou de nuit</w:t>
      </w:r>
      <w:r w:rsidR="00593EFF" w:rsidRPr="00350623">
        <w:rPr>
          <w:rFonts w:cs="Arial"/>
          <w:szCs w:val="16"/>
        </w:rPr>
        <w:t> ;</w:t>
      </w:r>
    </w:p>
    <w:p w14:paraId="28D92D0A" w14:textId="5E0C197C" w:rsidR="002169C4" w:rsidRPr="00350623" w:rsidRDefault="008941F1" w:rsidP="00460E81">
      <w:pPr>
        <w:pStyle w:val="Paragraphedeliste"/>
        <w:numPr>
          <w:ilvl w:val="0"/>
          <w:numId w:val="2"/>
        </w:numPr>
        <w:spacing w:after="0" w:line="276" w:lineRule="auto"/>
        <w:ind w:left="714" w:hanging="357"/>
        <w:rPr>
          <w:rFonts w:cs="Arial"/>
          <w:szCs w:val="16"/>
        </w:rPr>
      </w:pPr>
      <w:r w:rsidRPr="00350623">
        <w:rPr>
          <w:rFonts w:cs="Arial"/>
          <w:szCs w:val="16"/>
        </w:rPr>
        <w:t>Sur</w:t>
      </w:r>
      <w:r w:rsidR="00A3407C" w:rsidRPr="00350623">
        <w:rPr>
          <w:rFonts w:cs="Arial"/>
          <w:szCs w:val="16"/>
        </w:rPr>
        <w:t xml:space="preserve"> une sélection de destinations </w:t>
      </w:r>
      <w:r w:rsidR="00655868">
        <w:rPr>
          <w:rFonts w:cs="Arial"/>
          <w:szCs w:val="16"/>
        </w:rPr>
        <w:t xml:space="preserve">en France et </w:t>
      </w:r>
      <w:r w:rsidR="00A3407C" w:rsidRPr="00350623">
        <w:rPr>
          <w:rFonts w:cs="Arial"/>
          <w:szCs w:val="16"/>
        </w:rPr>
        <w:t xml:space="preserve">à l’international : </w:t>
      </w:r>
      <w:r w:rsidR="00D82AF6" w:rsidRPr="00350623">
        <w:rPr>
          <w:rFonts w:cs="Arial"/>
          <w:szCs w:val="16"/>
        </w:rPr>
        <w:t xml:space="preserve">TGV </w:t>
      </w:r>
      <w:proofErr w:type="spellStart"/>
      <w:r w:rsidR="00D82AF6" w:rsidRPr="00350623">
        <w:rPr>
          <w:rFonts w:cs="Arial"/>
          <w:szCs w:val="16"/>
        </w:rPr>
        <w:t>Alléo</w:t>
      </w:r>
      <w:proofErr w:type="spellEnd"/>
      <w:r w:rsidR="00D82AF6" w:rsidRPr="00350623">
        <w:rPr>
          <w:rFonts w:cs="Arial"/>
          <w:szCs w:val="16"/>
        </w:rPr>
        <w:t xml:space="preserve"> </w:t>
      </w:r>
      <w:r w:rsidR="00A3407C" w:rsidRPr="00350623">
        <w:rPr>
          <w:rFonts w:cs="Arial"/>
          <w:szCs w:val="16"/>
        </w:rPr>
        <w:t>DB SNCF en coopération,</w:t>
      </w:r>
      <w:r w:rsidR="00B338D7" w:rsidRPr="00350623">
        <w:rPr>
          <w:rFonts w:cs="Arial"/>
          <w:szCs w:val="16"/>
        </w:rPr>
        <w:t xml:space="preserve"> TGV</w:t>
      </w:r>
      <w:r w:rsidR="00A3407C" w:rsidRPr="00350623">
        <w:rPr>
          <w:rFonts w:cs="Arial"/>
          <w:szCs w:val="16"/>
        </w:rPr>
        <w:t xml:space="preserve"> LYRIA, TGV France Italie, TGV Paris Fribourg, TGV Paris Luxembourg, </w:t>
      </w:r>
      <w:r w:rsidRPr="00350623">
        <w:rPr>
          <w:rFonts w:cs="Arial"/>
          <w:szCs w:val="16"/>
        </w:rPr>
        <w:t xml:space="preserve">TGV </w:t>
      </w:r>
      <w:r w:rsidR="00A3407C" w:rsidRPr="00350623">
        <w:rPr>
          <w:rFonts w:cs="Arial"/>
          <w:szCs w:val="16"/>
        </w:rPr>
        <w:t>Bruxelles – Province, TGV France-</w:t>
      </w:r>
      <w:r w:rsidR="00593EFF" w:rsidRPr="00350623">
        <w:rPr>
          <w:rFonts w:cs="Arial"/>
          <w:szCs w:val="16"/>
        </w:rPr>
        <w:t> </w:t>
      </w:r>
      <w:r w:rsidR="00B338D7" w:rsidRPr="00350623">
        <w:rPr>
          <w:rFonts w:cs="Arial"/>
          <w:szCs w:val="16"/>
        </w:rPr>
        <w:t xml:space="preserve">Espagne </w:t>
      </w:r>
      <w:r w:rsidR="00593EFF" w:rsidRPr="00350623">
        <w:rPr>
          <w:rFonts w:cs="Arial"/>
          <w:szCs w:val="16"/>
        </w:rPr>
        <w:t>;</w:t>
      </w:r>
    </w:p>
    <w:p w14:paraId="3FCD2244" w14:textId="77777777" w:rsidR="00B96882" w:rsidRPr="00350623" w:rsidRDefault="008941F1" w:rsidP="00460E81">
      <w:pPr>
        <w:pStyle w:val="Paragraphedeliste"/>
        <w:numPr>
          <w:ilvl w:val="0"/>
          <w:numId w:val="2"/>
        </w:numPr>
        <w:spacing w:after="0" w:line="276" w:lineRule="auto"/>
        <w:ind w:left="714" w:hanging="357"/>
        <w:rPr>
          <w:rFonts w:cs="Arial"/>
        </w:rPr>
      </w:pPr>
      <w:r w:rsidRPr="00350623">
        <w:rPr>
          <w:rFonts w:cs="Arial"/>
        </w:rPr>
        <w:t xml:space="preserve">Sur </w:t>
      </w:r>
      <w:r w:rsidR="005D35F4" w:rsidRPr="00350623">
        <w:rPr>
          <w:rFonts w:cs="Arial"/>
        </w:rPr>
        <w:t xml:space="preserve">TER </w:t>
      </w:r>
      <w:r w:rsidR="324DEEAE" w:rsidRPr="00350623">
        <w:rPr>
          <w:rFonts w:cs="Arial"/>
        </w:rPr>
        <w:t xml:space="preserve">Normandie </w:t>
      </w:r>
      <w:r w:rsidR="005D35F4" w:rsidRPr="00350623">
        <w:rPr>
          <w:rFonts w:cs="Arial"/>
        </w:rPr>
        <w:t>à réservation obligatoire</w:t>
      </w:r>
      <w:r w:rsidR="00AE2968" w:rsidRPr="00350623">
        <w:rPr>
          <w:rFonts w:cs="Arial"/>
        </w:rPr>
        <w:t xml:space="preserve"> </w:t>
      </w:r>
      <w:r w:rsidR="005D35F4" w:rsidRPr="00350623">
        <w:rPr>
          <w:rFonts w:cs="Arial"/>
        </w:rPr>
        <w:t>(train NOMAD)</w:t>
      </w:r>
      <w:r w:rsidR="00492D9F" w:rsidRPr="00350623">
        <w:rPr>
          <w:rFonts w:cs="Arial"/>
        </w:rPr>
        <w:t xml:space="preserve">. </w:t>
      </w:r>
    </w:p>
    <w:p w14:paraId="6C60F8BB" w14:textId="321DE453" w:rsidR="00B44BFF" w:rsidRPr="00350623" w:rsidRDefault="00B96882" w:rsidP="00460E81">
      <w:pPr>
        <w:pStyle w:val="Paragraphedeliste"/>
        <w:numPr>
          <w:ilvl w:val="0"/>
          <w:numId w:val="2"/>
        </w:numPr>
        <w:spacing w:after="0" w:line="276" w:lineRule="auto"/>
        <w:ind w:left="714" w:hanging="357"/>
        <w:rPr>
          <w:rFonts w:cs="Arial"/>
        </w:rPr>
      </w:pPr>
      <w:r w:rsidRPr="00350623">
        <w:rPr>
          <w:rFonts w:cs="Arial"/>
        </w:rPr>
        <w:t xml:space="preserve">Sur TER Grand Est à réservation obligatoire </w:t>
      </w:r>
      <w:bookmarkStart w:id="95" w:name="_Hlk177481558"/>
      <w:r w:rsidRPr="00350623">
        <w:rPr>
          <w:rFonts w:cs="Arial"/>
        </w:rPr>
        <w:t>(axes Paris-Epernay-Chalons sur Marne-Saint Dizier-Strasbourg et Paris-Troyes-Mulhouse)</w:t>
      </w:r>
      <w:bookmarkEnd w:id="95"/>
    </w:p>
    <w:p w14:paraId="463362A2" w14:textId="77777777" w:rsidR="00B96882" w:rsidRPr="00350623" w:rsidRDefault="00B96882" w:rsidP="00A029AD">
      <w:pPr>
        <w:pStyle w:val="Paragraphedeliste"/>
        <w:numPr>
          <w:ilvl w:val="0"/>
          <w:numId w:val="0"/>
        </w:numPr>
        <w:spacing w:after="0"/>
        <w:ind w:left="714"/>
        <w:rPr>
          <w:rFonts w:cs="Arial"/>
        </w:rPr>
      </w:pPr>
    </w:p>
    <w:p w14:paraId="75E19195" w14:textId="246D2E47" w:rsidR="008314BC" w:rsidRPr="00350623" w:rsidRDefault="008314BC">
      <w:pPr>
        <w:rPr>
          <w:rFonts w:cs="Arial"/>
          <w:szCs w:val="16"/>
        </w:rPr>
      </w:pPr>
      <w:r w:rsidRPr="00350623">
        <w:rPr>
          <w:rFonts w:cs="Arial"/>
          <w:szCs w:val="16"/>
        </w:rPr>
        <w:t>Ne sont pas inclus dans les Prestations de transport :</w:t>
      </w:r>
    </w:p>
    <w:p w14:paraId="610D1760" w14:textId="514DE5B7" w:rsidR="00E346A4" w:rsidRPr="00350623" w:rsidRDefault="00593EFF" w:rsidP="00320167">
      <w:pPr>
        <w:pStyle w:val="Paragraphedeliste"/>
        <w:numPr>
          <w:ilvl w:val="0"/>
          <w:numId w:val="2"/>
        </w:numPr>
      </w:pPr>
      <w:r w:rsidRPr="00350623" w:rsidDel="008314BC">
        <w:rPr>
          <w:rFonts w:cs="Arial"/>
          <w:szCs w:val="16"/>
        </w:rPr>
        <w:t>L</w:t>
      </w:r>
      <w:r w:rsidRPr="00350623">
        <w:rPr>
          <w:rFonts w:cs="Arial"/>
          <w:szCs w:val="16"/>
        </w:rPr>
        <w:t>es trains</w:t>
      </w:r>
      <w:r w:rsidR="00A3407C" w:rsidRPr="00350623">
        <w:rPr>
          <w:rFonts w:cs="Arial"/>
          <w:szCs w:val="16"/>
        </w:rPr>
        <w:t xml:space="preserve"> OUIGO</w:t>
      </w:r>
      <w:r w:rsidRPr="00350623" w:rsidDel="008314BC">
        <w:rPr>
          <w:rFonts w:cs="Arial"/>
          <w:szCs w:val="16"/>
        </w:rPr>
        <w:t xml:space="preserve"> </w:t>
      </w:r>
      <w:r w:rsidR="00B338D7" w:rsidRPr="00350623">
        <w:rPr>
          <w:rFonts w:cs="Arial"/>
          <w:szCs w:val="16"/>
        </w:rPr>
        <w:t>soumis à des conditions générales de vente spéci</w:t>
      </w:r>
      <w:r w:rsidR="00FE31E9" w:rsidRPr="00350623">
        <w:rPr>
          <w:rFonts w:cs="Arial"/>
          <w:szCs w:val="16"/>
        </w:rPr>
        <w:t>fiques</w:t>
      </w:r>
      <w:r w:rsidR="00DB1053">
        <w:rPr>
          <w:rFonts w:cs="Arial"/>
          <w:szCs w:val="16"/>
        </w:rPr>
        <w:t> ;</w:t>
      </w:r>
    </w:p>
    <w:p w14:paraId="62E1A685" w14:textId="55229937" w:rsidR="00196143" w:rsidRPr="00196143" w:rsidRDefault="00FE31E9" w:rsidP="00320167">
      <w:pPr>
        <w:pStyle w:val="Paragraphedeliste"/>
        <w:numPr>
          <w:ilvl w:val="0"/>
          <w:numId w:val="2"/>
        </w:numPr>
        <w:rPr>
          <w:rFonts w:cs="Arial"/>
        </w:rPr>
      </w:pPr>
      <w:r w:rsidRPr="00350623" w:rsidDel="007507E0">
        <w:rPr>
          <w:rFonts w:cs="Arial"/>
        </w:rPr>
        <w:t>L</w:t>
      </w:r>
      <w:r w:rsidRPr="00350623">
        <w:rPr>
          <w:rFonts w:cs="Arial"/>
        </w:rPr>
        <w:t xml:space="preserve">es trains </w:t>
      </w:r>
      <w:r w:rsidR="00A3407C" w:rsidRPr="00350623">
        <w:rPr>
          <w:rFonts w:cs="Arial"/>
        </w:rPr>
        <w:t>TER</w:t>
      </w:r>
      <w:r w:rsidR="00B96D0E" w:rsidRPr="00350623">
        <w:rPr>
          <w:rFonts w:cs="Arial"/>
        </w:rPr>
        <w:t xml:space="preserve"> sans réservation</w:t>
      </w:r>
      <w:r w:rsidR="00BD110B" w:rsidRPr="00350623">
        <w:rPr>
          <w:rFonts w:cs="Arial"/>
        </w:rPr>
        <w:t>.</w:t>
      </w:r>
      <w:r w:rsidR="00290D4D" w:rsidRPr="00350623">
        <w:rPr>
          <w:rFonts w:cs="Arial"/>
        </w:rPr>
        <w:t xml:space="preserve"> Pour toute demande de réservation</w:t>
      </w:r>
      <w:r w:rsidR="00B93211" w:rsidRPr="00350623">
        <w:rPr>
          <w:rFonts w:cs="Arial"/>
        </w:rPr>
        <w:t xml:space="preserve"> ou d’information</w:t>
      </w:r>
      <w:r w:rsidR="00290D4D" w:rsidRPr="00350623">
        <w:rPr>
          <w:rFonts w:cs="Arial"/>
        </w:rPr>
        <w:t xml:space="preserve">, les Clients </w:t>
      </w:r>
      <w:proofErr w:type="gramStart"/>
      <w:r w:rsidR="00290D4D" w:rsidRPr="00350623">
        <w:rPr>
          <w:rFonts w:cs="Arial"/>
        </w:rPr>
        <w:t>doivent</w:t>
      </w:r>
      <w:r w:rsidR="00196143">
        <w:rPr>
          <w:rFonts w:cs="Arial"/>
          <w:szCs w:val="16"/>
        </w:rPr>
        <w:t>:</w:t>
      </w:r>
      <w:proofErr w:type="gramEnd"/>
    </w:p>
    <w:p w14:paraId="0745217D" w14:textId="5EB26EFC" w:rsidR="00E346A4" w:rsidRDefault="00513E74" w:rsidP="00196143">
      <w:pPr>
        <w:pStyle w:val="Paragraphedeliste"/>
        <w:numPr>
          <w:ilvl w:val="1"/>
          <w:numId w:val="2"/>
        </w:numPr>
        <w:rPr>
          <w:rFonts w:cs="Arial"/>
        </w:rPr>
      </w:pPr>
      <w:proofErr w:type="gramStart"/>
      <w:r w:rsidRPr="00350623">
        <w:rPr>
          <w:rFonts w:cs="Arial"/>
          <w:szCs w:val="16"/>
        </w:rPr>
        <w:t>se</w:t>
      </w:r>
      <w:proofErr w:type="gramEnd"/>
      <w:r w:rsidRPr="00350623">
        <w:rPr>
          <w:rFonts w:cs="Arial"/>
          <w:szCs w:val="16"/>
        </w:rPr>
        <w:t xml:space="preserve"> </w:t>
      </w:r>
      <w:r w:rsidRPr="00350623" w:rsidDel="002F7ABC">
        <w:rPr>
          <w:rFonts w:cs="Arial"/>
          <w:szCs w:val="16"/>
        </w:rPr>
        <w:t>rapprocher</w:t>
      </w:r>
      <w:r w:rsidR="002F7ABC">
        <w:rPr>
          <w:rFonts w:cs="Arial"/>
          <w:szCs w:val="16"/>
        </w:rPr>
        <w:t xml:space="preserve"> du</w:t>
      </w:r>
      <w:r w:rsidR="00EF1DC7" w:rsidRPr="00350623">
        <w:rPr>
          <w:rFonts w:cs="Arial"/>
          <w:szCs w:val="16"/>
        </w:rPr>
        <w:t xml:space="preserve"> centre de contact national TER</w:t>
      </w:r>
      <w:r w:rsidR="005D2D61" w:rsidRPr="00350623">
        <w:rPr>
          <w:rFonts w:cs="Arial"/>
          <w:szCs w:val="16"/>
        </w:rPr>
        <w:t xml:space="preserve"> en complétant le formulaire de demande de réservation disponible à l’adresse suivante </w:t>
      </w:r>
      <w:hyperlink r:id="rId23" w:history="1">
        <w:r w:rsidR="005D2D61" w:rsidRPr="00350623">
          <w:rPr>
            <w:rStyle w:val="Lienhypertexte"/>
          </w:rPr>
          <w:t>https://onics-ter.my.site.com/FormulaireCentreAppelUniqueGroupeTER/s/</w:t>
        </w:r>
      </w:hyperlink>
      <w:r w:rsidR="005D2D61" w:rsidRPr="00350623">
        <w:t xml:space="preserve"> </w:t>
      </w:r>
      <w:r w:rsidR="005D2D61" w:rsidRPr="00350623">
        <w:rPr>
          <w:rFonts w:cs="Arial"/>
          <w:szCs w:val="16"/>
        </w:rPr>
        <w:t>et pour le suivi de leur réservation, par téléphone</w:t>
      </w:r>
      <w:r w:rsidR="007F6FC7" w:rsidRPr="00350623">
        <w:rPr>
          <w:rFonts w:cs="Arial"/>
          <w:szCs w:val="16"/>
        </w:rPr>
        <w:t xml:space="preserve"> au 09 74 13 66 50</w:t>
      </w:r>
      <w:r w:rsidR="00433E89" w:rsidRPr="00350623">
        <w:rPr>
          <w:rFonts w:cs="Arial"/>
          <w:szCs w:val="16"/>
        </w:rPr>
        <w:t xml:space="preserve"> (lun</w:t>
      </w:r>
      <w:r w:rsidR="0059799D" w:rsidRPr="00350623">
        <w:rPr>
          <w:rFonts w:cs="Arial"/>
          <w:szCs w:val="16"/>
        </w:rPr>
        <w:t xml:space="preserve">di au </w:t>
      </w:r>
      <w:r w:rsidR="00433E89" w:rsidRPr="00350623">
        <w:rPr>
          <w:rFonts w:cs="Arial"/>
          <w:szCs w:val="16"/>
        </w:rPr>
        <w:t>ven</w:t>
      </w:r>
      <w:r w:rsidR="0059799D" w:rsidRPr="00350623">
        <w:rPr>
          <w:rFonts w:cs="Arial"/>
          <w:szCs w:val="16"/>
        </w:rPr>
        <w:t>dredi,</w:t>
      </w:r>
      <w:r w:rsidR="00433E89" w:rsidRPr="00350623">
        <w:rPr>
          <w:rFonts w:cs="Arial"/>
          <w:szCs w:val="16"/>
        </w:rPr>
        <w:t xml:space="preserve"> </w:t>
      </w:r>
      <w:r w:rsidR="0059799D" w:rsidRPr="00350623">
        <w:rPr>
          <w:rFonts w:cs="Arial"/>
          <w:szCs w:val="16"/>
        </w:rPr>
        <w:t>7H-20H</w:t>
      </w:r>
      <w:r w:rsidR="00917E1A" w:rsidRPr="00350623">
        <w:rPr>
          <w:rFonts w:cs="Arial"/>
          <w:szCs w:val="16"/>
        </w:rPr>
        <w:t>)</w:t>
      </w:r>
      <w:r w:rsidR="003D3EDE">
        <w:rPr>
          <w:rFonts w:cs="Arial"/>
          <w:szCs w:val="16"/>
        </w:rPr>
        <w:t> ;</w:t>
      </w:r>
    </w:p>
    <w:p w14:paraId="7DCABD8E" w14:textId="3D721CBD" w:rsidR="00165654" w:rsidRDefault="00196143" w:rsidP="00886B96">
      <w:pPr>
        <w:pStyle w:val="Paragraphedeliste"/>
        <w:numPr>
          <w:ilvl w:val="1"/>
          <w:numId w:val="2"/>
        </w:numPr>
        <w:rPr>
          <w:rFonts w:cs="Arial"/>
        </w:rPr>
      </w:pPr>
      <w:proofErr w:type="gramStart"/>
      <w:r>
        <w:rPr>
          <w:rFonts w:cs="Arial"/>
        </w:rPr>
        <w:t>ou</w:t>
      </w:r>
      <w:proofErr w:type="gramEnd"/>
      <w:r>
        <w:rPr>
          <w:rFonts w:cs="Arial"/>
        </w:rPr>
        <w:t xml:space="preserve"> </w:t>
      </w:r>
      <w:r w:rsidR="00513E74">
        <w:rPr>
          <w:rFonts w:cs="Arial"/>
        </w:rPr>
        <w:t>utiliser le Site</w:t>
      </w:r>
      <w:r w:rsidR="003D3EDE">
        <w:rPr>
          <w:rFonts w:cs="Arial"/>
        </w:rPr>
        <w:t xml:space="preserve"> pour lequel des conditions générales de vente distinctes des présentes CGV sont applicables.</w:t>
      </w:r>
    </w:p>
    <w:p w14:paraId="113A1EEB" w14:textId="295B944B" w:rsidR="00374B98" w:rsidRPr="001F772F" w:rsidRDefault="007D06A2" w:rsidP="000B2704">
      <w:pPr>
        <w:pStyle w:val="Paragraphedeliste"/>
        <w:numPr>
          <w:ilvl w:val="0"/>
          <w:numId w:val="2"/>
        </w:numPr>
        <w:rPr>
          <w:rFonts w:cs="Arial"/>
        </w:rPr>
      </w:pPr>
      <w:r>
        <w:rPr>
          <w:rFonts w:cs="Arial"/>
        </w:rPr>
        <w:t>Les p</w:t>
      </w:r>
      <w:r w:rsidRPr="00FD7287">
        <w:rPr>
          <w:rFonts w:cs="Arial"/>
        </w:rPr>
        <w:t>restations</w:t>
      </w:r>
      <w:r w:rsidR="00FD7287" w:rsidRPr="00FD7287">
        <w:rPr>
          <w:rFonts w:cs="Arial"/>
        </w:rPr>
        <w:t xml:space="preserve"> de pré-post acheminement en trai</w:t>
      </w:r>
      <w:r w:rsidR="00FD7287">
        <w:rPr>
          <w:rFonts w:cs="Arial"/>
        </w:rPr>
        <w:t>n</w:t>
      </w:r>
      <w:r w:rsidR="0010375F">
        <w:rPr>
          <w:rFonts w:cs="Arial"/>
        </w:rPr>
        <w:t xml:space="preserve"> : </w:t>
      </w:r>
      <w:r w:rsidR="00FD7287" w:rsidRPr="00FD7287">
        <w:rPr>
          <w:rFonts w:cs="Arial"/>
        </w:rPr>
        <w:t>En complément de la Prestation de transport, le pré/post acheminement en train peut être proposé aux Voyageurs d’un Groupe de Voyageurs dans la limite de 9 Voyageurs par prestation, au tarif standard individuel sans prise en compte des éventuelles réductions (cartes de réduction, tarifications réduites prévues par les Tarifs Voyageurs, etc.).</w:t>
      </w:r>
      <w:r w:rsidR="00F54979">
        <w:rPr>
          <w:rFonts w:cs="Arial"/>
        </w:rPr>
        <w:t xml:space="preserve"> Ces prestations </w:t>
      </w:r>
      <w:r w:rsidR="00DE3910">
        <w:rPr>
          <w:rFonts w:cs="Arial"/>
        </w:rPr>
        <w:t xml:space="preserve">de pré-post </w:t>
      </w:r>
      <w:r w:rsidR="00DE3910" w:rsidRPr="001F772F">
        <w:rPr>
          <w:rFonts w:cs="Arial"/>
        </w:rPr>
        <w:t>acheminement sont soumises aux Tarifs Voyageurs</w:t>
      </w:r>
      <w:r w:rsidR="001F772F" w:rsidRPr="001F772F">
        <w:rPr>
          <w:rFonts w:cs="Arial"/>
        </w:rPr>
        <w:t>.</w:t>
      </w:r>
    </w:p>
    <w:p w14:paraId="5E6B776B" w14:textId="35369590" w:rsidR="00821FDC" w:rsidRPr="00350623" w:rsidRDefault="00D92AC3" w:rsidP="00ED3B3E">
      <w:pPr>
        <w:pStyle w:val="Titre3"/>
      </w:pPr>
      <w:bookmarkStart w:id="96" w:name="_Ref500450433"/>
      <w:bookmarkStart w:id="97" w:name="_Toc500450982"/>
      <w:bookmarkStart w:id="98" w:name="_Toc163810922"/>
      <w:bookmarkStart w:id="99" w:name="_Toc167287179"/>
      <w:bookmarkStart w:id="100" w:name="_Toc167963920"/>
      <w:bookmarkStart w:id="101" w:name="_Toc170234763"/>
      <w:bookmarkStart w:id="102" w:name="_Toc170313325"/>
      <w:bookmarkStart w:id="103" w:name="_Toc170895334"/>
      <w:bookmarkStart w:id="104" w:name="_Toc184220553"/>
      <w:bookmarkStart w:id="105" w:name="_Toc196313174"/>
      <w:bookmarkStart w:id="106" w:name="_Toc198655841"/>
      <w:bookmarkStart w:id="107" w:name="_Toc211854824"/>
      <w:bookmarkStart w:id="108" w:name="_Toc223427963"/>
      <w:bookmarkStart w:id="109" w:name="_Toc242280962"/>
      <w:bookmarkStart w:id="110" w:name="_Toc242281071"/>
      <w:r w:rsidRPr="00350623">
        <w:t>Art.1</w:t>
      </w:r>
      <w:r w:rsidR="00372753" w:rsidRPr="00350623">
        <w:t>.2</w:t>
      </w:r>
      <w:r w:rsidRPr="00350623">
        <w:t xml:space="preserve"> </w:t>
      </w:r>
      <w:r w:rsidR="00AB1F41" w:rsidRPr="00350623">
        <w:t>–</w:t>
      </w:r>
      <w:r w:rsidRPr="00350623">
        <w:t xml:space="preserve"> </w:t>
      </w:r>
      <w:r w:rsidR="00593EFF" w:rsidRPr="00350623">
        <w:t xml:space="preserve">Prestations </w:t>
      </w:r>
      <w:r w:rsidR="00BD110B" w:rsidRPr="00350623">
        <w:t>de transport proposées dans le cadre de l’Offre</w:t>
      </w:r>
      <w:r w:rsidR="00AB1F41" w:rsidRPr="00350623">
        <w:t xml:space="preserve"> </w:t>
      </w:r>
      <w:r w:rsidR="00BD110B" w:rsidRPr="00350623">
        <w:t>G</w:t>
      </w:r>
      <w:r w:rsidR="00E16E98" w:rsidRPr="00350623">
        <w:t>roupe</w:t>
      </w:r>
      <w:bookmarkEnd w:id="96"/>
      <w:bookmarkEnd w:id="97"/>
      <w:r w:rsidR="00BD110B" w:rsidRPr="00350623">
        <w:t>s SNCF</w:t>
      </w:r>
      <w:r w:rsidR="00593EFF" w:rsidRPr="00350623">
        <w:t xml:space="preserve"> Voyageurs</w:t>
      </w:r>
      <w:bookmarkEnd w:id="98"/>
      <w:bookmarkEnd w:id="99"/>
      <w:bookmarkEnd w:id="100"/>
      <w:bookmarkEnd w:id="101"/>
      <w:bookmarkEnd w:id="102"/>
      <w:bookmarkEnd w:id="103"/>
      <w:bookmarkEnd w:id="104"/>
      <w:bookmarkEnd w:id="105"/>
      <w:bookmarkEnd w:id="106"/>
      <w:bookmarkEnd w:id="107"/>
      <w:bookmarkEnd w:id="108"/>
      <w:bookmarkEnd w:id="109"/>
      <w:bookmarkEnd w:id="110"/>
    </w:p>
    <w:p w14:paraId="3AA6CFB0" w14:textId="3B217D32" w:rsidR="00816EB5" w:rsidRPr="00350623" w:rsidRDefault="008D7B0D" w:rsidP="000F6936">
      <w:pPr>
        <w:rPr>
          <w:lang w:eastAsia="fr-FR"/>
        </w:rPr>
      </w:pPr>
      <w:r>
        <w:rPr>
          <w:lang w:eastAsia="fr-FR"/>
        </w:rPr>
        <w:t xml:space="preserve">SNCF Voyageurs ne prend pas d’engagement quant à la disponibilité effective des Prestations de transport exposées dans les CGV. </w:t>
      </w:r>
      <w:r w:rsidR="00816EB5" w:rsidRPr="00350623">
        <w:rPr>
          <w:lang w:eastAsia="fr-FR"/>
        </w:rPr>
        <w:t xml:space="preserve">Les </w:t>
      </w:r>
      <w:r w:rsidR="00593EFF" w:rsidRPr="00350623">
        <w:rPr>
          <w:lang w:eastAsia="fr-FR"/>
        </w:rPr>
        <w:t xml:space="preserve">Prestations </w:t>
      </w:r>
      <w:r w:rsidR="00816EB5" w:rsidRPr="00350623">
        <w:rPr>
          <w:lang w:eastAsia="fr-FR"/>
        </w:rPr>
        <w:t>de transport disponibles dans le cadre de l’Offre Groupes SNCF</w:t>
      </w:r>
      <w:r w:rsidR="00593EFF" w:rsidRPr="00350623">
        <w:rPr>
          <w:lang w:eastAsia="fr-FR"/>
        </w:rPr>
        <w:t xml:space="preserve"> Voyageurs</w:t>
      </w:r>
      <w:r w:rsidR="00816EB5" w:rsidRPr="00350623">
        <w:rPr>
          <w:lang w:eastAsia="fr-FR"/>
        </w:rPr>
        <w:t>, sous réserve</w:t>
      </w:r>
      <w:r w:rsidR="00DF7005" w:rsidRPr="00350623">
        <w:rPr>
          <w:lang w:eastAsia="fr-FR"/>
        </w:rPr>
        <w:t xml:space="preserve"> de places disponibles et</w:t>
      </w:r>
      <w:r w:rsidR="00816EB5" w:rsidRPr="00350623">
        <w:rPr>
          <w:lang w:eastAsia="fr-FR"/>
        </w:rPr>
        <w:t xml:space="preserve"> de toute autre disposition des présentes CGV, sont exposées ci-dessous.</w:t>
      </w:r>
      <w:r w:rsidR="00375F15">
        <w:rPr>
          <w:lang w:eastAsia="fr-FR"/>
        </w:rPr>
        <w:t xml:space="preserve"> </w:t>
      </w:r>
    </w:p>
    <w:p w14:paraId="26DA1145" w14:textId="3954CA87" w:rsidR="00BD110B" w:rsidRPr="00350623" w:rsidRDefault="00BD110B" w:rsidP="00547629">
      <w:pPr>
        <w:pStyle w:val="Titre4"/>
        <w:rPr>
          <w:rFonts w:eastAsia="Arial"/>
        </w:rPr>
      </w:pPr>
      <w:r w:rsidRPr="00350623">
        <w:t xml:space="preserve">Art.1.2.1 – </w:t>
      </w:r>
      <w:r w:rsidR="00593EFF" w:rsidRPr="00350623">
        <w:t xml:space="preserve">Prestation </w:t>
      </w:r>
      <w:r w:rsidR="00334522" w:rsidRPr="00350623">
        <w:rPr>
          <w:rFonts w:eastAsia="Arial"/>
        </w:rPr>
        <w:t xml:space="preserve">« </w:t>
      </w:r>
      <w:r w:rsidR="00334522" w:rsidRPr="00350623" w:rsidDel="00D33B13">
        <w:rPr>
          <w:rFonts w:eastAsia="Arial"/>
        </w:rPr>
        <w:t>Groupe</w:t>
      </w:r>
      <w:r w:rsidR="00D33B13" w:rsidRPr="00350623">
        <w:rPr>
          <w:rFonts w:eastAsia="Arial"/>
        </w:rPr>
        <w:t xml:space="preserve"> »</w:t>
      </w:r>
      <w:r w:rsidR="00334522" w:rsidRPr="00350623">
        <w:rPr>
          <w:rFonts w:eastAsia="Arial"/>
        </w:rPr>
        <w:t xml:space="preserve"> </w:t>
      </w:r>
    </w:p>
    <w:p w14:paraId="4FA1BE92" w14:textId="0479AF55" w:rsidR="00737AEF" w:rsidRPr="00350623" w:rsidRDefault="00737AEF" w:rsidP="00C27210">
      <w:r w:rsidRPr="00350623">
        <w:t xml:space="preserve">Cette </w:t>
      </w:r>
      <w:r w:rsidR="00D66567" w:rsidRPr="00350623">
        <w:t xml:space="preserve">prestation </w:t>
      </w:r>
      <w:r w:rsidRPr="00350623">
        <w:t>est destinée à tout Groupe</w:t>
      </w:r>
      <w:r w:rsidR="00F86406" w:rsidRPr="00350623">
        <w:t xml:space="preserve"> </w:t>
      </w:r>
      <w:r w:rsidR="00E060F2" w:rsidRPr="00350623">
        <w:rPr>
          <w:lang w:eastAsia="fr-FR"/>
        </w:rPr>
        <w:t>de Voyageurs</w:t>
      </w:r>
      <w:r w:rsidR="005970BB" w:rsidRPr="00350623">
        <w:t>.</w:t>
      </w:r>
    </w:p>
    <w:p w14:paraId="631FF977" w14:textId="04EA6940" w:rsidR="00D4448C" w:rsidRPr="00350623" w:rsidRDefault="00D66567" w:rsidP="00C27210">
      <w:r w:rsidRPr="00350623">
        <w:t xml:space="preserve">La tarification applicable à cette prestation est exposée à l’article </w:t>
      </w:r>
      <w:r w:rsidR="00315277" w:rsidRPr="00350623">
        <w:t xml:space="preserve">2.1 – Tarification de la prestation « </w:t>
      </w:r>
      <w:r w:rsidR="00315277" w:rsidRPr="00350623" w:rsidDel="002F7ABC">
        <w:t>Groupe</w:t>
      </w:r>
      <w:r w:rsidR="002F7ABC" w:rsidRPr="00350623">
        <w:t xml:space="preserve"> »</w:t>
      </w:r>
      <w:r w:rsidR="00315277" w:rsidRPr="00350623">
        <w:t xml:space="preserve"> </w:t>
      </w:r>
      <w:r w:rsidR="00D44ADF" w:rsidRPr="00350623">
        <w:t>de ce chapitre</w:t>
      </w:r>
      <w:r w:rsidR="00315277" w:rsidRPr="00350623">
        <w:t>.</w:t>
      </w:r>
    </w:p>
    <w:p w14:paraId="1AAF8E94" w14:textId="635E1701" w:rsidR="007663EF" w:rsidRPr="00350623" w:rsidRDefault="00D4448C" w:rsidP="00EA22B1">
      <w:r w:rsidRPr="00350623">
        <w:t xml:space="preserve">Pour les </w:t>
      </w:r>
      <w:r w:rsidR="005E1B88" w:rsidRPr="00350623">
        <w:t>G</w:t>
      </w:r>
      <w:r w:rsidRPr="00350623">
        <w:t>roupes</w:t>
      </w:r>
      <w:r w:rsidR="00F86406" w:rsidRPr="00350623">
        <w:t xml:space="preserve"> </w:t>
      </w:r>
      <w:r w:rsidR="00E060F2" w:rsidRPr="00350623">
        <w:rPr>
          <w:lang w:eastAsia="fr-FR"/>
        </w:rPr>
        <w:t>de Voyageurs</w:t>
      </w:r>
      <w:r w:rsidRPr="00350623">
        <w:t xml:space="preserve"> </w:t>
      </w:r>
      <w:r w:rsidR="00786B2A" w:rsidRPr="00350623">
        <w:t>composés</w:t>
      </w:r>
      <w:r w:rsidR="009641B5" w:rsidRPr="00350623">
        <w:t xml:space="preserve"> de </w:t>
      </w:r>
      <w:r w:rsidR="00FF2F2C" w:rsidRPr="00350623">
        <w:t>V</w:t>
      </w:r>
      <w:r w:rsidR="009641B5" w:rsidRPr="00350623">
        <w:t>oyageurs mineurs</w:t>
      </w:r>
      <w:r w:rsidR="007663EF" w:rsidRPr="00350623">
        <w:t> :</w:t>
      </w:r>
    </w:p>
    <w:p w14:paraId="0B08BB4E" w14:textId="3CE3C3B7" w:rsidR="00745BA0" w:rsidRPr="00350623" w:rsidRDefault="000A5F19" w:rsidP="00320167">
      <w:pPr>
        <w:pStyle w:val="Paragraphedeliste"/>
        <w:numPr>
          <w:ilvl w:val="0"/>
          <w:numId w:val="8"/>
        </w:numPr>
      </w:pPr>
      <w:r w:rsidRPr="00350623">
        <w:t>La</w:t>
      </w:r>
      <w:r w:rsidR="009641B5" w:rsidRPr="00350623">
        <w:t xml:space="preserve"> présence d’un </w:t>
      </w:r>
      <w:r w:rsidR="00883DCC" w:rsidRPr="00350623">
        <w:t>A</w:t>
      </w:r>
      <w:r w:rsidR="009641B5" w:rsidRPr="00350623">
        <w:t>ccompagnateur majeur est obligatoire</w:t>
      </w:r>
      <w:r w:rsidR="00FF2F2C" w:rsidRPr="00350623">
        <w:t>.</w:t>
      </w:r>
    </w:p>
    <w:p w14:paraId="0444B490" w14:textId="63AD0357" w:rsidR="00821FDC" w:rsidRPr="00350623" w:rsidRDefault="0070132A" w:rsidP="00320167">
      <w:pPr>
        <w:pStyle w:val="Paragraphedeliste"/>
        <w:numPr>
          <w:ilvl w:val="0"/>
          <w:numId w:val="8"/>
        </w:numPr>
      </w:pPr>
      <w:r w:rsidRPr="00350623">
        <w:lastRenderedPageBreak/>
        <w:t xml:space="preserve">Il appartient au Client </w:t>
      </w:r>
      <w:r w:rsidR="00AD64E7" w:rsidRPr="00350623">
        <w:t xml:space="preserve">de </w:t>
      </w:r>
      <w:r w:rsidR="007042DF" w:rsidRPr="00350623">
        <w:t>s’assurer que</w:t>
      </w:r>
      <w:r w:rsidR="00AD64E7" w:rsidRPr="00350623">
        <w:t xml:space="preserve"> le </w:t>
      </w:r>
      <w:r w:rsidR="007042DF" w:rsidRPr="00350623">
        <w:t xml:space="preserve">nombre d’Accompagnateurs </w:t>
      </w:r>
      <w:r w:rsidR="000E7104" w:rsidRPr="00350623">
        <w:t xml:space="preserve">respecte les </w:t>
      </w:r>
      <w:r w:rsidR="0002673E" w:rsidRPr="00350623">
        <w:t>exigences légales et règlementaires en vigueur</w:t>
      </w:r>
      <w:r w:rsidR="001B170B" w:rsidRPr="00350623">
        <w:t xml:space="preserve"> en particulier au regard du placement du Groupe</w:t>
      </w:r>
      <w:r w:rsidR="00F86406" w:rsidRPr="00350623">
        <w:t xml:space="preserve"> </w:t>
      </w:r>
      <w:r w:rsidR="00E060F2" w:rsidRPr="00350623">
        <w:rPr>
          <w:lang w:eastAsia="fr-FR"/>
        </w:rPr>
        <w:t>de Voyageurs</w:t>
      </w:r>
      <w:r w:rsidR="001B170B" w:rsidRPr="00350623">
        <w:t xml:space="preserve">, indiqué sur les </w:t>
      </w:r>
      <w:r w:rsidR="004E5E19" w:rsidRPr="00350623">
        <w:t>Billets</w:t>
      </w:r>
      <w:r w:rsidR="001B170B" w:rsidRPr="00350623">
        <w:t>, dans le train</w:t>
      </w:r>
      <w:r w:rsidR="0002673E" w:rsidRPr="00350623">
        <w:t>.</w:t>
      </w:r>
      <w:r w:rsidR="00BF0057" w:rsidRPr="00350623">
        <w:t xml:space="preserve"> </w:t>
      </w:r>
    </w:p>
    <w:p w14:paraId="1D4E411E" w14:textId="63DE70C0" w:rsidR="0017060F" w:rsidRPr="00350623" w:rsidRDefault="00B67FAE" w:rsidP="00547629">
      <w:pPr>
        <w:pStyle w:val="Titre4"/>
      </w:pPr>
      <w:r w:rsidRPr="00350623">
        <w:t>Art.1.</w:t>
      </w:r>
      <w:r w:rsidR="00BD110B" w:rsidRPr="00350623">
        <w:t>2.2</w:t>
      </w:r>
      <w:r w:rsidR="00365C94" w:rsidRPr="00350623">
        <w:t xml:space="preserve"> </w:t>
      </w:r>
      <w:r w:rsidR="00FF2F2C" w:rsidRPr="00350623">
        <w:t>Prestation</w:t>
      </w:r>
      <w:r w:rsidR="00BD110B" w:rsidRPr="00350623">
        <w:t xml:space="preserve"> </w:t>
      </w:r>
      <w:r w:rsidRPr="00350623">
        <w:t>« Promenade d’</w:t>
      </w:r>
      <w:r w:rsidR="00C16199" w:rsidRPr="00350623">
        <w:t>E</w:t>
      </w:r>
      <w:r w:rsidRPr="00350623">
        <w:t>nfant</w:t>
      </w:r>
      <w:r w:rsidR="008C38FD" w:rsidRPr="00350623">
        <w:t>s</w:t>
      </w:r>
      <w:r w:rsidRPr="00350623">
        <w:t> »</w:t>
      </w:r>
      <w:bookmarkStart w:id="111" w:name="_Hlk86381753"/>
    </w:p>
    <w:p w14:paraId="3C62CAD1" w14:textId="103022E4" w:rsidR="0017060F" w:rsidRPr="00350623" w:rsidRDefault="001E0545" w:rsidP="00C27210">
      <w:r w:rsidRPr="00350623">
        <w:t>La prestation</w:t>
      </w:r>
      <w:r w:rsidR="0017060F" w:rsidRPr="00350623">
        <w:t xml:space="preserve"> « Promenade d’enfants » est accessible</w:t>
      </w:r>
      <w:r w:rsidR="004E5E19" w:rsidRPr="00350623">
        <w:t xml:space="preserve"> uniquement</w:t>
      </w:r>
      <w:r w:rsidR="0017060F" w:rsidRPr="00350623">
        <w:t xml:space="preserve"> sur les trains TGV INOUI</w:t>
      </w:r>
      <w:r w:rsidR="00DC707D" w:rsidRPr="00350623">
        <w:t>, TGV internationaux</w:t>
      </w:r>
      <w:r w:rsidR="0017060F" w:rsidRPr="00350623">
        <w:t xml:space="preserve"> ou INTERCITES pour des </w:t>
      </w:r>
      <w:r w:rsidR="00DC707D" w:rsidRPr="00350623">
        <w:t xml:space="preserve">Trajets intégralement </w:t>
      </w:r>
      <w:r w:rsidR="0017060F" w:rsidRPr="00350623">
        <w:t>en France</w:t>
      </w:r>
      <w:r w:rsidR="00B60771" w:rsidRPr="00350623">
        <w:t xml:space="preserve"> et des résidents Français</w:t>
      </w:r>
      <w:r w:rsidRPr="00350623">
        <w:t xml:space="preserve"> uniquement</w:t>
      </w:r>
      <w:r w:rsidR="0017060F" w:rsidRPr="00350623">
        <w:t>.</w:t>
      </w:r>
    </w:p>
    <w:p w14:paraId="6D6E2580" w14:textId="513A831E" w:rsidR="00821FDC" w:rsidRPr="00350623" w:rsidRDefault="0029037A" w:rsidP="00C27210">
      <w:r w:rsidRPr="00350623">
        <w:t>Pour pouvoir bénéficier</w:t>
      </w:r>
      <w:r w:rsidR="001E0545" w:rsidRPr="00350623">
        <w:t xml:space="preserve"> de la prestation et</w:t>
      </w:r>
      <w:r w:rsidRPr="00350623">
        <w:t xml:space="preserve"> du t</w:t>
      </w:r>
      <w:r w:rsidR="00A6056E" w:rsidRPr="00350623">
        <w:t>arif Promenade d’</w:t>
      </w:r>
      <w:r w:rsidR="00C16199" w:rsidRPr="00350623">
        <w:t>E</w:t>
      </w:r>
      <w:r w:rsidR="00A6056E" w:rsidRPr="00350623">
        <w:t>nfant</w:t>
      </w:r>
      <w:r w:rsidR="00003EDA" w:rsidRPr="00350623">
        <w:t>s</w:t>
      </w:r>
      <w:r w:rsidR="00A6056E" w:rsidRPr="00350623">
        <w:t xml:space="preserve"> et des conditions associées, le Groupe</w:t>
      </w:r>
      <w:r w:rsidR="00F86406" w:rsidRPr="00350623">
        <w:t xml:space="preserve"> </w:t>
      </w:r>
      <w:r w:rsidR="00E060F2" w:rsidRPr="00350623">
        <w:rPr>
          <w:lang w:eastAsia="fr-FR"/>
        </w:rPr>
        <w:t>de Voyageurs</w:t>
      </w:r>
      <w:r w:rsidR="00A6056E" w:rsidRPr="00350623">
        <w:t xml:space="preserve"> doit répondre aux conditions du présent article</w:t>
      </w:r>
      <w:r w:rsidR="001E0545" w:rsidRPr="00350623">
        <w:t xml:space="preserve"> et de l’article Art </w:t>
      </w:r>
      <w:r w:rsidR="00107AA7" w:rsidRPr="00350623">
        <w:t>2.2</w:t>
      </w:r>
      <w:r w:rsidR="001E0545" w:rsidRPr="00350623">
        <w:t xml:space="preserve"> – Tarification de la prestation « Promenade d’Enfants »</w:t>
      </w:r>
      <w:r w:rsidR="00422E3C" w:rsidRPr="00350623">
        <w:t xml:space="preserve"> de ce chapitre</w:t>
      </w:r>
      <w:r w:rsidR="00A6056E" w:rsidRPr="00350623">
        <w:t>.</w:t>
      </w:r>
      <w:r w:rsidR="00383D81" w:rsidRPr="00350623">
        <w:t xml:space="preserve"> Par dérogation aux présentes</w:t>
      </w:r>
      <w:r w:rsidR="00B97EA7" w:rsidRPr="00350623">
        <w:t xml:space="preserve"> CGV</w:t>
      </w:r>
      <w:r w:rsidR="00383D81" w:rsidRPr="00350623">
        <w:t>,</w:t>
      </w:r>
      <w:r w:rsidR="00EC1D09" w:rsidRPr="00350623">
        <w:t xml:space="preserve"> </w:t>
      </w:r>
      <w:r w:rsidR="00CC6BE0" w:rsidRPr="00350623">
        <w:t xml:space="preserve">les Voyageurs </w:t>
      </w:r>
      <w:r w:rsidR="00F06F61" w:rsidRPr="00350623">
        <w:t xml:space="preserve">de 12 à moins de 15 ans sont </w:t>
      </w:r>
      <w:r w:rsidR="00FC1653" w:rsidRPr="00350623">
        <w:t>soumis au tarif applicable aux enfants</w:t>
      </w:r>
      <w:r w:rsidR="004E5E19" w:rsidRPr="00350623">
        <w:t xml:space="preserve"> de 4</w:t>
      </w:r>
      <w:r w:rsidR="009852D1" w:rsidRPr="00350623">
        <w:t xml:space="preserve"> à 11</w:t>
      </w:r>
      <w:r w:rsidR="004E5E19" w:rsidRPr="00350623">
        <w:t xml:space="preserve"> ans</w:t>
      </w:r>
      <w:r w:rsidR="002A0D98" w:rsidRPr="00350623">
        <w:t>.</w:t>
      </w:r>
    </w:p>
    <w:p w14:paraId="1ACDFB12" w14:textId="66716890" w:rsidR="00AD13EC" w:rsidRPr="00350623" w:rsidRDefault="00B67FAE" w:rsidP="009C5F8E">
      <w:r w:rsidRPr="00350623">
        <w:t>Le Groupe</w:t>
      </w:r>
      <w:r w:rsidR="00F86406" w:rsidRPr="00350623">
        <w:t xml:space="preserve"> </w:t>
      </w:r>
      <w:r w:rsidR="00E060F2" w:rsidRPr="00350623">
        <w:rPr>
          <w:lang w:eastAsia="fr-FR"/>
        </w:rPr>
        <w:t>de Voyageurs</w:t>
      </w:r>
      <w:r w:rsidR="00652738" w:rsidRPr="00350623">
        <w:t xml:space="preserve">, </w:t>
      </w:r>
      <w:r w:rsidR="00395361" w:rsidRPr="00350623">
        <w:t xml:space="preserve">de </w:t>
      </w:r>
      <w:r w:rsidR="00E827CA">
        <w:t>50</w:t>
      </w:r>
      <w:r w:rsidR="00395361" w:rsidRPr="00350623">
        <w:t xml:space="preserve"> Voyageurs au maximum,</w:t>
      </w:r>
      <w:r w:rsidRPr="00350623">
        <w:t xml:space="preserve"> doit </w:t>
      </w:r>
      <w:r w:rsidR="00A6056E" w:rsidRPr="00350623">
        <w:t>voyager</w:t>
      </w:r>
      <w:r w:rsidRPr="00350623">
        <w:t xml:space="preserve"> en seconde </w:t>
      </w:r>
      <w:bookmarkEnd w:id="111"/>
      <w:r w:rsidRPr="00350623">
        <w:t xml:space="preserve">classe. </w:t>
      </w:r>
      <w:r w:rsidR="00AA3DF4" w:rsidRPr="00350623">
        <w:t>Le</w:t>
      </w:r>
      <w:r w:rsidRPr="00350623">
        <w:t xml:space="preserve"> Groupe</w:t>
      </w:r>
      <w:r w:rsidR="00F86406" w:rsidRPr="00350623">
        <w:t xml:space="preserve"> </w:t>
      </w:r>
      <w:r w:rsidR="00E060F2" w:rsidRPr="00350623">
        <w:rPr>
          <w:lang w:eastAsia="fr-FR"/>
        </w:rPr>
        <w:t>de Voyageurs</w:t>
      </w:r>
      <w:r w:rsidRPr="00350623">
        <w:t xml:space="preserve"> doit être composé </w:t>
      </w:r>
      <w:r w:rsidR="00C932C5" w:rsidRPr="00350623">
        <w:t xml:space="preserve">de Voyageurs </w:t>
      </w:r>
      <w:r w:rsidR="0097347D" w:rsidRPr="00350623">
        <w:t xml:space="preserve">enfants </w:t>
      </w:r>
      <w:r w:rsidRPr="00350623">
        <w:t>de moins de 15 ans, effectuant aux frais de municipalités ou d'œuvres philanthropiques, un voyage aller-retour</w:t>
      </w:r>
      <w:r w:rsidR="00E83614" w:rsidRPr="00350623">
        <w:t xml:space="preserve"> en France</w:t>
      </w:r>
      <w:r w:rsidR="0082418E" w:rsidRPr="00350623">
        <w:t xml:space="preserve"> dans </w:t>
      </w:r>
      <w:r w:rsidR="00267871" w:rsidRPr="00350623">
        <w:t xml:space="preserve">un délai de </w:t>
      </w:r>
      <w:r w:rsidR="0082418E" w:rsidRPr="00350623">
        <w:t>72 heures</w:t>
      </w:r>
      <w:r w:rsidR="00B342E6" w:rsidRPr="00350623">
        <w:t xml:space="preserve"> </w:t>
      </w:r>
      <w:r w:rsidR="009A7215" w:rsidRPr="00350623">
        <w:t>a</w:t>
      </w:r>
      <w:r w:rsidR="00BF1F87" w:rsidRPr="00350623">
        <w:t>vec</w:t>
      </w:r>
      <w:r w:rsidR="009C7A55" w:rsidRPr="00350623">
        <w:t xml:space="preserve"> </w:t>
      </w:r>
      <w:r w:rsidR="009A7215" w:rsidRPr="00350623">
        <w:t>un A</w:t>
      </w:r>
      <w:r w:rsidRPr="00350623">
        <w:t>ccompagnateur au maximum pour 10 enfants ou par fraction de 10 enfants.</w:t>
      </w:r>
      <w:r w:rsidR="009C5F8E" w:rsidRPr="00350623">
        <w:t xml:space="preserve"> Ce délai de 72 heures</w:t>
      </w:r>
      <w:r w:rsidR="00AD13EC" w:rsidRPr="00350623">
        <w:t> :</w:t>
      </w:r>
    </w:p>
    <w:p w14:paraId="35A1827B" w14:textId="2E72305C" w:rsidR="00B67FAE" w:rsidRPr="00350623" w:rsidRDefault="00A0318E" w:rsidP="00320167">
      <w:pPr>
        <w:pStyle w:val="Paragraphedeliste"/>
        <w:numPr>
          <w:ilvl w:val="0"/>
          <w:numId w:val="2"/>
        </w:numPr>
      </w:pPr>
      <w:r w:rsidRPr="00350623">
        <w:t>Débute</w:t>
      </w:r>
      <w:r w:rsidR="001A4DCC" w:rsidRPr="00350623">
        <w:t xml:space="preserve"> </w:t>
      </w:r>
      <w:r w:rsidR="009C5F8E" w:rsidRPr="00350623">
        <w:t xml:space="preserve">à compter de l'heure de départ </w:t>
      </w:r>
      <w:r w:rsidR="001A4DCC" w:rsidRPr="00350623">
        <w:rPr>
          <w:rFonts w:eastAsia="Arial" w:cs="Arial"/>
          <w:szCs w:val="16"/>
        </w:rPr>
        <w:t xml:space="preserve">du train correspondant au premier </w:t>
      </w:r>
      <w:r w:rsidR="009646F1" w:rsidRPr="00350623">
        <w:rPr>
          <w:rFonts w:eastAsia="Arial" w:cs="Arial"/>
          <w:szCs w:val="16"/>
        </w:rPr>
        <w:t>T</w:t>
      </w:r>
      <w:r w:rsidR="001A4DCC" w:rsidRPr="00350623">
        <w:rPr>
          <w:rFonts w:eastAsia="Arial" w:cs="Arial"/>
          <w:szCs w:val="16"/>
        </w:rPr>
        <w:t>rajet de la Prestation de transport</w:t>
      </w:r>
      <w:r w:rsidR="00AD13EC" w:rsidRPr="00350623">
        <w:t>,</w:t>
      </w:r>
    </w:p>
    <w:p w14:paraId="7E8FAADD" w14:textId="6ED57FE6" w:rsidR="00AD13EC" w:rsidRPr="00350623" w:rsidRDefault="00A0318E" w:rsidP="00320167">
      <w:pPr>
        <w:pStyle w:val="Paragraphedeliste"/>
        <w:numPr>
          <w:ilvl w:val="0"/>
          <w:numId w:val="2"/>
        </w:numPr>
      </w:pPr>
      <w:r w:rsidRPr="00350623">
        <w:t>Ne</w:t>
      </w:r>
      <w:r w:rsidR="00AD13EC" w:rsidRPr="00350623">
        <w:t xml:space="preserve"> peut </w:t>
      </w:r>
      <w:r w:rsidR="00245662" w:rsidRPr="00350623">
        <w:t>inclure</w:t>
      </w:r>
      <w:r w:rsidR="00AD13EC" w:rsidRPr="00350623">
        <w:t xml:space="preserve"> </w:t>
      </w:r>
      <w:r w:rsidR="00AD13EC" w:rsidRPr="00350623">
        <w:rPr>
          <w:rFonts w:eastAsia="Arial" w:cs="Arial"/>
          <w:szCs w:val="16"/>
        </w:rPr>
        <w:t>un week</w:t>
      </w:r>
      <w:r w:rsidR="00D44351" w:rsidRPr="00350623">
        <w:rPr>
          <w:rFonts w:eastAsia="Arial" w:cs="Arial"/>
          <w:szCs w:val="16"/>
        </w:rPr>
        <w:t>-end</w:t>
      </w:r>
      <w:r w:rsidR="009646F1" w:rsidRPr="00350623">
        <w:rPr>
          <w:rFonts w:eastAsia="Arial" w:cs="Arial"/>
          <w:szCs w:val="16"/>
        </w:rPr>
        <w:t xml:space="preserve">, ainsi la prestation ne peut </w:t>
      </w:r>
      <w:r w:rsidR="00D273D9" w:rsidRPr="00350623">
        <w:rPr>
          <w:rFonts w:eastAsia="Arial" w:cs="Arial"/>
          <w:szCs w:val="16"/>
        </w:rPr>
        <w:t>avoir lieu qu’en semaine du lundi au vendredi</w:t>
      </w:r>
      <w:r w:rsidR="00D44351" w:rsidRPr="00350623">
        <w:rPr>
          <w:rFonts w:eastAsia="Arial" w:cs="Arial"/>
          <w:szCs w:val="16"/>
        </w:rPr>
        <w:t>.</w:t>
      </w:r>
    </w:p>
    <w:p w14:paraId="1F120D24" w14:textId="66210B07" w:rsidR="00FF2F2C" w:rsidRPr="00350623" w:rsidRDefault="00FF2F2C" w:rsidP="00C27210">
      <w:r w:rsidRPr="00350623">
        <w:t xml:space="preserve">La tarification applicable à cette prestation est exposée à l’article </w:t>
      </w:r>
      <w:r w:rsidR="00107AA7" w:rsidRPr="00350623">
        <w:t>2.2</w:t>
      </w:r>
      <w:r w:rsidR="001E0545" w:rsidRPr="00350623">
        <w:t xml:space="preserve"> – Tarification de la prestation « Promenade d’Enfants »</w:t>
      </w:r>
      <w:r w:rsidR="00422E3C" w:rsidRPr="00350623">
        <w:t xml:space="preserve"> de ce chapitre</w:t>
      </w:r>
      <w:r w:rsidRPr="00350623">
        <w:t>.</w:t>
      </w:r>
    </w:p>
    <w:p w14:paraId="7B591E39" w14:textId="6B05D595" w:rsidR="00E9460F" w:rsidRPr="00350623" w:rsidRDefault="00E9460F" w:rsidP="00E9460F">
      <w:r w:rsidRPr="00350623">
        <w:t xml:space="preserve">La demande de réservation doit </w:t>
      </w:r>
      <w:r w:rsidR="001669A3" w:rsidRPr="00350623">
        <w:t>également préciser</w:t>
      </w:r>
      <w:r w:rsidRPr="00350623">
        <w:t>, les éléments suivants :</w:t>
      </w:r>
    </w:p>
    <w:p w14:paraId="24E960A7" w14:textId="1D7EA0DD" w:rsidR="00E9460F" w:rsidRPr="00350623" w:rsidRDefault="00E9460F" w:rsidP="00320167">
      <w:pPr>
        <w:pStyle w:val="Corpsdetexte2"/>
        <w:numPr>
          <w:ilvl w:val="0"/>
          <w:numId w:val="3"/>
        </w:numPr>
        <w:tabs>
          <w:tab w:val="num" w:pos="360"/>
        </w:tabs>
        <w:spacing w:after="120"/>
        <w:ind w:left="357" w:right="142" w:hanging="357"/>
        <w:rPr>
          <w:rFonts w:ascii="Arial" w:hAnsi="Arial" w:cs="Arial"/>
          <w:sz w:val="16"/>
          <w:szCs w:val="16"/>
        </w:rPr>
      </w:pPr>
      <w:r w:rsidRPr="00350623">
        <w:rPr>
          <w:rFonts w:ascii="Arial" w:hAnsi="Arial" w:cs="Arial"/>
          <w:sz w:val="16"/>
          <w:szCs w:val="16"/>
        </w:rPr>
        <w:t xml:space="preserve">Le nombre et la répartition des Voyageurs par </w:t>
      </w:r>
      <w:r w:rsidR="00CC1332" w:rsidRPr="00350623">
        <w:rPr>
          <w:rFonts w:ascii="Arial" w:hAnsi="Arial" w:cs="Arial"/>
          <w:sz w:val="16"/>
          <w:szCs w:val="16"/>
        </w:rPr>
        <w:t>âge</w:t>
      </w:r>
      <w:r w:rsidR="001669A3" w:rsidRPr="00350623">
        <w:rPr>
          <w:rFonts w:ascii="Arial" w:hAnsi="Arial" w:cs="Arial"/>
          <w:sz w:val="16"/>
          <w:szCs w:val="16"/>
        </w:rPr>
        <w:t> ;</w:t>
      </w:r>
      <w:r w:rsidRPr="00350623">
        <w:rPr>
          <w:rFonts w:ascii="Arial" w:hAnsi="Arial" w:cs="Arial"/>
          <w:sz w:val="16"/>
          <w:szCs w:val="16"/>
        </w:rPr>
        <w:t> </w:t>
      </w:r>
    </w:p>
    <w:p w14:paraId="571A3AC3" w14:textId="3C926C30" w:rsidR="00E9460F" w:rsidRPr="00350623" w:rsidRDefault="00E9460F" w:rsidP="00320167">
      <w:pPr>
        <w:pStyle w:val="Corpsdetexte2"/>
        <w:numPr>
          <w:ilvl w:val="0"/>
          <w:numId w:val="3"/>
        </w:numPr>
        <w:tabs>
          <w:tab w:val="num" w:pos="360"/>
        </w:tabs>
        <w:spacing w:after="120"/>
        <w:ind w:left="357" w:right="142" w:hanging="357"/>
      </w:pPr>
      <w:r w:rsidRPr="00350623">
        <w:rPr>
          <w:rFonts w:ascii="Arial" w:hAnsi="Arial" w:cs="Arial"/>
          <w:sz w:val="16"/>
          <w:szCs w:val="16"/>
        </w:rPr>
        <w:t>Le nombre d'Accompagnateurs par tranche d’âge (adultes ou jeunes)</w:t>
      </w:r>
      <w:r w:rsidRPr="00350623">
        <w:rPr>
          <w:rFonts w:ascii="Arial" w:eastAsia="Calibri" w:hAnsi="Arial"/>
          <w:sz w:val="16"/>
          <w:szCs w:val="22"/>
          <w:lang w:eastAsia="en-US"/>
        </w:rPr>
        <w:t>.</w:t>
      </w:r>
    </w:p>
    <w:p w14:paraId="48518204" w14:textId="2BC772D8" w:rsidR="00D13C46" w:rsidRPr="00350623" w:rsidRDefault="00E822A3" w:rsidP="00547629">
      <w:r w:rsidRPr="00350623">
        <w:rPr>
          <w:rFonts w:cs="Arial"/>
          <w:szCs w:val="16"/>
        </w:rPr>
        <w:t>Le Groupe</w:t>
      </w:r>
      <w:r w:rsidR="00F86406" w:rsidRPr="00350623">
        <w:rPr>
          <w:rFonts w:cs="Arial"/>
          <w:szCs w:val="16"/>
        </w:rPr>
        <w:t xml:space="preserve"> </w:t>
      </w:r>
      <w:r w:rsidR="00E060F2" w:rsidRPr="00350623">
        <w:rPr>
          <w:lang w:eastAsia="fr-FR"/>
        </w:rPr>
        <w:t>de Voyageurs</w:t>
      </w:r>
      <w:r w:rsidRPr="00350623">
        <w:rPr>
          <w:rFonts w:cs="Arial"/>
          <w:szCs w:val="16"/>
        </w:rPr>
        <w:t xml:space="preserve"> ne remplissant pas les</w:t>
      </w:r>
      <w:r w:rsidR="00D13C46" w:rsidRPr="00350623">
        <w:rPr>
          <w:rFonts w:cs="Arial"/>
          <w:szCs w:val="16"/>
        </w:rPr>
        <w:t xml:space="preserve"> conditions</w:t>
      </w:r>
      <w:r w:rsidRPr="00350623">
        <w:rPr>
          <w:rFonts w:cs="Arial"/>
          <w:szCs w:val="16"/>
        </w:rPr>
        <w:t xml:space="preserve"> d’éligibilité à la Prestation « Promenade d’Enfants » se verra appliquer les conditions, notamment tarifaires,</w:t>
      </w:r>
      <w:r w:rsidR="00D13C46" w:rsidRPr="00350623">
        <w:rPr>
          <w:rFonts w:cs="Arial"/>
          <w:szCs w:val="16"/>
        </w:rPr>
        <w:t xml:space="preserve"> de la Prestation « Groupe ».</w:t>
      </w:r>
    </w:p>
    <w:p w14:paraId="3A174C3D" w14:textId="75001DD9" w:rsidR="003C1E92" w:rsidRPr="00350623" w:rsidRDefault="00D4176C" w:rsidP="00547629">
      <w:pPr>
        <w:pStyle w:val="Titre4"/>
      </w:pPr>
      <w:r w:rsidRPr="00350623">
        <w:t>Art.1</w:t>
      </w:r>
      <w:r w:rsidR="00E506E9" w:rsidRPr="00350623">
        <w:t>.</w:t>
      </w:r>
      <w:r w:rsidR="007C51CA" w:rsidRPr="00350623">
        <w:t>2.3</w:t>
      </w:r>
      <w:r w:rsidRPr="00350623">
        <w:t xml:space="preserve"> </w:t>
      </w:r>
      <w:r w:rsidR="003C1E92" w:rsidRPr="00350623">
        <w:t>–</w:t>
      </w:r>
      <w:r w:rsidRPr="00350623">
        <w:t xml:space="preserve"> </w:t>
      </w:r>
      <w:r w:rsidR="008117D6" w:rsidRPr="00350623">
        <w:t xml:space="preserve">Prestations </w:t>
      </w:r>
      <w:r w:rsidR="003C1E92" w:rsidRPr="00350623">
        <w:t>de privatisation</w:t>
      </w:r>
    </w:p>
    <w:p w14:paraId="0681AA7D" w14:textId="50D9BDDB" w:rsidR="005B31EC" w:rsidRPr="00350623" w:rsidRDefault="00FB2409" w:rsidP="009B7DC4">
      <w:pPr>
        <w:rPr>
          <w:lang w:eastAsia="fr-FR"/>
        </w:rPr>
      </w:pPr>
      <w:r w:rsidRPr="00350623">
        <w:rPr>
          <w:lang w:eastAsia="fr-FR"/>
        </w:rPr>
        <w:t>Ces prestations sont</w:t>
      </w:r>
      <w:r w:rsidR="00553729" w:rsidRPr="00350623">
        <w:rPr>
          <w:lang w:eastAsia="fr-FR"/>
        </w:rPr>
        <w:t xml:space="preserve"> disponible</w:t>
      </w:r>
      <w:r w:rsidRPr="00350623">
        <w:rPr>
          <w:lang w:eastAsia="fr-FR"/>
        </w:rPr>
        <w:t>s</w:t>
      </w:r>
      <w:r w:rsidR="00553729" w:rsidRPr="00350623">
        <w:rPr>
          <w:lang w:eastAsia="fr-FR"/>
        </w:rPr>
        <w:t xml:space="preserve"> </w:t>
      </w:r>
      <w:r w:rsidR="00C964A2" w:rsidRPr="00350623">
        <w:rPr>
          <w:lang w:eastAsia="fr-FR"/>
        </w:rPr>
        <w:t>sur</w:t>
      </w:r>
      <w:r w:rsidR="0028105A" w:rsidRPr="00350623">
        <w:rPr>
          <w:lang w:eastAsia="fr-FR"/>
        </w:rPr>
        <w:t> :</w:t>
      </w:r>
    </w:p>
    <w:p w14:paraId="5F409424" w14:textId="3CD6DFA5" w:rsidR="00553729" w:rsidRPr="00350623" w:rsidRDefault="00C964A2" w:rsidP="005B31EC">
      <w:pPr>
        <w:pStyle w:val="Paragraphedeliste"/>
        <w:numPr>
          <w:ilvl w:val="0"/>
          <w:numId w:val="3"/>
        </w:numPr>
        <w:rPr>
          <w:lang w:eastAsia="fr-FR"/>
        </w:rPr>
      </w:pPr>
      <w:r w:rsidRPr="00350623">
        <w:rPr>
          <w:lang w:eastAsia="fr-FR"/>
        </w:rPr>
        <w:t>TGV INOUI</w:t>
      </w:r>
      <w:r w:rsidR="009E3B18" w:rsidRPr="00350623">
        <w:rPr>
          <w:lang w:eastAsia="fr-FR"/>
        </w:rPr>
        <w:t xml:space="preserve"> </w:t>
      </w:r>
      <w:r w:rsidR="00490727" w:rsidRPr="00350623">
        <w:rPr>
          <w:lang w:eastAsia="fr-FR"/>
        </w:rPr>
        <w:t>et</w:t>
      </w:r>
      <w:r w:rsidRPr="00350623">
        <w:rPr>
          <w:lang w:eastAsia="fr-FR"/>
        </w:rPr>
        <w:t xml:space="preserve"> INTERCITES</w:t>
      </w:r>
      <w:r w:rsidR="005C1EA9" w:rsidRPr="00350623">
        <w:rPr>
          <w:lang w:eastAsia="fr-FR"/>
        </w:rPr>
        <w:t> de jour</w:t>
      </w:r>
      <w:r w:rsidR="000A4104" w:rsidRPr="00350623">
        <w:rPr>
          <w:lang w:eastAsia="fr-FR"/>
        </w:rPr>
        <w:t xml:space="preserve"> </w:t>
      </w:r>
      <w:r w:rsidR="000A4104" w:rsidRPr="00350623">
        <w:t>en 1ere et 2</w:t>
      </w:r>
      <w:r w:rsidR="000A4104" w:rsidRPr="00350623">
        <w:rPr>
          <w:vertAlign w:val="superscript"/>
        </w:rPr>
        <w:t>nde</w:t>
      </w:r>
      <w:r w:rsidR="000A4104" w:rsidRPr="00350623">
        <w:t xml:space="preserve"> </w:t>
      </w:r>
      <w:proofErr w:type="gramStart"/>
      <w:r w:rsidR="000A4104" w:rsidRPr="00350623">
        <w:t>classe</w:t>
      </w:r>
      <w:r w:rsidR="005C1EA9" w:rsidRPr="00350623">
        <w:rPr>
          <w:lang w:eastAsia="fr-FR"/>
        </w:rPr>
        <w:t> ;</w:t>
      </w:r>
      <w:r w:rsidR="002767A2" w:rsidRPr="00350623">
        <w:rPr>
          <w:lang w:eastAsia="fr-FR"/>
        </w:rPr>
        <w:t>.</w:t>
      </w:r>
      <w:proofErr w:type="gramEnd"/>
      <w:r w:rsidR="005943AF" w:rsidRPr="00350623">
        <w:rPr>
          <w:lang w:eastAsia="fr-FR"/>
        </w:rPr>
        <w:t xml:space="preserve"> </w:t>
      </w:r>
      <w:r w:rsidR="00CB6633" w:rsidRPr="00350623">
        <w:rPr>
          <w:lang w:eastAsia="fr-FR"/>
        </w:rPr>
        <w:t xml:space="preserve">. </w:t>
      </w:r>
    </w:p>
    <w:p w14:paraId="67BC3E40" w14:textId="2FD46550" w:rsidR="00647B0C" w:rsidRPr="00350623" w:rsidRDefault="005B31EC" w:rsidP="005B31EC">
      <w:pPr>
        <w:pStyle w:val="Paragraphedeliste"/>
        <w:numPr>
          <w:ilvl w:val="0"/>
          <w:numId w:val="3"/>
        </w:numPr>
        <w:rPr>
          <w:color w:val="FF0000"/>
          <w:szCs w:val="16"/>
          <w:u w:color="FFFFFF" w:themeColor="background1"/>
        </w:rPr>
      </w:pPr>
      <w:proofErr w:type="gramStart"/>
      <w:r w:rsidRPr="00350623">
        <w:rPr>
          <w:szCs w:val="16"/>
          <w:u w:color="FFFFFF" w:themeColor="background1"/>
        </w:rPr>
        <w:t>sur</w:t>
      </w:r>
      <w:proofErr w:type="gramEnd"/>
      <w:r w:rsidRPr="00350623">
        <w:rPr>
          <w:szCs w:val="16"/>
          <w:u w:color="FFFFFF" w:themeColor="background1"/>
        </w:rPr>
        <w:t xml:space="preserve"> une sélection de destinations à </w:t>
      </w:r>
      <w:r w:rsidRPr="00350623" w:rsidDel="002F5384">
        <w:rPr>
          <w:szCs w:val="16"/>
          <w:u w:color="FFFFFF" w:themeColor="background1"/>
        </w:rPr>
        <w:t>l’international</w:t>
      </w:r>
      <w:r w:rsidR="002F5384" w:rsidRPr="00350623">
        <w:rPr>
          <w:szCs w:val="16"/>
          <w:u w:color="FFFFFF" w:themeColor="background1"/>
        </w:rPr>
        <w:t xml:space="preserve"> :</w:t>
      </w:r>
      <w:r w:rsidRPr="00350623">
        <w:rPr>
          <w:szCs w:val="16"/>
          <w:u w:color="FFFFFF" w:themeColor="background1"/>
        </w:rPr>
        <w:t xml:space="preserve"> TGV LYRIA, TGV France Italie, TGV Paris Fribourg, TGV Paris Luxembourg, TGV Bruxelles – Province, TGV France- Espagne, TGV France-Allemagne.</w:t>
      </w:r>
    </w:p>
    <w:p w14:paraId="40A0A1AB" w14:textId="77777777" w:rsidR="005B31EC" w:rsidRPr="00350623" w:rsidRDefault="005B31EC" w:rsidP="00460E81">
      <w:pPr>
        <w:pStyle w:val="Paragraphedeliste"/>
        <w:numPr>
          <w:ilvl w:val="0"/>
          <w:numId w:val="0"/>
        </w:numPr>
        <w:ind w:left="720"/>
        <w:rPr>
          <w:lang w:eastAsia="fr-FR"/>
        </w:rPr>
      </w:pPr>
    </w:p>
    <w:p w14:paraId="1A4343C7" w14:textId="7EB60BCF" w:rsidR="00D82AF6" w:rsidRPr="00350623" w:rsidRDefault="00CB6633" w:rsidP="009B7DC4">
      <w:pPr>
        <w:rPr>
          <w:lang w:eastAsia="fr-FR"/>
        </w:rPr>
      </w:pPr>
      <w:r w:rsidRPr="00350623">
        <w:rPr>
          <w:lang w:eastAsia="fr-FR"/>
        </w:rPr>
        <w:t>Elles sont</w:t>
      </w:r>
      <w:r w:rsidR="00D82AF6" w:rsidRPr="00350623">
        <w:rPr>
          <w:lang w:eastAsia="fr-FR"/>
        </w:rPr>
        <w:t xml:space="preserve"> indisponible</w:t>
      </w:r>
      <w:r w:rsidRPr="00350623">
        <w:rPr>
          <w:lang w:eastAsia="fr-FR"/>
        </w:rPr>
        <w:t>s</w:t>
      </w:r>
      <w:r w:rsidR="00D82AF6" w:rsidRPr="00350623">
        <w:rPr>
          <w:lang w:eastAsia="fr-FR"/>
        </w:rPr>
        <w:t xml:space="preserve"> sur</w:t>
      </w:r>
      <w:r w:rsidR="002954AD" w:rsidRPr="00460E81">
        <w:rPr>
          <w:lang w:eastAsia="fr-FR"/>
        </w:rPr>
        <w:t xml:space="preserve"> les Trajets </w:t>
      </w:r>
      <w:r w:rsidR="00F15A67" w:rsidRPr="00460E81">
        <w:rPr>
          <w:lang w:eastAsia="fr-FR"/>
        </w:rPr>
        <w:t xml:space="preserve">effectués en tout ou partie par </w:t>
      </w:r>
      <w:r w:rsidR="00D82AF6" w:rsidRPr="00350623">
        <w:rPr>
          <w:lang w:eastAsia="fr-FR"/>
        </w:rPr>
        <w:t xml:space="preserve">: </w:t>
      </w:r>
    </w:p>
    <w:p w14:paraId="6AB39F1C" w14:textId="3D8416BB" w:rsidR="00D82AF6" w:rsidRPr="00350623" w:rsidRDefault="009D1137" w:rsidP="009B7DC4">
      <w:pPr>
        <w:pStyle w:val="Paragraphedeliste"/>
        <w:numPr>
          <w:ilvl w:val="0"/>
          <w:numId w:val="3"/>
        </w:numPr>
        <w:rPr>
          <w:lang w:eastAsia="fr-FR"/>
        </w:rPr>
      </w:pPr>
      <w:proofErr w:type="gramStart"/>
      <w:r w:rsidRPr="00350623">
        <w:rPr>
          <w:lang w:eastAsia="fr-FR"/>
        </w:rPr>
        <w:t>une</w:t>
      </w:r>
      <w:proofErr w:type="gramEnd"/>
      <w:r w:rsidRPr="00350623">
        <w:rPr>
          <w:lang w:eastAsia="fr-FR"/>
        </w:rPr>
        <w:t xml:space="preserve"> </w:t>
      </w:r>
      <w:r w:rsidR="00123CEF" w:rsidRPr="00350623">
        <w:rPr>
          <w:lang w:eastAsia="fr-FR"/>
        </w:rPr>
        <w:t>entreprise ferroviaire n’étant pas SNCF Voyageurs</w:t>
      </w:r>
      <w:r w:rsidR="008C7A52" w:rsidRPr="00460E81">
        <w:rPr>
          <w:lang w:eastAsia="fr-FR"/>
        </w:rPr>
        <w:t xml:space="preserve"> (même si le Trajet </w:t>
      </w:r>
      <w:r w:rsidR="00F87769" w:rsidRPr="00460E81">
        <w:rPr>
          <w:lang w:eastAsia="fr-FR"/>
        </w:rPr>
        <w:t>est proposé à la vente</w:t>
      </w:r>
      <w:r w:rsidR="008C7A52" w:rsidRPr="00460E81">
        <w:rPr>
          <w:lang w:eastAsia="fr-FR"/>
        </w:rPr>
        <w:t xml:space="preserve"> par SNCF Voyageurs)</w:t>
      </w:r>
      <w:r w:rsidR="00847E7C" w:rsidRPr="00350623">
        <w:rPr>
          <w:lang w:eastAsia="fr-FR"/>
        </w:rPr>
        <w:t xml:space="preserve"> </w:t>
      </w:r>
      <w:r w:rsidR="001D748F" w:rsidRPr="00350623">
        <w:rPr>
          <w:lang w:eastAsia="fr-FR"/>
        </w:rPr>
        <w:t>;</w:t>
      </w:r>
    </w:p>
    <w:p w14:paraId="6ADEF911" w14:textId="00A4A4CC" w:rsidR="00647B0C" w:rsidRPr="00350623" w:rsidRDefault="00DB2246" w:rsidP="00460E81">
      <w:pPr>
        <w:pStyle w:val="Paragraphedeliste"/>
        <w:numPr>
          <w:ilvl w:val="0"/>
          <w:numId w:val="3"/>
        </w:numPr>
        <w:rPr>
          <w:lang w:eastAsia="fr-FR"/>
        </w:rPr>
      </w:pPr>
      <w:proofErr w:type="gramStart"/>
      <w:r w:rsidRPr="00460E81">
        <w:rPr>
          <w:lang w:eastAsia="fr-FR"/>
        </w:rPr>
        <w:t>un</w:t>
      </w:r>
      <w:proofErr w:type="gramEnd"/>
      <w:r w:rsidR="006631F2" w:rsidRPr="00350623">
        <w:rPr>
          <w:lang w:eastAsia="fr-FR"/>
        </w:rPr>
        <w:t xml:space="preserve"> TER à réservation obligatoire</w:t>
      </w:r>
      <w:r w:rsidRPr="00460E81">
        <w:rPr>
          <w:lang w:eastAsia="fr-FR"/>
        </w:rPr>
        <w:t>.</w:t>
      </w:r>
      <w:r w:rsidR="002954AD" w:rsidRPr="00460E81">
        <w:rPr>
          <w:lang w:eastAsia="fr-FR"/>
        </w:rPr>
        <w:t xml:space="preserve"> </w:t>
      </w:r>
    </w:p>
    <w:p w14:paraId="1BA6923C" w14:textId="77777777" w:rsidR="00D82AF6" w:rsidRPr="00350623" w:rsidRDefault="00D82AF6" w:rsidP="00647B0C">
      <w:pPr>
        <w:rPr>
          <w:lang w:eastAsia="fr-FR"/>
        </w:rPr>
      </w:pPr>
    </w:p>
    <w:p w14:paraId="19A21C0E" w14:textId="1438F070" w:rsidR="00906AA7" w:rsidRPr="00350623" w:rsidRDefault="00CA4105" w:rsidP="00F61B79">
      <w:pPr>
        <w:rPr>
          <w:u w:color="FFFFFF" w:themeColor="background1"/>
        </w:rPr>
      </w:pPr>
      <w:r w:rsidRPr="00350623">
        <w:t>L</w:t>
      </w:r>
      <w:r w:rsidR="00092D82" w:rsidRPr="00350623">
        <w:t>a prestation</w:t>
      </w:r>
      <w:r w:rsidRPr="00350623">
        <w:t xml:space="preserve"> </w:t>
      </w:r>
      <w:r w:rsidRPr="00350623">
        <w:rPr>
          <w:u w:color="FFFFFF" w:themeColor="background1"/>
        </w:rPr>
        <w:t>«</w:t>
      </w:r>
      <w:r w:rsidR="00F61B79" w:rsidRPr="00350623">
        <w:rPr>
          <w:u w:color="FFFFFF" w:themeColor="background1"/>
        </w:rPr>
        <w:t> </w:t>
      </w:r>
      <w:r w:rsidR="00E506E9" w:rsidRPr="00350623">
        <w:rPr>
          <w:u w:color="FFFFFF" w:themeColor="background1"/>
        </w:rPr>
        <w:t>P</w:t>
      </w:r>
      <w:r w:rsidR="00F61B79" w:rsidRPr="00350623">
        <w:rPr>
          <w:u w:color="FFFFFF" w:themeColor="background1"/>
        </w:rPr>
        <w:t>rivatisation de voiture » est défini</w:t>
      </w:r>
      <w:r w:rsidR="008020C1" w:rsidRPr="00350623">
        <w:rPr>
          <w:u w:color="FFFFFF" w:themeColor="background1"/>
        </w:rPr>
        <w:t>e</w:t>
      </w:r>
      <w:r w:rsidR="00F61B79" w:rsidRPr="00350623">
        <w:rPr>
          <w:u w:color="FFFFFF" w:themeColor="background1"/>
        </w:rPr>
        <w:t xml:space="preserve"> comme étant la mise à disposition par SNCF</w:t>
      </w:r>
      <w:r w:rsidR="00E506E9" w:rsidRPr="00350623">
        <w:rPr>
          <w:u w:color="FFFFFF" w:themeColor="background1"/>
        </w:rPr>
        <w:t xml:space="preserve"> Voyageurs</w:t>
      </w:r>
      <w:r w:rsidR="00F61B79" w:rsidRPr="00350623">
        <w:rPr>
          <w:u w:color="FFFFFF" w:themeColor="background1"/>
        </w:rPr>
        <w:t xml:space="preserve"> à un Client donné, d’une capacité de transport de voiture(s) </w:t>
      </w:r>
      <w:r w:rsidR="008020C1" w:rsidRPr="00350623">
        <w:rPr>
          <w:u w:color="FFFFFF" w:themeColor="background1"/>
        </w:rPr>
        <w:t>ou de demi-voiture</w:t>
      </w:r>
      <w:r w:rsidR="009217FC" w:rsidRPr="00350623">
        <w:rPr>
          <w:u w:color="FFFFFF" w:themeColor="background1"/>
        </w:rPr>
        <w:t>(s)</w:t>
      </w:r>
      <w:r w:rsidR="00F61B79" w:rsidRPr="00350623">
        <w:rPr>
          <w:u w:color="FFFFFF" w:themeColor="background1"/>
        </w:rPr>
        <w:t>, en contrepartie d’un prix forfaitaire établi à partir d’un nombre de places composant la(les) voiture(s)</w:t>
      </w:r>
      <w:r w:rsidR="00D83CB6" w:rsidRPr="00350623">
        <w:rPr>
          <w:u w:color="FFFFFF" w:themeColor="background1"/>
        </w:rPr>
        <w:t xml:space="preserve"> ou demi-voiture(s)</w:t>
      </w:r>
      <w:r w:rsidR="00F61B79" w:rsidRPr="00350623">
        <w:rPr>
          <w:u w:color="FFFFFF" w:themeColor="background1"/>
        </w:rPr>
        <w:t xml:space="preserve"> et non du nombre de Voyageurs effectivement transporté</w:t>
      </w:r>
      <w:r w:rsidR="008B1937" w:rsidRPr="00350623">
        <w:rPr>
          <w:u w:color="FFFFFF" w:themeColor="background1"/>
        </w:rPr>
        <w:t>s</w:t>
      </w:r>
      <w:r w:rsidR="00F61B79" w:rsidRPr="00350623">
        <w:rPr>
          <w:u w:color="FFFFFF" w:themeColor="background1"/>
        </w:rPr>
        <w:t xml:space="preserve">. </w:t>
      </w:r>
    </w:p>
    <w:p w14:paraId="1C89BFF6" w14:textId="5DE61EE1" w:rsidR="00092D82" w:rsidRPr="00350623" w:rsidRDefault="00092D82" w:rsidP="00F61B79">
      <w:pPr>
        <w:rPr>
          <w:u w:color="FFFFFF" w:themeColor="background1"/>
        </w:rPr>
      </w:pPr>
      <w:r w:rsidRPr="00350623">
        <w:rPr>
          <w:u w:color="FFFFFF" w:themeColor="background1"/>
        </w:rPr>
        <w:t>La Privatisation de voiture :</w:t>
      </w:r>
    </w:p>
    <w:p w14:paraId="0C12B754" w14:textId="40284A9E" w:rsidR="00092D82" w:rsidRPr="00350623" w:rsidRDefault="00092D82" w:rsidP="00546398">
      <w:pPr>
        <w:pStyle w:val="Paragraphedeliste"/>
        <w:numPr>
          <w:ilvl w:val="0"/>
          <w:numId w:val="20"/>
        </w:numPr>
        <w:rPr>
          <w:szCs w:val="16"/>
          <w:u w:color="FFFFFF" w:themeColor="background1"/>
        </w:rPr>
      </w:pPr>
      <w:r w:rsidRPr="00350623">
        <w:rPr>
          <w:szCs w:val="16"/>
          <w:u w:color="FFFFFF" w:themeColor="background1"/>
        </w:rPr>
        <w:t>Ne</w:t>
      </w:r>
      <w:r w:rsidR="00F61B79" w:rsidRPr="00350623">
        <w:rPr>
          <w:szCs w:val="16"/>
          <w:u w:color="FFFFFF" w:themeColor="background1"/>
        </w:rPr>
        <w:t xml:space="preserve"> concerne ni l’espace de la plateforme, ni les toilettes</w:t>
      </w:r>
      <w:r w:rsidRPr="00350623">
        <w:rPr>
          <w:szCs w:val="16"/>
          <w:u w:color="FFFFFF" w:themeColor="background1"/>
        </w:rPr>
        <w:t> ;</w:t>
      </w:r>
    </w:p>
    <w:p w14:paraId="3428D93E" w14:textId="48790E16" w:rsidR="005A1C60" w:rsidRPr="00350623" w:rsidRDefault="00092D82" w:rsidP="00327B67">
      <w:pPr>
        <w:pStyle w:val="Paragraphedeliste"/>
        <w:numPr>
          <w:ilvl w:val="0"/>
          <w:numId w:val="20"/>
        </w:numPr>
        <w:rPr>
          <w:color w:val="FF0000"/>
        </w:rPr>
      </w:pPr>
      <w:r w:rsidRPr="00350623">
        <w:t xml:space="preserve">Est disponible en </w:t>
      </w:r>
      <w:r w:rsidR="005A1C60" w:rsidRPr="00350623">
        <w:t xml:space="preserve">tarification </w:t>
      </w:r>
      <w:r w:rsidRPr="00350623">
        <w:t>« Standard » (tarif</w:t>
      </w:r>
      <w:r w:rsidR="003C7A58" w:rsidRPr="00350623">
        <w:t xml:space="preserve"> Standard/</w:t>
      </w:r>
      <w:r w:rsidRPr="00350623">
        <w:t xml:space="preserve"> Semi Flex) ou « Premium » (tarif Full Flex)</w:t>
      </w:r>
      <w:r w:rsidR="00FE49C6" w:rsidRPr="00350623">
        <w:t xml:space="preserve"> pour chaque classe de confort</w:t>
      </w:r>
      <w:r w:rsidRPr="00350623">
        <w:t> ;</w:t>
      </w:r>
      <w:r w:rsidR="00F61B79" w:rsidRPr="00350623">
        <w:rPr>
          <w:color w:val="FF0000"/>
        </w:rPr>
        <w:t xml:space="preserve"> </w:t>
      </w:r>
    </w:p>
    <w:p w14:paraId="621A0C2A" w14:textId="520144C8" w:rsidR="00092D82" w:rsidRPr="00350623" w:rsidRDefault="005A1C60" w:rsidP="00546398">
      <w:pPr>
        <w:pStyle w:val="Paragraphedeliste"/>
        <w:numPr>
          <w:ilvl w:val="0"/>
          <w:numId w:val="20"/>
        </w:numPr>
        <w:rPr>
          <w:color w:val="FF0000"/>
        </w:rPr>
      </w:pPr>
      <w:r w:rsidRPr="00350623">
        <w:t>Le terme « Premium » ne désigne pas un niveau de confort des voitures supérieur aux 1eres et 2ndes classes disponibles dans le cadre de l’Offre Groupes SNCF Voyageurs mais des conditions</w:t>
      </w:r>
      <w:r w:rsidR="00087587" w:rsidRPr="00350623">
        <w:t xml:space="preserve"> </w:t>
      </w:r>
      <w:r w:rsidRPr="00350623">
        <w:t>d’annulation</w:t>
      </w:r>
      <w:r w:rsidR="00104143" w:rsidRPr="00350623">
        <w:t xml:space="preserve"> ou de modification</w:t>
      </w:r>
      <w:r w:rsidRPr="00350623">
        <w:t xml:space="preserve"> des Billets plus souples</w:t>
      </w:r>
      <w:r w:rsidR="00442505" w:rsidRPr="00350623">
        <w:t xml:space="preserve"> qu’en tarif Standard</w:t>
      </w:r>
      <w:r w:rsidRPr="00350623">
        <w:t> ;</w:t>
      </w:r>
    </w:p>
    <w:p w14:paraId="121E6E4A" w14:textId="7AEA7CC0" w:rsidR="003C1E92" w:rsidRPr="00350623" w:rsidRDefault="003C1E92" w:rsidP="00C15792">
      <w:pPr>
        <w:pStyle w:val="Titre4"/>
      </w:pPr>
      <w:r w:rsidRPr="00350623">
        <w:t>Art.1.</w:t>
      </w:r>
      <w:r w:rsidR="007C51CA" w:rsidRPr="00350623">
        <w:t>2.3</w:t>
      </w:r>
      <w:r w:rsidRPr="00350623">
        <w:t>.</w:t>
      </w:r>
      <w:r w:rsidR="005B31EC" w:rsidRPr="00350623">
        <w:t>1</w:t>
      </w:r>
      <w:r w:rsidRPr="00350623">
        <w:t xml:space="preserve"> – Spécificités </w:t>
      </w:r>
      <w:r w:rsidR="00BD3556" w:rsidRPr="00350623">
        <w:t>des prestations</w:t>
      </w:r>
      <w:r w:rsidRPr="00350623">
        <w:t xml:space="preserve"> « Privatisation de Voiture » </w:t>
      </w:r>
    </w:p>
    <w:p w14:paraId="3479DA49" w14:textId="2866DE6B" w:rsidR="003C1E92" w:rsidRPr="00350623" w:rsidRDefault="003C1E92" w:rsidP="00320167">
      <w:pPr>
        <w:pStyle w:val="Paragraphedeliste"/>
        <w:numPr>
          <w:ilvl w:val="0"/>
          <w:numId w:val="5"/>
        </w:numPr>
        <w:rPr>
          <w:szCs w:val="16"/>
          <w:u w:val="single" w:color="FFFFFF" w:themeColor="background1"/>
        </w:rPr>
      </w:pPr>
      <w:r w:rsidRPr="00350623">
        <w:rPr>
          <w:szCs w:val="16"/>
          <w:u w:val="single" w:color="FFFFFF" w:themeColor="background1"/>
        </w:rPr>
        <w:t>La privatisation est déterminée par SNCF Voyageurs en fonction du nombre de places composant la voiture</w:t>
      </w:r>
      <w:r w:rsidR="007E0B89" w:rsidRPr="00350623">
        <w:rPr>
          <w:szCs w:val="16"/>
          <w:u w:val="single" w:color="FFFFFF" w:themeColor="background1"/>
        </w:rPr>
        <w:t xml:space="preserve"> ou demi-voiture</w:t>
      </w:r>
      <w:r w:rsidRPr="00350623">
        <w:rPr>
          <w:szCs w:val="16"/>
          <w:u w:val="single" w:color="FFFFFF" w:themeColor="background1"/>
        </w:rPr>
        <w:t xml:space="preserve"> et selon le type de matériel. Elle est accessible dans la limite d’une voiture en 1</w:t>
      </w:r>
      <w:r w:rsidRPr="00350623">
        <w:rPr>
          <w:szCs w:val="16"/>
          <w:u w:val="single" w:color="FFFFFF" w:themeColor="background1"/>
          <w:vertAlign w:val="superscript"/>
        </w:rPr>
        <w:t>ère</w:t>
      </w:r>
      <w:r w:rsidRPr="00350623">
        <w:rPr>
          <w:szCs w:val="16"/>
          <w:u w:val="single" w:color="FFFFFF" w:themeColor="background1"/>
        </w:rPr>
        <w:t xml:space="preserve"> </w:t>
      </w:r>
      <w:r w:rsidR="007E0B89" w:rsidRPr="00350623">
        <w:rPr>
          <w:szCs w:val="16"/>
          <w:u w:val="single" w:color="FFFFFF" w:themeColor="background1"/>
        </w:rPr>
        <w:t xml:space="preserve">classe </w:t>
      </w:r>
      <w:r w:rsidRPr="00350623">
        <w:rPr>
          <w:szCs w:val="16"/>
          <w:u w:val="single" w:color="FFFFFF" w:themeColor="background1"/>
        </w:rPr>
        <w:t xml:space="preserve">et deux voitures </w:t>
      </w:r>
      <w:r w:rsidR="000037AA" w:rsidRPr="00350623">
        <w:rPr>
          <w:szCs w:val="16"/>
          <w:u w:val="single" w:color="FFFFFF" w:themeColor="background1"/>
        </w:rPr>
        <w:t xml:space="preserve">en </w:t>
      </w:r>
      <w:r w:rsidRPr="00350623">
        <w:rPr>
          <w:szCs w:val="16"/>
          <w:u w:val="single" w:color="FFFFFF" w:themeColor="background1"/>
        </w:rPr>
        <w:t>2</w:t>
      </w:r>
      <w:r w:rsidR="00A007B5" w:rsidRPr="00350623">
        <w:rPr>
          <w:szCs w:val="16"/>
          <w:u w:val="single" w:color="FFFFFF" w:themeColor="background1"/>
          <w:vertAlign w:val="superscript"/>
        </w:rPr>
        <w:t>nde</w:t>
      </w:r>
      <w:r w:rsidR="000037AA" w:rsidRPr="00350623">
        <w:rPr>
          <w:szCs w:val="16"/>
          <w:u w:val="single" w:color="FFFFFF" w:themeColor="background1"/>
        </w:rPr>
        <w:t xml:space="preserve"> classe</w:t>
      </w:r>
      <w:r w:rsidRPr="00350623" w:rsidDel="000037AA">
        <w:rPr>
          <w:szCs w:val="16"/>
          <w:u w:val="single" w:color="FFFFFF" w:themeColor="background1"/>
        </w:rPr>
        <w:t xml:space="preserve"> </w:t>
      </w:r>
      <w:r w:rsidRPr="00350623">
        <w:rPr>
          <w:szCs w:val="16"/>
          <w:u w:val="single" w:color="FFFFFF" w:themeColor="background1"/>
        </w:rPr>
        <w:t>Ainsi, le Client achète l’ensemble des places qu</w:t>
      </w:r>
      <w:r w:rsidR="001975FF">
        <w:rPr>
          <w:szCs w:val="16"/>
          <w:u w:val="single" w:color="FFFFFF" w:themeColor="background1"/>
        </w:rPr>
        <w:t>i</w:t>
      </w:r>
      <w:r w:rsidRPr="00350623">
        <w:rPr>
          <w:szCs w:val="16"/>
          <w:u w:val="single" w:color="FFFFFF" w:themeColor="background1"/>
        </w:rPr>
        <w:t xml:space="preserve"> compose</w:t>
      </w:r>
      <w:r w:rsidR="001975FF">
        <w:rPr>
          <w:szCs w:val="16"/>
          <w:u w:val="single" w:color="FFFFFF" w:themeColor="background1"/>
        </w:rPr>
        <w:t>nt</w:t>
      </w:r>
      <w:r w:rsidRPr="00350623">
        <w:rPr>
          <w:szCs w:val="16"/>
          <w:u w:val="single" w:color="FFFFFF" w:themeColor="background1"/>
        </w:rPr>
        <w:t xml:space="preserve"> la voiture. Dans un TGV duplex, certaines voitures basses</w:t>
      </w:r>
      <w:r w:rsidR="00C80CC7" w:rsidRPr="00350623">
        <w:rPr>
          <w:szCs w:val="16"/>
          <w:u w:val="single" w:color="FFFFFF" w:themeColor="background1"/>
        </w:rPr>
        <w:t xml:space="preserve"> (demi-voiture)</w:t>
      </w:r>
      <w:r w:rsidRPr="00350623">
        <w:rPr>
          <w:szCs w:val="16"/>
          <w:u w:val="single" w:color="FFFFFF" w:themeColor="background1"/>
        </w:rPr>
        <w:t xml:space="preserve"> peuvent être privatisées.</w:t>
      </w:r>
    </w:p>
    <w:p w14:paraId="2A3EE799" w14:textId="0A546306" w:rsidR="008F48EF" w:rsidRPr="00D22A26" w:rsidRDefault="003C1E92" w:rsidP="008F48EF">
      <w:pPr>
        <w:pStyle w:val="Paragraphedeliste"/>
        <w:numPr>
          <w:ilvl w:val="0"/>
          <w:numId w:val="5"/>
        </w:numPr>
        <w:rPr>
          <w:szCs w:val="16"/>
          <w:u w:val="single" w:color="FFFFFF" w:themeColor="background1"/>
        </w:rPr>
      </w:pPr>
      <w:r w:rsidRPr="00350623">
        <w:rPr>
          <w:szCs w:val="16"/>
          <w:u w:val="single" w:color="FFFFFF" w:themeColor="background1"/>
        </w:rPr>
        <w:t xml:space="preserve">Seule l’annulation totale est possible aux conditions de l’Offre </w:t>
      </w:r>
      <w:r w:rsidR="00F86406" w:rsidRPr="00350623">
        <w:rPr>
          <w:szCs w:val="16"/>
          <w:u w:val="single" w:color="FFFFFF" w:themeColor="background1"/>
        </w:rPr>
        <w:t>G</w:t>
      </w:r>
      <w:r w:rsidRPr="00350623">
        <w:rPr>
          <w:szCs w:val="16"/>
          <w:u w:val="single" w:color="FFFFFF" w:themeColor="background1"/>
        </w:rPr>
        <w:t>roupes</w:t>
      </w:r>
      <w:r w:rsidR="00BD3556" w:rsidRPr="00350623">
        <w:rPr>
          <w:szCs w:val="16"/>
          <w:u w:val="single" w:color="FFFFFF" w:themeColor="background1"/>
        </w:rPr>
        <w:t xml:space="preserve"> SNCF Voyageurs</w:t>
      </w:r>
      <w:r w:rsidRPr="00350623">
        <w:rPr>
          <w:szCs w:val="16"/>
          <w:u w:val="single" w:color="FFFFFF" w:themeColor="background1"/>
        </w:rPr>
        <w:t xml:space="preserve"> </w:t>
      </w:r>
      <w:r w:rsidR="00845332" w:rsidRPr="00350623">
        <w:rPr>
          <w:szCs w:val="16"/>
          <w:u w:val="single" w:color="FFFFFF" w:themeColor="background1"/>
        </w:rPr>
        <w:t>exposées à l’a</w:t>
      </w:r>
      <w:r w:rsidRPr="00350623">
        <w:rPr>
          <w:szCs w:val="16"/>
          <w:u w:val="single" w:color="FFFFFF" w:themeColor="background1"/>
        </w:rPr>
        <w:t>rt</w:t>
      </w:r>
      <w:r w:rsidR="00845332" w:rsidRPr="00350623">
        <w:rPr>
          <w:szCs w:val="16"/>
          <w:u w:val="single" w:color="FFFFFF" w:themeColor="background1"/>
        </w:rPr>
        <w:t>icle</w:t>
      </w:r>
      <w:r w:rsidRPr="00350623">
        <w:rPr>
          <w:szCs w:val="16"/>
          <w:u w:val="single" w:color="FFFFFF" w:themeColor="background1"/>
        </w:rPr>
        <w:t xml:space="preserve"> </w:t>
      </w:r>
      <w:r w:rsidR="00C0048B" w:rsidRPr="00350623">
        <w:rPr>
          <w:szCs w:val="16"/>
          <w:u w:val="single" w:color="FFFFFF" w:themeColor="background1"/>
        </w:rPr>
        <w:t>8 du présent chapitre</w:t>
      </w:r>
      <w:r w:rsidR="006523F4" w:rsidRPr="00350623">
        <w:rPr>
          <w:szCs w:val="16"/>
          <w:u w:val="single" w:color="FFFFFF" w:themeColor="background1"/>
        </w:rPr>
        <w:t>.</w:t>
      </w:r>
      <w:r w:rsidR="00040E5D" w:rsidRPr="00350623">
        <w:rPr>
          <w:szCs w:val="16"/>
          <w:u w:val="single" w:color="FFFFFF" w:themeColor="background1"/>
        </w:rPr>
        <w:t xml:space="preserve"> </w:t>
      </w:r>
      <w:r w:rsidR="00040E5D" w:rsidRPr="00350623">
        <w:t>Les prestations (hôte(</w:t>
      </w:r>
      <w:proofErr w:type="spellStart"/>
      <w:r w:rsidR="00040E5D" w:rsidRPr="00350623">
        <w:t>sse</w:t>
      </w:r>
      <w:proofErr w:type="spellEnd"/>
      <w:r w:rsidR="00040E5D" w:rsidRPr="00350623">
        <w:t xml:space="preserve">), etc.) liées à la prestation de Privatisation de voiture ne peuvent être annulées par le Client sans entrainer l’annulation de </w:t>
      </w:r>
      <w:r w:rsidR="00D86FC5" w:rsidRPr="00350623">
        <w:t>prestation de privatisation</w:t>
      </w:r>
      <w:r w:rsidR="00040E5D" w:rsidRPr="00350623">
        <w:t xml:space="preserve"> dans son intégralité.</w:t>
      </w:r>
    </w:p>
    <w:p w14:paraId="74DCCD7C" w14:textId="192A5CB8" w:rsidR="00E93073" w:rsidRPr="00350623" w:rsidRDefault="00504675" w:rsidP="008F48EF">
      <w:pPr>
        <w:pStyle w:val="Paragraphedeliste"/>
        <w:numPr>
          <w:ilvl w:val="0"/>
          <w:numId w:val="5"/>
        </w:numPr>
        <w:rPr>
          <w:szCs w:val="16"/>
          <w:u w:val="single" w:color="FFFFFF" w:themeColor="background1"/>
        </w:rPr>
      </w:pPr>
      <w:r>
        <w:rPr>
          <w:szCs w:val="16"/>
          <w:u w:val="single" w:color="FFFFFF" w:themeColor="background1"/>
        </w:rPr>
        <w:t xml:space="preserve">Une hôtesse à quai </w:t>
      </w:r>
      <w:r w:rsidR="00203379">
        <w:rPr>
          <w:szCs w:val="16"/>
          <w:u w:val="single" w:color="FFFFFF" w:themeColor="background1"/>
        </w:rPr>
        <w:t xml:space="preserve">au départ </w:t>
      </w:r>
      <w:r>
        <w:rPr>
          <w:szCs w:val="16"/>
          <w:u w:val="single" w:color="FFFFFF" w:themeColor="background1"/>
        </w:rPr>
        <w:t xml:space="preserve">est </w:t>
      </w:r>
      <w:r w:rsidR="00C1140B">
        <w:rPr>
          <w:szCs w:val="16"/>
          <w:u w:val="single" w:color="FFFFFF" w:themeColor="background1"/>
        </w:rPr>
        <w:t xml:space="preserve">proposée </w:t>
      </w:r>
      <w:r w:rsidR="002D713C">
        <w:rPr>
          <w:szCs w:val="16"/>
          <w:u w:val="single" w:color="FFFFFF" w:themeColor="background1"/>
        </w:rPr>
        <w:t>uniquement</w:t>
      </w:r>
      <w:r w:rsidR="00757DBC">
        <w:rPr>
          <w:szCs w:val="16"/>
          <w:u w:val="single" w:color="FFFFFF" w:themeColor="background1"/>
        </w:rPr>
        <w:t xml:space="preserve"> pour les Traje</w:t>
      </w:r>
      <w:r w:rsidR="003626E9">
        <w:rPr>
          <w:szCs w:val="16"/>
          <w:u w:val="single" w:color="FFFFFF" w:themeColor="background1"/>
        </w:rPr>
        <w:t xml:space="preserve">ts </w:t>
      </w:r>
      <w:r w:rsidR="00203379">
        <w:rPr>
          <w:szCs w:val="16"/>
          <w:u w:val="single" w:color="FFFFFF" w:themeColor="background1"/>
        </w:rPr>
        <w:t>partant de la</w:t>
      </w:r>
      <w:r w:rsidR="003626E9">
        <w:rPr>
          <w:szCs w:val="16"/>
          <w:u w:val="single" w:color="FFFFFF" w:themeColor="background1"/>
        </w:rPr>
        <w:t xml:space="preserve"> France</w:t>
      </w:r>
      <w:r w:rsidR="000D0FDD">
        <w:rPr>
          <w:szCs w:val="16"/>
          <w:u w:val="single" w:color="FFFFFF" w:themeColor="background1"/>
        </w:rPr>
        <w:t>.</w:t>
      </w:r>
    </w:p>
    <w:p w14:paraId="154C6C31" w14:textId="5268BEDE" w:rsidR="000646EC" w:rsidRPr="00350623" w:rsidRDefault="003C1E92" w:rsidP="00320167">
      <w:pPr>
        <w:pStyle w:val="Paragraphedeliste"/>
        <w:numPr>
          <w:ilvl w:val="0"/>
          <w:numId w:val="5"/>
        </w:numPr>
        <w:rPr>
          <w:u w:val="single" w:color="FFFFFF" w:themeColor="background1"/>
        </w:rPr>
      </w:pPr>
      <w:r w:rsidRPr="00350623">
        <w:t>Assurance</w:t>
      </w:r>
      <w:r w:rsidR="00E9460F" w:rsidRPr="00350623">
        <w:t> :</w:t>
      </w:r>
    </w:p>
    <w:p w14:paraId="47AE347E" w14:textId="1FF6E8A4" w:rsidR="00CE625B" w:rsidRPr="00350623" w:rsidRDefault="003C1E92" w:rsidP="00320167">
      <w:pPr>
        <w:pStyle w:val="Paragraphedeliste"/>
        <w:numPr>
          <w:ilvl w:val="0"/>
          <w:numId w:val="3"/>
        </w:numPr>
        <w:rPr>
          <w:rFonts w:cs="Arial"/>
          <w:u w:color="FFFFFF" w:themeColor="background1"/>
        </w:rPr>
      </w:pPr>
      <w:r w:rsidRPr="00350623">
        <w:rPr>
          <w:rFonts w:cs="Arial"/>
        </w:rPr>
        <w:t>Le Client est tenu de souscrire</w:t>
      </w:r>
      <w:r w:rsidR="002B6461" w:rsidRPr="00350623">
        <w:rPr>
          <w:rFonts w:cs="Arial"/>
        </w:rPr>
        <w:t>, soit</w:t>
      </w:r>
      <w:r w:rsidRPr="00350623">
        <w:rPr>
          <w:rFonts w:cs="Arial"/>
        </w:rPr>
        <w:t xml:space="preserve"> </w:t>
      </w:r>
      <w:r w:rsidR="002F1B0E" w:rsidRPr="00350623">
        <w:rPr>
          <w:rFonts w:cs="Arial"/>
        </w:rPr>
        <w:t>auprès</w:t>
      </w:r>
      <w:r w:rsidR="0076181F" w:rsidRPr="00350623">
        <w:rPr>
          <w:rFonts w:cs="Arial"/>
        </w:rPr>
        <w:t xml:space="preserve"> de SNCF Voyageurs </w:t>
      </w:r>
      <w:r w:rsidR="00D035AB" w:rsidRPr="00350623">
        <w:rPr>
          <w:rFonts w:cs="Arial"/>
        </w:rPr>
        <w:t>soit auprès de l’assureur de son choix</w:t>
      </w:r>
      <w:r w:rsidR="000A67CD" w:rsidRPr="00350623">
        <w:rPr>
          <w:rFonts w:cs="Arial"/>
        </w:rPr>
        <w:t xml:space="preserve"> (et conformément aux garanties </w:t>
      </w:r>
      <w:r w:rsidR="00D60A6E" w:rsidRPr="00350623">
        <w:rPr>
          <w:rFonts w:cs="Arial"/>
        </w:rPr>
        <w:t xml:space="preserve">minimales </w:t>
      </w:r>
      <w:r w:rsidR="00C71069" w:rsidRPr="00350623">
        <w:rPr>
          <w:rFonts w:cs="Arial"/>
        </w:rPr>
        <w:t>requises</w:t>
      </w:r>
      <w:r w:rsidR="00D60A6E" w:rsidRPr="00350623">
        <w:rPr>
          <w:rFonts w:cs="Arial"/>
        </w:rPr>
        <w:t xml:space="preserve"> par l’Agence groupe SNCF</w:t>
      </w:r>
      <w:r w:rsidR="006D0C7B" w:rsidRPr="00350623">
        <w:rPr>
          <w:rFonts w:cs="Arial"/>
        </w:rPr>
        <w:t xml:space="preserve"> Voyageurs</w:t>
      </w:r>
      <w:r w:rsidR="00D60A6E" w:rsidRPr="00350623">
        <w:rPr>
          <w:rFonts w:cs="Arial"/>
        </w:rPr>
        <w:t>)</w:t>
      </w:r>
      <w:r w:rsidR="00D035AB" w:rsidRPr="00350623">
        <w:rPr>
          <w:rFonts w:cs="Arial"/>
        </w:rPr>
        <w:t>, au plus tard</w:t>
      </w:r>
      <w:r w:rsidR="0076181F" w:rsidRPr="00350623">
        <w:rPr>
          <w:rFonts w:cs="Arial"/>
        </w:rPr>
        <w:t xml:space="preserve"> au moment de la conclusion du Contrat</w:t>
      </w:r>
      <w:r w:rsidR="00CC0407" w:rsidRPr="00350623">
        <w:rPr>
          <w:rFonts w:cs="Arial"/>
        </w:rPr>
        <w:t>,</w:t>
      </w:r>
      <w:r w:rsidR="0076181F" w:rsidRPr="00350623">
        <w:rPr>
          <w:rFonts w:cs="Arial"/>
        </w:rPr>
        <w:t xml:space="preserve"> une</w:t>
      </w:r>
      <w:r w:rsidRPr="00350623">
        <w:rPr>
          <w:rFonts w:cs="Arial"/>
        </w:rPr>
        <w:t xml:space="preserve"> police d’assurance de responsabilité civile pour garantir les risques mis à sa </w:t>
      </w:r>
      <w:r w:rsidR="00904D79" w:rsidRPr="00350623">
        <w:rPr>
          <w:rFonts w:cs="Arial"/>
          <w:u w:color="FFFFFF" w:themeColor="background1"/>
        </w:rPr>
        <w:t>charge</w:t>
      </w:r>
      <w:r w:rsidR="00F617B2" w:rsidRPr="00350623">
        <w:rPr>
          <w:rFonts w:cs="Arial"/>
          <w:u w:color="FFFFFF" w:themeColor="background1"/>
        </w:rPr>
        <w:t xml:space="preserve"> au titre du Contrat</w:t>
      </w:r>
      <w:r w:rsidR="00904D79" w:rsidRPr="00350623">
        <w:rPr>
          <w:rStyle w:val="Marquedecommentaire"/>
          <w:rFonts w:ascii="Times New Roman" w:eastAsia="Times New Roman" w:hAnsi="Times New Roman"/>
          <w:lang w:eastAsia="fr-FR"/>
        </w:rPr>
        <w:t>.</w:t>
      </w:r>
      <w:r w:rsidR="00904D79" w:rsidRPr="00350623">
        <w:rPr>
          <w:rFonts w:cs="Arial"/>
          <w:u w:color="FFFFFF" w:themeColor="background1"/>
        </w:rPr>
        <w:t xml:space="preserve"> </w:t>
      </w:r>
    </w:p>
    <w:p w14:paraId="289F4B57" w14:textId="75B9E18B" w:rsidR="00FF2335" w:rsidRPr="00350623" w:rsidRDefault="003C1E92" w:rsidP="00320167">
      <w:pPr>
        <w:pStyle w:val="Paragraphedeliste"/>
        <w:numPr>
          <w:ilvl w:val="0"/>
          <w:numId w:val="3"/>
        </w:numPr>
      </w:pPr>
      <w:r w:rsidRPr="00350623">
        <w:t xml:space="preserve">Le Client doit fournir à SNCF Voyageurs, au plus tard lors du paiement </w:t>
      </w:r>
      <w:r w:rsidR="00AE5F55" w:rsidRPr="00350623">
        <w:t>du Devis</w:t>
      </w:r>
      <w:r w:rsidRPr="00350623">
        <w:t xml:space="preserve">, </w:t>
      </w:r>
      <w:r w:rsidR="00A05199" w:rsidRPr="00350623">
        <w:t>l’</w:t>
      </w:r>
      <w:r w:rsidRPr="00350623">
        <w:t>attestation d’assurance</w:t>
      </w:r>
      <w:r w:rsidR="00A05199" w:rsidRPr="00350623">
        <w:t xml:space="preserve"> correspondante</w:t>
      </w:r>
      <w:r w:rsidRPr="00350623">
        <w:t xml:space="preserve"> indiquant notamment la durée, le montant, la nature et l’étendue des garanties ainsi que les franchises.</w:t>
      </w:r>
      <w:r w:rsidR="00716969" w:rsidRPr="00350623">
        <w:t xml:space="preserve"> A défaut </w:t>
      </w:r>
      <w:r w:rsidRPr="00350623">
        <w:t xml:space="preserve">SNCF Voyageurs est en droit </w:t>
      </w:r>
      <w:r w:rsidRPr="00350623">
        <w:lastRenderedPageBreak/>
        <w:t>de considérer</w:t>
      </w:r>
      <w:r w:rsidR="00F617B2" w:rsidRPr="00350623">
        <w:t>, sans qu’elle soit tenue d’une formalité préalable quelconque,</w:t>
      </w:r>
      <w:r w:rsidRPr="00350623">
        <w:t xml:space="preserve"> que le Contrat est </w:t>
      </w:r>
      <w:r w:rsidR="00D60A6E" w:rsidRPr="00350623">
        <w:t xml:space="preserve">résilié </w:t>
      </w:r>
      <w:r w:rsidRPr="00350623">
        <w:t>du fait du Client</w:t>
      </w:r>
      <w:r w:rsidR="000F030D" w:rsidRPr="00350623">
        <w:t xml:space="preserve">, </w:t>
      </w:r>
      <w:r w:rsidRPr="00350623">
        <w:t>les frais de retenue</w:t>
      </w:r>
      <w:r w:rsidR="000C1F1E" w:rsidRPr="00350623">
        <w:t xml:space="preserve"> indiqués à l’article</w:t>
      </w:r>
      <w:r w:rsidR="00107AA7" w:rsidRPr="00350623">
        <w:t xml:space="preserve"> </w:t>
      </w:r>
      <w:r w:rsidR="00C0048B" w:rsidRPr="00350623">
        <w:t>8 du présent chapitre</w:t>
      </w:r>
      <w:r w:rsidR="00107AA7" w:rsidRPr="00350623">
        <w:t xml:space="preserve"> </w:t>
      </w:r>
      <w:r w:rsidRPr="00350623">
        <w:t>s’appliqu</w:t>
      </w:r>
      <w:r w:rsidR="006A65AD" w:rsidRPr="00350623">
        <w:t>a</w:t>
      </w:r>
      <w:r w:rsidRPr="00350623">
        <w:t>nt</w:t>
      </w:r>
      <w:r w:rsidR="006A65AD" w:rsidRPr="00350623">
        <w:t xml:space="preserve"> </w:t>
      </w:r>
      <w:r w:rsidR="00026B28" w:rsidRPr="00350623">
        <w:t>le cas échéant</w:t>
      </w:r>
      <w:r w:rsidR="000C1F1E" w:rsidRPr="00350623">
        <w:t>.</w:t>
      </w:r>
    </w:p>
    <w:p w14:paraId="7523830F" w14:textId="045D4715" w:rsidR="00CB65F6" w:rsidRPr="00350623" w:rsidRDefault="00D92AC3" w:rsidP="00422778">
      <w:pPr>
        <w:pStyle w:val="Titre2"/>
      </w:pPr>
      <w:bookmarkStart w:id="112" w:name="_Ref500450436"/>
      <w:bookmarkStart w:id="113" w:name="_Toc500450984"/>
      <w:bookmarkStart w:id="114" w:name="_Toc163810923"/>
      <w:bookmarkStart w:id="115" w:name="_Toc167287180"/>
      <w:bookmarkStart w:id="116" w:name="_Toc167963921"/>
      <w:bookmarkStart w:id="117" w:name="_Toc170234764"/>
      <w:bookmarkStart w:id="118" w:name="_Toc170313326"/>
      <w:bookmarkStart w:id="119" w:name="_Toc170895335"/>
      <w:bookmarkStart w:id="120" w:name="_Toc184220554"/>
      <w:bookmarkStart w:id="121" w:name="_Toc196313175"/>
      <w:bookmarkStart w:id="122" w:name="_Toc198655842"/>
      <w:bookmarkStart w:id="123" w:name="_Toc211854825"/>
      <w:bookmarkStart w:id="124" w:name="_Toc223427964"/>
      <w:bookmarkStart w:id="125" w:name="_Toc242280963"/>
      <w:bookmarkStart w:id="126" w:name="_Toc242281072"/>
      <w:r w:rsidRPr="00350623">
        <w:t>Art.2</w:t>
      </w:r>
      <w:r w:rsidR="00A14565" w:rsidRPr="00350623">
        <w:t xml:space="preserve"> </w:t>
      </w:r>
      <w:r w:rsidR="00B41A98" w:rsidRPr="00350623">
        <w:t>–</w:t>
      </w:r>
      <w:r w:rsidRPr="00350623">
        <w:t xml:space="preserve"> </w:t>
      </w:r>
      <w:bookmarkEnd w:id="112"/>
      <w:bookmarkEnd w:id="113"/>
      <w:r w:rsidR="00B41A98" w:rsidRPr="00350623">
        <w:t>TARIFICATION</w:t>
      </w:r>
      <w:r w:rsidR="00D66567" w:rsidRPr="00350623">
        <w:t xml:space="preserve"> DES PRESTATIONS DE TRANSPORT</w:t>
      </w:r>
      <w:bookmarkEnd w:id="114"/>
      <w:bookmarkEnd w:id="115"/>
      <w:bookmarkEnd w:id="116"/>
      <w:bookmarkEnd w:id="117"/>
      <w:bookmarkEnd w:id="118"/>
      <w:bookmarkEnd w:id="119"/>
      <w:bookmarkEnd w:id="120"/>
      <w:bookmarkEnd w:id="121"/>
      <w:bookmarkEnd w:id="122"/>
      <w:bookmarkEnd w:id="123"/>
      <w:bookmarkEnd w:id="124"/>
      <w:bookmarkEnd w:id="125"/>
      <w:bookmarkEnd w:id="126"/>
    </w:p>
    <w:p w14:paraId="3CE90F7A" w14:textId="68D6CE81" w:rsidR="008360C4" w:rsidRPr="00350623" w:rsidRDefault="008360C4" w:rsidP="008360C4">
      <w:pPr>
        <w:rPr>
          <w:rFonts w:eastAsia="Arial" w:cs="Arial"/>
          <w:szCs w:val="16"/>
        </w:rPr>
      </w:pPr>
      <w:r w:rsidRPr="00350623">
        <w:rPr>
          <w:rFonts w:eastAsia="Arial" w:cs="Arial"/>
          <w:szCs w:val="16"/>
        </w:rPr>
        <w:t xml:space="preserve">Les modalités de tarification des Prestations de transport sont exposées ci-après. </w:t>
      </w:r>
      <w:r w:rsidR="00ED41DC" w:rsidRPr="00350623">
        <w:rPr>
          <w:rFonts w:eastAsia="Arial" w:cs="Arial"/>
          <w:szCs w:val="16"/>
        </w:rPr>
        <w:t>En tout état de cause l</w:t>
      </w:r>
      <w:r w:rsidRPr="00350623">
        <w:rPr>
          <w:rFonts w:eastAsia="Arial" w:cs="Arial"/>
          <w:szCs w:val="16"/>
        </w:rPr>
        <w:t>e tarif du jour pour chaque Trajet composant la Prestation de transport varie en fonction</w:t>
      </w:r>
      <w:r w:rsidR="00A07892" w:rsidRPr="00350623">
        <w:rPr>
          <w:rFonts w:eastAsia="Arial" w:cs="Arial"/>
          <w:szCs w:val="16"/>
        </w:rPr>
        <w:t xml:space="preserve"> de la Typologie du Voyageur, du tarif (Standard</w:t>
      </w:r>
      <w:r w:rsidR="00E40632" w:rsidRPr="00350623">
        <w:rPr>
          <w:rFonts w:eastAsia="Arial" w:cs="Arial"/>
          <w:szCs w:val="16"/>
        </w:rPr>
        <w:t xml:space="preserve">, </w:t>
      </w:r>
      <w:r w:rsidR="00A07892" w:rsidRPr="00350623">
        <w:rPr>
          <w:rFonts w:eastAsia="Arial" w:cs="Arial"/>
          <w:szCs w:val="16"/>
        </w:rPr>
        <w:t xml:space="preserve">Full </w:t>
      </w:r>
      <w:r w:rsidR="00E40632" w:rsidRPr="00350623">
        <w:rPr>
          <w:rFonts w:eastAsia="Arial" w:cs="Arial"/>
          <w:szCs w:val="16"/>
        </w:rPr>
        <w:t>Flex, etc.</w:t>
      </w:r>
      <w:r w:rsidR="00A07892" w:rsidRPr="00350623">
        <w:rPr>
          <w:rFonts w:eastAsia="Arial" w:cs="Arial"/>
          <w:szCs w:val="16"/>
        </w:rPr>
        <w:t>),</w:t>
      </w:r>
      <w:r w:rsidR="001B2E4E" w:rsidRPr="00350623">
        <w:rPr>
          <w:rFonts w:eastAsia="Arial" w:cs="Arial"/>
          <w:szCs w:val="16"/>
        </w:rPr>
        <w:t xml:space="preserve"> du taux de remplissage du train,</w:t>
      </w:r>
      <w:r w:rsidRPr="00350623">
        <w:rPr>
          <w:rFonts w:eastAsia="Arial" w:cs="Arial"/>
          <w:szCs w:val="16"/>
        </w:rPr>
        <w:t xml:space="preserve"> du Trajet, de sa date</w:t>
      </w:r>
      <w:r w:rsidR="009543BF" w:rsidRPr="00350623">
        <w:rPr>
          <w:rFonts w:eastAsia="Arial" w:cs="Arial"/>
          <w:szCs w:val="16"/>
        </w:rPr>
        <w:t>,</w:t>
      </w:r>
      <w:r w:rsidRPr="00350623">
        <w:rPr>
          <w:rFonts w:eastAsia="Arial" w:cs="Arial"/>
          <w:szCs w:val="16"/>
        </w:rPr>
        <w:t xml:space="preserve"> de la date d’établissement du Devi</w:t>
      </w:r>
      <w:r w:rsidR="001B2E4E" w:rsidRPr="00350623">
        <w:rPr>
          <w:rFonts w:eastAsia="Arial" w:cs="Arial"/>
          <w:szCs w:val="16"/>
        </w:rPr>
        <w:t>s et</w:t>
      </w:r>
      <w:r w:rsidRPr="00350623">
        <w:rPr>
          <w:rFonts w:eastAsia="Arial" w:cs="Arial"/>
          <w:szCs w:val="16"/>
        </w:rPr>
        <w:t>, en cas de modification du Contrat</w:t>
      </w:r>
      <w:r w:rsidR="00002914" w:rsidRPr="00350623">
        <w:rPr>
          <w:rFonts w:eastAsia="Arial" w:cs="Arial"/>
          <w:szCs w:val="16"/>
        </w:rPr>
        <w:t xml:space="preserve"> ou du Devis</w:t>
      </w:r>
      <w:r w:rsidRPr="00350623">
        <w:rPr>
          <w:rFonts w:eastAsia="Arial" w:cs="Arial"/>
          <w:szCs w:val="16"/>
        </w:rPr>
        <w:t>,</w:t>
      </w:r>
      <w:r w:rsidR="00C53FDF" w:rsidRPr="00350623">
        <w:rPr>
          <w:rFonts w:eastAsia="Arial" w:cs="Arial"/>
          <w:szCs w:val="16"/>
        </w:rPr>
        <w:t xml:space="preserve"> notamment pour ajouter des Voyageurs,</w:t>
      </w:r>
      <w:r w:rsidRPr="00350623">
        <w:rPr>
          <w:rFonts w:eastAsia="Arial" w:cs="Arial"/>
          <w:szCs w:val="16"/>
        </w:rPr>
        <w:t xml:space="preserve"> de la date d</w:t>
      </w:r>
      <w:r w:rsidR="005107FD" w:rsidRPr="00350623">
        <w:rPr>
          <w:rFonts w:eastAsia="Arial" w:cs="Arial"/>
          <w:szCs w:val="16"/>
        </w:rPr>
        <w:t>’établissement du Devis complémentaire</w:t>
      </w:r>
      <w:r w:rsidR="00F63F13" w:rsidRPr="00350623">
        <w:rPr>
          <w:rFonts w:eastAsia="Arial" w:cs="Arial"/>
          <w:szCs w:val="16"/>
        </w:rPr>
        <w:t xml:space="preserve"> ou de proposition tarifaire par SNCF Voyageurs</w:t>
      </w:r>
      <w:r w:rsidR="005107FD" w:rsidRPr="00350623">
        <w:rPr>
          <w:rFonts w:eastAsia="Arial" w:cs="Arial"/>
          <w:szCs w:val="16"/>
        </w:rPr>
        <w:t>.</w:t>
      </w:r>
      <w:r w:rsidRPr="00350623">
        <w:rPr>
          <w:rFonts w:eastAsia="Arial" w:cs="Arial"/>
          <w:szCs w:val="16"/>
        </w:rPr>
        <w:t xml:space="preserve"> </w:t>
      </w:r>
    </w:p>
    <w:p w14:paraId="048CC6EC" w14:textId="0331DEDE" w:rsidR="00096CEE" w:rsidRPr="00350623" w:rsidRDefault="001B7E70" w:rsidP="005B64B9">
      <w:pPr>
        <w:autoSpaceDE w:val="0"/>
        <w:autoSpaceDN w:val="0"/>
        <w:adjustRightInd w:val="0"/>
        <w:spacing w:after="0"/>
        <w:rPr>
          <w:lang w:eastAsia="fr-FR"/>
        </w:rPr>
      </w:pPr>
      <w:r w:rsidRPr="00350623">
        <w:t>Les enfants de moins de 4 ans assis sur les genoux et ne bénéficiant pas d’une place assise distincte voyagent gratuitement. Cette gratuité</w:t>
      </w:r>
      <w:r w:rsidR="00096CEE" w:rsidRPr="00350623">
        <w:t xml:space="preserve">, applicable uniquement pour le tarif </w:t>
      </w:r>
      <w:r w:rsidR="00BD464A" w:rsidRPr="00350623">
        <w:t>Standard</w:t>
      </w:r>
      <w:r w:rsidR="00096CEE" w:rsidRPr="00350623">
        <w:t>,</w:t>
      </w:r>
      <w:r w:rsidRPr="00350623">
        <w:t xml:space="preserve"> s’applique à raison d’un enfant de moins de 4 ans par place assise occupée par un Voyageur payant.</w:t>
      </w:r>
      <w:r w:rsidRPr="00350623">
        <w:rPr>
          <w:lang w:eastAsia="fr-FR"/>
        </w:rPr>
        <w:t xml:space="preserve"> </w:t>
      </w:r>
    </w:p>
    <w:p w14:paraId="097CB3FE" w14:textId="0EF5BE28" w:rsidR="008360C4" w:rsidRPr="00350623" w:rsidRDefault="001B7E70" w:rsidP="005B64B9">
      <w:pPr>
        <w:autoSpaceDE w:val="0"/>
        <w:autoSpaceDN w:val="0"/>
        <w:adjustRightInd w:val="0"/>
        <w:spacing w:after="0"/>
        <w:rPr>
          <w:lang w:eastAsia="fr-FR"/>
        </w:rPr>
      </w:pPr>
      <w:r w:rsidRPr="00350623">
        <w:rPr>
          <w:lang w:eastAsia="fr-FR"/>
        </w:rPr>
        <w:t>Les tranches d’âge peuvent varier sur certaines Prestations de transport. L’enfant de moins de 4 ans voyageant avec une place assise est soumis à la tarification de la Typologie enfant de 4 à 11 ans.</w:t>
      </w:r>
    </w:p>
    <w:p w14:paraId="2C0D8D7D" w14:textId="57A7191C" w:rsidR="00A665F6" w:rsidRPr="00350623" w:rsidRDefault="009421A7" w:rsidP="00ED3B3E">
      <w:pPr>
        <w:pStyle w:val="Titre3"/>
      </w:pPr>
      <w:bookmarkStart w:id="127" w:name="_Toc167287181"/>
      <w:bookmarkStart w:id="128" w:name="_Toc167963922"/>
      <w:bookmarkStart w:id="129" w:name="_Toc170313327"/>
      <w:bookmarkStart w:id="130" w:name="_Toc170895336"/>
      <w:bookmarkStart w:id="131" w:name="_Toc184220555"/>
      <w:bookmarkStart w:id="132" w:name="_Toc196313176"/>
      <w:bookmarkStart w:id="133" w:name="_Toc198655843"/>
      <w:bookmarkStart w:id="134" w:name="_Toc211854826"/>
      <w:bookmarkStart w:id="135" w:name="_Toc223427965"/>
      <w:bookmarkStart w:id="136" w:name="_Toc242280964"/>
      <w:bookmarkStart w:id="137" w:name="_Toc242281073"/>
      <w:bookmarkStart w:id="138" w:name="_Toc163810924"/>
      <w:bookmarkStart w:id="139" w:name="_Ref145913870"/>
      <w:bookmarkStart w:id="140" w:name="_Toc170234765"/>
      <w:r w:rsidRPr="00350623">
        <w:t xml:space="preserve">Art 2.1 – Tarification de la prestation « </w:t>
      </w:r>
      <w:r w:rsidR="00D03DCC" w:rsidRPr="00350623" w:rsidDel="00F40F43">
        <w:t>Groupe</w:t>
      </w:r>
      <w:bookmarkEnd w:id="127"/>
      <w:bookmarkEnd w:id="128"/>
      <w:bookmarkEnd w:id="129"/>
      <w:bookmarkEnd w:id="130"/>
      <w:bookmarkEnd w:id="131"/>
      <w:bookmarkEnd w:id="132"/>
      <w:bookmarkEnd w:id="133"/>
      <w:bookmarkEnd w:id="134"/>
      <w:bookmarkEnd w:id="135"/>
      <w:bookmarkEnd w:id="136"/>
      <w:bookmarkEnd w:id="137"/>
      <w:r w:rsidR="00F40F43" w:rsidRPr="00350623">
        <w:t xml:space="preserve"> »</w:t>
      </w:r>
      <w:r w:rsidR="00605CCF" w:rsidRPr="00350623">
        <w:t xml:space="preserve"> </w:t>
      </w:r>
      <w:bookmarkEnd w:id="138"/>
      <w:bookmarkEnd w:id="139"/>
      <w:bookmarkEnd w:id="140"/>
    </w:p>
    <w:p w14:paraId="7DA5B724" w14:textId="568825B7" w:rsidR="0092199C" w:rsidRPr="00D22A26" w:rsidRDefault="0084115E" w:rsidP="005D3EA0">
      <w:pPr>
        <w:rPr>
          <w:u w:val="single"/>
        </w:rPr>
      </w:pPr>
      <w:r w:rsidRPr="00D22A26">
        <w:rPr>
          <w:u w:val="single"/>
        </w:rPr>
        <w:t>T</w:t>
      </w:r>
      <w:r w:rsidR="004D2463" w:rsidRPr="00D22A26">
        <w:rPr>
          <w:u w:val="single"/>
        </w:rPr>
        <w:t xml:space="preserve">GV INOUI </w:t>
      </w:r>
      <w:r w:rsidR="00B97E6D" w:rsidRPr="00D22A26">
        <w:rPr>
          <w:u w:val="single"/>
        </w:rPr>
        <w:t>ET</w:t>
      </w:r>
      <w:r w:rsidR="004D2463" w:rsidRPr="00D22A26">
        <w:rPr>
          <w:u w:val="single"/>
        </w:rPr>
        <w:t xml:space="preserve"> </w:t>
      </w:r>
      <w:r w:rsidR="00EE7EAA" w:rsidRPr="00D22A26">
        <w:rPr>
          <w:u w:val="single"/>
        </w:rPr>
        <w:t>INTERCITES</w:t>
      </w:r>
    </w:p>
    <w:p w14:paraId="347734BF" w14:textId="5060B4BC" w:rsidR="004D2463" w:rsidRPr="00350623" w:rsidRDefault="00B97E6D" w:rsidP="005D3EA0">
      <w:r>
        <w:t>L</w:t>
      </w:r>
      <w:r w:rsidR="00EE7EAA" w:rsidRPr="00350623">
        <w:t xml:space="preserve">e Client bénéficie en fonction de </w:t>
      </w:r>
      <w:r w:rsidR="00124C29" w:rsidRPr="00350623">
        <w:t>l</w:t>
      </w:r>
      <w:r w:rsidR="00EE7EAA" w:rsidRPr="00350623">
        <w:t>a Typologie</w:t>
      </w:r>
      <w:r w:rsidR="00124C29" w:rsidRPr="00350623">
        <w:t xml:space="preserve"> des Voyageurs</w:t>
      </w:r>
      <w:r w:rsidR="004152AF" w:rsidRPr="00350623">
        <w:t xml:space="preserve"> et </w:t>
      </w:r>
      <w:r w:rsidR="00096CEE" w:rsidRPr="00350623">
        <w:t>du tarif</w:t>
      </w:r>
      <w:r w:rsidR="00F00A02" w:rsidRPr="00350623">
        <w:t xml:space="preserve">, </w:t>
      </w:r>
      <w:r w:rsidR="007217D2" w:rsidRPr="00350623">
        <w:t>S</w:t>
      </w:r>
      <w:r w:rsidR="00F00A02" w:rsidRPr="00350623">
        <w:t>tandard</w:t>
      </w:r>
      <w:r w:rsidR="00096CEE" w:rsidRPr="00350623">
        <w:t xml:space="preserve"> </w:t>
      </w:r>
      <w:r w:rsidR="004152AF" w:rsidRPr="00350623">
        <w:t>(</w:t>
      </w:r>
      <w:r w:rsidR="00096CEE" w:rsidRPr="00350623">
        <w:t>Semi-Flex</w:t>
      </w:r>
      <w:r w:rsidR="00F00A02" w:rsidRPr="00350623">
        <w:t>)</w:t>
      </w:r>
      <w:r w:rsidR="00096CEE" w:rsidRPr="00350623">
        <w:t xml:space="preserve"> ou Full Flex</w:t>
      </w:r>
      <w:r w:rsidR="00F00A02" w:rsidRPr="00350623">
        <w:t xml:space="preserve"> (Full Flex)</w:t>
      </w:r>
      <w:r w:rsidR="00042341" w:rsidRPr="00350623">
        <w:t xml:space="preserve"> des tarifs suivants</w:t>
      </w:r>
      <w:r w:rsidR="00EE7EAA" w:rsidRPr="00350623">
        <w:t> :</w:t>
      </w:r>
    </w:p>
    <w:p w14:paraId="27A66444" w14:textId="77777777" w:rsidR="00AB3B07" w:rsidRPr="00350623" w:rsidRDefault="00EE7EAA" w:rsidP="00320167">
      <w:pPr>
        <w:pStyle w:val="Paragraphedeliste"/>
        <w:numPr>
          <w:ilvl w:val="0"/>
          <w:numId w:val="6"/>
        </w:numPr>
        <w:rPr>
          <w:lang w:eastAsia="fr-FR"/>
        </w:rPr>
      </w:pPr>
      <w:r w:rsidRPr="00350623">
        <w:rPr>
          <w:lang w:eastAsia="fr-FR"/>
        </w:rPr>
        <w:t>Adultes</w:t>
      </w:r>
      <w:r w:rsidR="00DE6E0C" w:rsidRPr="00350623">
        <w:rPr>
          <w:lang w:eastAsia="fr-FR"/>
        </w:rPr>
        <w:t> :</w:t>
      </w:r>
      <w:r w:rsidRPr="00350623">
        <w:rPr>
          <w:lang w:eastAsia="fr-FR"/>
        </w:rPr>
        <w:t xml:space="preserve"> </w:t>
      </w:r>
    </w:p>
    <w:p w14:paraId="6FAF3A78" w14:textId="385756D1" w:rsidR="00AB3B07" w:rsidRPr="00350623" w:rsidRDefault="00AB3B07" w:rsidP="00546398">
      <w:pPr>
        <w:pStyle w:val="Paragraphedeliste"/>
        <w:numPr>
          <w:ilvl w:val="1"/>
          <w:numId w:val="6"/>
        </w:numPr>
        <w:rPr>
          <w:lang w:eastAsia="fr-FR"/>
        </w:rPr>
      </w:pPr>
      <w:r w:rsidRPr="00350623">
        <w:rPr>
          <w:lang w:eastAsia="fr-FR"/>
        </w:rPr>
        <w:t xml:space="preserve">Tarif </w:t>
      </w:r>
      <w:r w:rsidR="00BD464A" w:rsidRPr="00350623">
        <w:rPr>
          <w:lang w:eastAsia="fr-FR"/>
        </w:rPr>
        <w:t>Standard</w:t>
      </w:r>
      <w:r w:rsidRPr="00350623">
        <w:rPr>
          <w:lang w:eastAsia="fr-FR"/>
        </w:rPr>
        <w:t xml:space="preserve"> : </w:t>
      </w:r>
      <w:r w:rsidR="00520831" w:rsidRPr="00350623">
        <w:rPr>
          <w:lang w:eastAsia="fr-FR"/>
        </w:rPr>
        <w:t>réduction</w:t>
      </w:r>
      <w:r w:rsidR="00EE7EAA" w:rsidRPr="00350623">
        <w:rPr>
          <w:lang w:eastAsia="fr-FR"/>
        </w:rPr>
        <w:t xml:space="preserve"> de 10%</w:t>
      </w:r>
      <w:r w:rsidR="00491FF8" w:rsidRPr="00350623">
        <w:rPr>
          <w:lang w:eastAsia="fr-FR"/>
        </w:rPr>
        <w:t xml:space="preserve"> </w:t>
      </w:r>
      <w:r w:rsidR="00BD35E3" w:rsidRPr="00350623">
        <w:rPr>
          <w:lang w:eastAsia="fr-FR"/>
        </w:rPr>
        <w:t>garantie</w:t>
      </w:r>
      <w:r w:rsidR="00EE7EAA" w:rsidRPr="00350623">
        <w:rPr>
          <w:lang w:eastAsia="fr-FR"/>
        </w:rPr>
        <w:t xml:space="preserve"> par rapport au tarif </w:t>
      </w:r>
      <w:r w:rsidR="006C7D8B" w:rsidRPr="00350623">
        <w:rPr>
          <w:lang w:eastAsia="fr-FR"/>
        </w:rPr>
        <w:t xml:space="preserve">Standard </w:t>
      </w:r>
      <w:r w:rsidR="00EE7EAA" w:rsidRPr="00350623">
        <w:rPr>
          <w:lang w:eastAsia="fr-FR"/>
        </w:rPr>
        <w:t>individuel du jour</w:t>
      </w:r>
    </w:p>
    <w:p w14:paraId="50F8C71F" w14:textId="09AA71F0" w:rsidR="00767F62" w:rsidRPr="00350623" w:rsidRDefault="00AB3B07" w:rsidP="00546398">
      <w:pPr>
        <w:pStyle w:val="Paragraphedeliste"/>
        <w:numPr>
          <w:ilvl w:val="1"/>
          <w:numId w:val="6"/>
        </w:numPr>
        <w:rPr>
          <w:lang w:eastAsia="fr-FR"/>
        </w:rPr>
      </w:pPr>
      <w:r w:rsidRPr="00350623">
        <w:rPr>
          <w:lang w:eastAsia="fr-FR"/>
        </w:rPr>
        <w:t xml:space="preserve">Tarif Full Flex : réduction de 10% garantie par rapport au tarif </w:t>
      </w:r>
      <w:r w:rsidR="006C7D8B" w:rsidRPr="00350623">
        <w:rPr>
          <w:lang w:eastAsia="fr-FR"/>
        </w:rPr>
        <w:t xml:space="preserve">Full Flex </w:t>
      </w:r>
      <w:r w:rsidRPr="00350623">
        <w:rPr>
          <w:lang w:eastAsia="fr-FR"/>
        </w:rPr>
        <w:t>individuel du jour</w:t>
      </w:r>
    </w:p>
    <w:p w14:paraId="438AD163" w14:textId="07D680F0" w:rsidR="00767F62" w:rsidRPr="00350623" w:rsidRDefault="00767F62" w:rsidP="00320167">
      <w:pPr>
        <w:pStyle w:val="Paragraphedeliste"/>
        <w:numPr>
          <w:ilvl w:val="0"/>
          <w:numId w:val="6"/>
        </w:numPr>
        <w:rPr>
          <w:lang w:eastAsia="fr-FR"/>
        </w:rPr>
      </w:pPr>
      <w:r w:rsidRPr="00350623">
        <w:rPr>
          <w:lang w:eastAsia="fr-FR"/>
        </w:rPr>
        <w:t>Jeunes</w:t>
      </w:r>
      <w:r w:rsidR="00DE6E0C" w:rsidRPr="00350623">
        <w:rPr>
          <w:lang w:eastAsia="fr-FR"/>
        </w:rPr>
        <w:t> :</w:t>
      </w:r>
      <w:r w:rsidRPr="00350623">
        <w:rPr>
          <w:lang w:eastAsia="fr-FR"/>
        </w:rPr>
        <w:t xml:space="preserve"> </w:t>
      </w:r>
    </w:p>
    <w:p w14:paraId="09CCC621" w14:textId="19C8AB52" w:rsidR="00AB3B07" w:rsidRPr="00350623" w:rsidRDefault="00AB3B07" w:rsidP="00AB3B07">
      <w:pPr>
        <w:pStyle w:val="Paragraphedeliste"/>
        <w:numPr>
          <w:ilvl w:val="1"/>
          <w:numId w:val="6"/>
        </w:numPr>
        <w:rPr>
          <w:lang w:eastAsia="fr-FR"/>
        </w:rPr>
      </w:pPr>
      <w:r w:rsidRPr="00350623">
        <w:rPr>
          <w:lang w:eastAsia="fr-FR"/>
        </w:rPr>
        <w:t xml:space="preserve">Tarif </w:t>
      </w:r>
      <w:r w:rsidR="00BD464A" w:rsidRPr="00350623">
        <w:rPr>
          <w:lang w:eastAsia="fr-FR"/>
        </w:rPr>
        <w:t xml:space="preserve">Standard </w:t>
      </w:r>
      <w:r w:rsidRPr="00350623">
        <w:rPr>
          <w:lang w:eastAsia="fr-FR"/>
        </w:rPr>
        <w:t>: réduction de 30% garantie par rapport au tarif</w:t>
      </w:r>
      <w:r w:rsidR="006C7D8B" w:rsidRPr="00350623">
        <w:rPr>
          <w:lang w:eastAsia="fr-FR"/>
        </w:rPr>
        <w:t xml:space="preserve"> Standard</w:t>
      </w:r>
      <w:r w:rsidRPr="00350623">
        <w:rPr>
          <w:lang w:eastAsia="fr-FR"/>
        </w:rPr>
        <w:t xml:space="preserve"> individuel du jour</w:t>
      </w:r>
    </w:p>
    <w:p w14:paraId="2C3830CC" w14:textId="4A966177" w:rsidR="00AB3B07" w:rsidRPr="00350623" w:rsidRDefault="00AB3B07" w:rsidP="00546398">
      <w:pPr>
        <w:pStyle w:val="Paragraphedeliste"/>
        <w:numPr>
          <w:ilvl w:val="1"/>
          <w:numId w:val="6"/>
        </w:numPr>
        <w:rPr>
          <w:lang w:eastAsia="fr-FR"/>
        </w:rPr>
      </w:pPr>
      <w:r w:rsidRPr="00350623">
        <w:rPr>
          <w:lang w:eastAsia="fr-FR"/>
        </w:rPr>
        <w:t>Tarif Full Flex : réduction de 30% garantie par rapport au tarif</w:t>
      </w:r>
      <w:r w:rsidR="006C7D8B" w:rsidRPr="00350623">
        <w:rPr>
          <w:lang w:eastAsia="fr-FR"/>
        </w:rPr>
        <w:t xml:space="preserve"> Full Flex</w:t>
      </w:r>
      <w:r w:rsidRPr="00350623">
        <w:rPr>
          <w:lang w:eastAsia="fr-FR"/>
        </w:rPr>
        <w:t xml:space="preserve"> individuel du jour</w:t>
      </w:r>
    </w:p>
    <w:p w14:paraId="066A566B" w14:textId="77777777" w:rsidR="00AB3B07" w:rsidRPr="00350623" w:rsidRDefault="001B7E70" w:rsidP="00320167">
      <w:pPr>
        <w:pStyle w:val="Paragraphedeliste"/>
        <w:numPr>
          <w:ilvl w:val="0"/>
          <w:numId w:val="6"/>
        </w:numPr>
        <w:rPr>
          <w:lang w:eastAsia="fr-FR"/>
        </w:rPr>
      </w:pPr>
      <w:r w:rsidRPr="00350623">
        <w:t xml:space="preserve">Enfants de 4 à 11 </w:t>
      </w:r>
      <w:r w:rsidR="002101BD" w:rsidRPr="00350623">
        <w:t xml:space="preserve">ans </w:t>
      </w:r>
      <w:r w:rsidR="002101BD" w:rsidRPr="00350623">
        <w:rPr>
          <w:lang w:eastAsia="fr-FR"/>
        </w:rPr>
        <w:t>:</w:t>
      </w:r>
      <w:r w:rsidR="00767F62" w:rsidRPr="00350623">
        <w:rPr>
          <w:lang w:eastAsia="fr-FR"/>
        </w:rPr>
        <w:t xml:space="preserve"> </w:t>
      </w:r>
    </w:p>
    <w:p w14:paraId="6AF1C500" w14:textId="5EB9C2F7" w:rsidR="00EE7EAA" w:rsidRPr="00350623" w:rsidRDefault="00AB3B07" w:rsidP="00AB3B07">
      <w:pPr>
        <w:pStyle w:val="Paragraphedeliste"/>
        <w:numPr>
          <w:ilvl w:val="1"/>
          <w:numId w:val="6"/>
        </w:numPr>
        <w:rPr>
          <w:lang w:eastAsia="fr-FR"/>
        </w:rPr>
      </w:pPr>
      <w:r w:rsidRPr="00350623">
        <w:rPr>
          <w:lang w:eastAsia="fr-FR"/>
        </w:rPr>
        <w:t xml:space="preserve">Tarif </w:t>
      </w:r>
      <w:r w:rsidR="00BD464A" w:rsidRPr="00350623">
        <w:rPr>
          <w:lang w:eastAsia="fr-FR"/>
        </w:rPr>
        <w:t xml:space="preserve">Standard </w:t>
      </w:r>
      <w:r w:rsidRPr="00350623">
        <w:rPr>
          <w:lang w:eastAsia="fr-FR"/>
        </w:rPr>
        <w:t xml:space="preserve">: </w:t>
      </w:r>
      <w:r w:rsidR="00BD35E3" w:rsidRPr="00350623">
        <w:rPr>
          <w:lang w:eastAsia="fr-FR"/>
        </w:rPr>
        <w:t>réduction</w:t>
      </w:r>
      <w:r w:rsidR="00767F62" w:rsidRPr="00350623">
        <w:rPr>
          <w:lang w:eastAsia="fr-FR"/>
        </w:rPr>
        <w:t xml:space="preserve"> de </w:t>
      </w:r>
      <w:r w:rsidR="00EE7EAA" w:rsidRPr="00350623">
        <w:rPr>
          <w:lang w:eastAsia="fr-FR"/>
        </w:rPr>
        <w:t>60%</w:t>
      </w:r>
      <w:r w:rsidR="00491FF8" w:rsidRPr="00350623">
        <w:rPr>
          <w:lang w:eastAsia="fr-FR"/>
        </w:rPr>
        <w:t xml:space="preserve"> </w:t>
      </w:r>
      <w:r w:rsidR="00BD35E3" w:rsidRPr="00350623">
        <w:rPr>
          <w:lang w:eastAsia="fr-FR"/>
        </w:rPr>
        <w:t>garantie</w:t>
      </w:r>
      <w:r w:rsidR="00EE7EAA" w:rsidRPr="00350623">
        <w:rPr>
          <w:lang w:eastAsia="fr-FR"/>
        </w:rPr>
        <w:t xml:space="preserve"> </w:t>
      </w:r>
      <w:r w:rsidR="00767F62" w:rsidRPr="00350623">
        <w:rPr>
          <w:lang w:eastAsia="fr-FR"/>
        </w:rPr>
        <w:t xml:space="preserve">par rapport au </w:t>
      </w:r>
      <w:r w:rsidR="00DD64C3" w:rsidRPr="00350623">
        <w:rPr>
          <w:lang w:eastAsia="fr-FR"/>
        </w:rPr>
        <w:t xml:space="preserve">tarif </w:t>
      </w:r>
      <w:r w:rsidR="006C7D8B" w:rsidRPr="00350623">
        <w:rPr>
          <w:lang w:eastAsia="fr-FR"/>
        </w:rPr>
        <w:t xml:space="preserve">Standard </w:t>
      </w:r>
      <w:r w:rsidR="00767F62" w:rsidRPr="00350623">
        <w:rPr>
          <w:lang w:eastAsia="fr-FR"/>
        </w:rPr>
        <w:t xml:space="preserve">individuel du jour </w:t>
      </w:r>
    </w:p>
    <w:p w14:paraId="17BC9D33" w14:textId="52DF20E5" w:rsidR="00AB3B07" w:rsidRPr="00350623" w:rsidRDefault="00AB3B07" w:rsidP="00546398">
      <w:pPr>
        <w:pStyle w:val="Paragraphedeliste"/>
        <w:numPr>
          <w:ilvl w:val="1"/>
          <w:numId w:val="6"/>
        </w:numPr>
        <w:rPr>
          <w:lang w:eastAsia="fr-FR"/>
        </w:rPr>
      </w:pPr>
      <w:r w:rsidRPr="00350623">
        <w:rPr>
          <w:lang w:eastAsia="fr-FR"/>
        </w:rPr>
        <w:t xml:space="preserve">Tarif Full Flex : réduction de 30% garantie par rapport au tarif </w:t>
      </w:r>
      <w:r w:rsidR="006C7D8B" w:rsidRPr="00350623">
        <w:rPr>
          <w:lang w:eastAsia="fr-FR"/>
        </w:rPr>
        <w:t xml:space="preserve">Full Flex </w:t>
      </w:r>
      <w:r w:rsidRPr="00350623">
        <w:rPr>
          <w:lang w:eastAsia="fr-FR"/>
        </w:rPr>
        <w:t>individuel du jour</w:t>
      </w:r>
    </w:p>
    <w:p w14:paraId="38E52749" w14:textId="77777777" w:rsidR="00AB3B07" w:rsidRPr="00350623" w:rsidRDefault="001B7E70" w:rsidP="00320167">
      <w:pPr>
        <w:pStyle w:val="Paragraphedeliste"/>
        <w:numPr>
          <w:ilvl w:val="0"/>
          <w:numId w:val="6"/>
        </w:numPr>
      </w:pPr>
      <w:r w:rsidRPr="00350623">
        <w:t xml:space="preserve">Enfants de moins de 4 </w:t>
      </w:r>
      <w:r w:rsidR="00D47477" w:rsidRPr="00350623">
        <w:t>ans :</w:t>
      </w:r>
      <w:r w:rsidR="008360C4" w:rsidRPr="00350623">
        <w:t xml:space="preserve"> </w:t>
      </w:r>
    </w:p>
    <w:p w14:paraId="7C213275" w14:textId="45FC1E34" w:rsidR="00BD464A" w:rsidRPr="00350623" w:rsidRDefault="00BD464A" w:rsidP="00546398">
      <w:pPr>
        <w:pStyle w:val="Paragraphedeliste"/>
        <w:numPr>
          <w:ilvl w:val="0"/>
          <w:numId w:val="22"/>
        </w:numPr>
      </w:pPr>
      <w:r w:rsidRPr="00350623">
        <w:rPr>
          <w:u w:val="single"/>
        </w:rPr>
        <w:t>Sans place assise</w:t>
      </w:r>
      <w:r w:rsidR="00BA754B" w:rsidRPr="00350623">
        <w:rPr>
          <w:u w:val="single"/>
        </w:rPr>
        <w:t xml:space="preserve"> distincte (</w:t>
      </w:r>
      <w:r w:rsidRPr="00350623">
        <w:rPr>
          <w:u w:val="single"/>
        </w:rPr>
        <w:t>uniquement en tarif Standard)</w:t>
      </w:r>
      <w:r w:rsidR="00FB579C" w:rsidRPr="00350623">
        <w:rPr>
          <w:u w:val="single"/>
        </w:rPr>
        <w:t xml:space="preserve"> </w:t>
      </w:r>
      <w:r w:rsidRPr="00350623">
        <w:t>: gratuité</w:t>
      </w:r>
    </w:p>
    <w:p w14:paraId="77CE6D66" w14:textId="077D1351" w:rsidR="00BD464A" w:rsidRPr="00350623" w:rsidRDefault="00BD464A" w:rsidP="00AB3B07">
      <w:pPr>
        <w:pStyle w:val="Paragraphedeliste"/>
        <w:numPr>
          <w:ilvl w:val="1"/>
          <w:numId w:val="6"/>
        </w:numPr>
      </w:pPr>
      <w:r w:rsidRPr="00350623">
        <w:rPr>
          <w:u w:val="single"/>
        </w:rPr>
        <w:t>Avec place assise</w:t>
      </w:r>
      <w:r w:rsidR="00BA754B" w:rsidRPr="00350623">
        <w:rPr>
          <w:u w:val="single"/>
        </w:rPr>
        <w:t xml:space="preserve"> distincte</w:t>
      </w:r>
      <w:r w:rsidRPr="00350623">
        <w:rPr>
          <w:u w:val="single"/>
        </w:rPr>
        <w:t xml:space="preserve"> : </w:t>
      </w:r>
    </w:p>
    <w:p w14:paraId="6957ACBC" w14:textId="17796955" w:rsidR="008360C4" w:rsidRPr="00350623" w:rsidRDefault="00AB3B07" w:rsidP="00546398">
      <w:pPr>
        <w:pStyle w:val="Paragraphedeliste"/>
        <w:numPr>
          <w:ilvl w:val="2"/>
          <w:numId w:val="6"/>
        </w:numPr>
      </w:pPr>
      <w:r w:rsidRPr="00350623">
        <w:rPr>
          <w:lang w:eastAsia="fr-FR"/>
        </w:rPr>
        <w:t xml:space="preserve">Tarif </w:t>
      </w:r>
      <w:r w:rsidR="00BD464A" w:rsidRPr="00350623">
        <w:rPr>
          <w:lang w:eastAsia="fr-FR"/>
        </w:rPr>
        <w:t xml:space="preserve">Standard </w:t>
      </w:r>
      <w:r w:rsidRPr="00350623">
        <w:rPr>
          <w:lang w:eastAsia="fr-FR"/>
        </w:rPr>
        <w:t xml:space="preserve">: </w:t>
      </w:r>
      <w:r w:rsidR="00014746" w:rsidRPr="00350623">
        <w:t xml:space="preserve"> </w:t>
      </w:r>
      <w:r w:rsidR="00014746" w:rsidRPr="00350623">
        <w:rPr>
          <w:lang w:eastAsia="fr-FR"/>
        </w:rPr>
        <w:t>réduction de 60% garantie par rapport au tarif</w:t>
      </w:r>
      <w:r w:rsidR="006C7D8B" w:rsidRPr="00350623">
        <w:rPr>
          <w:lang w:eastAsia="fr-FR"/>
        </w:rPr>
        <w:t xml:space="preserve"> Standard</w:t>
      </w:r>
      <w:r w:rsidR="00014746" w:rsidRPr="00350623">
        <w:rPr>
          <w:lang w:eastAsia="fr-FR"/>
        </w:rPr>
        <w:t xml:space="preserve"> individuel du jour.</w:t>
      </w:r>
    </w:p>
    <w:p w14:paraId="59AD328A" w14:textId="6879658A" w:rsidR="00AB3B07" w:rsidRPr="00350623" w:rsidRDefault="00AB3B07" w:rsidP="00546398">
      <w:pPr>
        <w:pStyle w:val="Paragraphedeliste"/>
        <w:numPr>
          <w:ilvl w:val="2"/>
          <w:numId w:val="6"/>
        </w:numPr>
        <w:rPr>
          <w:lang w:eastAsia="fr-FR"/>
        </w:rPr>
      </w:pPr>
      <w:r w:rsidRPr="00350623">
        <w:rPr>
          <w:lang w:eastAsia="fr-FR"/>
        </w:rPr>
        <w:t xml:space="preserve">Tarif Full Flex : </w:t>
      </w:r>
      <w:r w:rsidR="009E13B6" w:rsidRPr="00350623">
        <w:rPr>
          <w:lang w:eastAsia="fr-FR"/>
        </w:rPr>
        <w:t xml:space="preserve"> p</w:t>
      </w:r>
      <w:r w:rsidR="00096CEE" w:rsidRPr="00350623">
        <w:rPr>
          <w:lang w:eastAsia="fr-FR"/>
        </w:rPr>
        <w:t xml:space="preserve">lace assise obligatoire avec </w:t>
      </w:r>
      <w:r w:rsidRPr="00350623">
        <w:rPr>
          <w:lang w:eastAsia="fr-FR"/>
        </w:rPr>
        <w:t xml:space="preserve">réduction de 30% garantie par rapport au tarif </w:t>
      </w:r>
      <w:r w:rsidR="006C7D8B" w:rsidRPr="00350623">
        <w:rPr>
          <w:lang w:eastAsia="fr-FR"/>
        </w:rPr>
        <w:t xml:space="preserve">Full Flex </w:t>
      </w:r>
      <w:r w:rsidRPr="00350623">
        <w:rPr>
          <w:lang w:eastAsia="fr-FR"/>
        </w:rPr>
        <w:t xml:space="preserve">individuel du jour. </w:t>
      </w:r>
    </w:p>
    <w:p w14:paraId="0DF7621D" w14:textId="77777777" w:rsidR="00AB3B07" w:rsidRPr="00350623" w:rsidRDefault="00AB3B07" w:rsidP="00AB3B07">
      <w:pPr>
        <w:rPr>
          <w:lang w:eastAsia="fr-FR"/>
        </w:rPr>
      </w:pPr>
    </w:p>
    <w:p w14:paraId="6BB5B981" w14:textId="56E31A1C" w:rsidR="00EF5032" w:rsidRDefault="00AB3B07" w:rsidP="14160721">
      <w:pPr>
        <w:rPr>
          <w:lang w:eastAsia="fr-FR"/>
        </w:rPr>
      </w:pPr>
      <w:r w:rsidRPr="00350623">
        <w:rPr>
          <w:lang w:eastAsia="fr-FR"/>
        </w:rPr>
        <w:t>La tarification Full Flex</w:t>
      </w:r>
      <w:r w:rsidR="007217D2" w:rsidRPr="00350623">
        <w:rPr>
          <w:lang w:eastAsia="fr-FR"/>
        </w:rPr>
        <w:t xml:space="preserve"> pour la prestation « Groupe »</w:t>
      </w:r>
      <w:r w:rsidRPr="00350623">
        <w:rPr>
          <w:lang w:eastAsia="fr-FR"/>
        </w:rPr>
        <w:t xml:space="preserve"> n’est disponible qu’en 1ère classe.</w:t>
      </w:r>
    </w:p>
    <w:p w14:paraId="73E3E957" w14:textId="07767138" w:rsidR="00B97E6D" w:rsidRPr="00D22A26" w:rsidRDefault="00B97E6D" w:rsidP="14160721">
      <w:pPr>
        <w:rPr>
          <w:rFonts w:eastAsia="Arial" w:cs="Arial"/>
          <w:szCs w:val="16"/>
          <w:u w:val="single"/>
        </w:rPr>
      </w:pPr>
      <w:r w:rsidRPr="00D22A26">
        <w:rPr>
          <w:u w:val="single"/>
          <w:lang w:eastAsia="fr-FR"/>
        </w:rPr>
        <w:t>TER A</w:t>
      </w:r>
      <w:r w:rsidR="00075D50">
        <w:rPr>
          <w:u w:val="single"/>
          <w:lang w:eastAsia="fr-FR"/>
        </w:rPr>
        <w:t>VEC</w:t>
      </w:r>
      <w:r w:rsidRPr="00D22A26">
        <w:rPr>
          <w:u w:val="single"/>
          <w:lang w:eastAsia="fr-FR"/>
        </w:rPr>
        <w:t xml:space="preserve"> RESERVATION OBLIGATOIRE</w:t>
      </w:r>
    </w:p>
    <w:p w14:paraId="30BD2056" w14:textId="348A3CCE" w:rsidR="009A2A43" w:rsidRPr="00350623" w:rsidRDefault="009A2A43" w:rsidP="009A2A43">
      <w:r w:rsidRPr="00350623">
        <w:t xml:space="preserve">Pour les </w:t>
      </w:r>
      <w:r w:rsidR="000D19A4" w:rsidRPr="00350623">
        <w:t>Trajets</w:t>
      </w:r>
      <w:r w:rsidRPr="00350623">
        <w:t xml:space="preserve"> effectués sur </w:t>
      </w:r>
      <w:r w:rsidR="00A6796C" w:rsidRPr="00350623">
        <w:t>TER NORMANDIE (NOMAD)</w:t>
      </w:r>
      <w:r w:rsidR="004D154F" w:rsidRPr="00350623">
        <w:t xml:space="preserve"> à réservation obligatoire</w:t>
      </w:r>
      <w:r w:rsidR="00A6796C" w:rsidRPr="00350623">
        <w:t xml:space="preserve"> </w:t>
      </w:r>
      <w:r w:rsidR="001D3DCA" w:rsidRPr="00350623">
        <w:t>de type KRONO</w:t>
      </w:r>
      <w:r w:rsidR="00D72D83" w:rsidRPr="00350623">
        <w:t>+</w:t>
      </w:r>
      <w:r w:rsidR="0063705E" w:rsidRPr="00350623">
        <w:t xml:space="preserve"> ou KRONO</w:t>
      </w:r>
      <w:r w:rsidR="00D430BF" w:rsidRPr="00350623">
        <w:t xml:space="preserve"> (</w:t>
      </w:r>
      <w:r w:rsidR="003039E5" w:rsidRPr="00350623">
        <w:t xml:space="preserve">trajets </w:t>
      </w:r>
      <w:r w:rsidR="00D430BF" w:rsidRPr="00350623">
        <w:t>Paris- Granville</w:t>
      </w:r>
      <w:r w:rsidR="00A10F60" w:rsidRPr="00350623">
        <w:t xml:space="preserve"> et </w:t>
      </w:r>
      <w:r w:rsidR="00E72D29" w:rsidRPr="00350623">
        <w:t>P</w:t>
      </w:r>
      <w:r w:rsidR="00540760" w:rsidRPr="00350623">
        <w:t>aris-Dieppe direct le week</w:t>
      </w:r>
      <w:r w:rsidR="0001457A" w:rsidRPr="00350623">
        <w:t>-</w:t>
      </w:r>
      <w:r w:rsidR="00540760" w:rsidRPr="00350623">
        <w:t>end)</w:t>
      </w:r>
      <w:r w:rsidR="00B96882" w:rsidRPr="00350623">
        <w:t xml:space="preserve"> </w:t>
      </w:r>
      <w:r w:rsidRPr="00350623">
        <w:t>le Client bénéficie en fonction de la Typologie des Voyageurs des tarifs suivants :</w:t>
      </w:r>
    </w:p>
    <w:p w14:paraId="5F1FE93A" w14:textId="066C1126" w:rsidR="00B071A8" w:rsidRPr="00350623" w:rsidRDefault="00B071A8" w:rsidP="00320167">
      <w:pPr>
        <w:pStyle w:val="Paragraphedeliste"/>
        <w:numPr>
          <w:ilvl w:val="0"/>
          <w:numId w:val="6"/>
        </w:numPr>
        <w:rPr>
          <w:lang w:eastAsia="fr-FR"/>
        </w:rPr>
      </w:pPr>
      <w:r w:rsidRPr="00350623">
        <w:rPr>
          <w:lang w:eastAsia="fr-FR"/>
        </w:rPr>
        <w:t>Adultes : réduction de 10%</w:t>
      </w:r>
      <w:r w:rsidR="00BA1729" w:rsidRPr="00350623">
        <w:rPr>
          <w:lang w:eastAsia="fr-FR"/>
        </w:rPr>
        <w:t xml:space="preserve"> jusqu’à 70%</w:t>
      </w:r>
      <w:r w:rsidR="00CB036E" w:rsidRPr="00350623">
        <w:rPr>
          <w:lang w:eastAsia="fr-FR"/>
        </w:rPr>
        <w:t xml:space="preserve">, le taux </w:t>
      </w:r>
      <w:r w:rsidR="009756A0" w:rsidRPr="00350623">
        <w:rPr>
          <w:lang w:eastAsia="fr-FR"/>
        </w:rPr>
        <w:t>de réduction dépendant de l’affluence</w:t>
      </w:r>
      <w:r w:rsidR="00060A7E" w:rsidRPr="00350623">
        <w:rPr>
          <w:lang w:eastAsia="fr-FR"/>
        </w:rPr>
        <w:t>,</w:t>
      </w:r>
      <w:r w:rsidRPr="00350623">
        <w:rPr>
          <w:lang w:eastAsia="fr-FR"/>
        </w:rPr>
        <w:t xml:space="preserve"> par rapport au tarif </w:t>
      </w:r>
      <w:r w:rsidR="00CB036E" w:rsidRPr="00350623">
        <w:rPr>
          <w:lang w:eastAsia="fr-FR"/>
        </w:rPr>
        <w:t>i</w:t>
      </w:r>
      <w:r w:rsidRPr="00350623">
        <w:rPr>
          <w:lang w:eastAsia="fr-FR"/>
        </w:rPr>
        <w:t xml:space="preserve">ndividuel </w:t>
      </w:r>
      <w:r w:rsidR="00CB036E" w:rsidRPr="00350623">
        <w:rPr>
          <w:lang w:eastAsia="fr-FR"/>
        </w:rPr>
        <w:t xml:space="preserve">adulte </w:t>
      </w:r>
      <w:r w:rsidRPr="00350623">
        <w:rPr>
          <w:lang w:eastAsia="fr-FR"/>
        </w:rPr>
        <w:t xml:space="preserve">du </w:t>
      </w:r>
      <w:r w:rsidR="0087221E" w:rsidRPr="00350623">
        <w:rPr>
          <w:lang w:eastAsia="fr-FR"/>
        </w:rPr>
        <w:t>jour ;</w:t>
      </w:r>
    </w:p>
    <w:p w14:paraId="66434650" w14:textId="616D8128" w:rsidR="00B071A8" w:rsidRPr="00350623" w:rsidRDefault="00B071A8" w:rsidP="00320167">
      <w:pPr>
        <w:pStyle w:val="Paragraphedeliste"/>
        <w:numPr>
          <w:ilvl w:val="0"/>
          <w:numId w:val="6"/>
        </w:numPr>
        <w:rPr>
          <w:lang w:eastAsia="fr-FR"/>
        </w:rPr>
      </w:pPr>
      <w:r w:rsidRPr="00350623">
        <w:rPr>
          <w:lang w:eastAsia="fr-FR"/>
        </w:rPr>
        <w:t xml:space="preserve">Jeunes : réduction de 30% par rapport au tarif </w:t>
      </w:r>
      <w:r w:rsidR="007224FA" w:rsidRPr="00350623">
        <w:rPr>
          <w:lang w:eastAsia="fr-FR"/>
        </w:rPr>
        <w:t>G</w:t>
      </w:r>
      <w:r w:rsidR="006113D0" w:rsidRPr="00350623">
        <w:rPr>
          <w:lang w:eastAsia="fr-FR"/>
        </w:rPr>
        <w:t>roupe adulte</w:t>
      </w:r>
      <w:r w:rsidRPr="00350623">
        <w:rPr>
          <w:lang w:eastAsia="fr-FR"/>
        </w:rPr>
        <w:t xml:space="preserve"> du jour </w:t>
      </w:r>
    </w:p>
    <w:p w14:paraId="54632FBB" w14:textId="4100C555" w:rsidR="006803FF" w:rsidRPr="00350623" w:rsidRDefault="001B7E70" w:rsidP="00320167">
      <w:pPr>
        <w:pStyle w:val="Paragraphedeliste"/>
        <w:numPr>
          <w:ilvl w:val="0"/>
          <w:numId w:val="6"/>
        </w:numPr>
        <w:rPr>
          <w:lang w:eastAsia="fr-FR"/>
        </w:rPr>
      </w:pPr>
      <w:r w:rsidRPr="00350623">
        <w:rPr>
          <w:lang w:eastAsia="fr-FR"/>
        </w:rPr>
        <w:t xml:space="preserve">Enfants de 4 à 11 </w:t>
      </w:r>
      <w:r w:rsidR="003B002A" w:rsidRPr="00350623">
        <w:rPr>
          <w:lang w:eastAsia="fr-FR"/>
        </w:rPr>
        <w:t>ans :</w:t>
      </w:r>
      <w:r w:rsidR="00B071A8" w:rsidRPr="00350623">
        <w:rPr>
          <w:lang w:eastAsia="fr-FR"/>
        </w:rPr>
        <w:t xml:space="preserve"> réduction de 60% </w:t>
      </w:r>
      <w:r w:rsidR="00AD23E3" w:rsidRPr="00350623">
        <w:rPr>
          <w:lang w:eastAsia="fr-FR"/>
        </w:rPr>
        <w:t xml:space="preserve">par rapport au tarif </w:t>
      </w:r>
      <w:r w:rsidR="00294A11" w:rsidRPr="00350623">
        <w:rPr>
          <w:lang w:eastAsia="fr-FR"/>
        </w:rPr>
        <w:t>G</w:t>
      </w:r>
      <w:r w:rsidR="00AD23E3" w:rsidRPr="00350623">
        <w:rPr>
          <w:lang w:eastAsia="fr-FR"/>
        </w:rPr>
        <w:t xml:space="preserve">roupe adulte du jour </w:t>
      </w:r>
    </w:p>
    <w:p w14:paraId="6DDE0CEF" w14:textId="698FF3D0" w:rsidR="00B02F2B" w:rsidRPr="00350623" w:rsidRDefault="001B7E70" w:rsidP="00546398">
      <w:pPr>
        <w:pStyle w:val="Paragraphedeliste"/>
        <w:numPr>
          <w:ilvl w:val="0"/>
          <w:numId w:val="6"/>
        </w:numPr>
        <w:rPr>
          <w:lang w:eastAsia="fr-FR"/>
        </w:rPr>
      </w:pPr>
      <w:bookmarkStart w:id="141" w:name="_Hlk177571832"/>
      <w:r w:rsidRPr="00350623">
        <w:rPr>
          <w:lang w:eastAsia="fr-FR"/>
        </w:rPr>
        <w:t xml:space="preserve">Enfants de moins de 4 </w:t>
      </w:r>
      <w:r w:rsidR="00D47477" w:rsidRPr="00350623">
        <w:rPr>
          <w:lang w:eastAsia="fr-FR"/>
        </w:rPr>
        <w:t>ans :</w:t>
      </w:r>
      <w:r w:rsidR="008360C4" w:rsidRPr="00350623">
        <w:rPr>
          <w:lang w:eastAsia="fr-FR"/>
        </w:rPr>
        <w:t xml:space="preserve"> </w:t>
      </w:r>
      <w:r w:rsidR="00014746" w:rsidRPr="00350623">
        <w:rPr>
          <w:u w:val="single"/>
        </w:rPr>
        <w:t>Sans place assise</w:t>
      </w:r>
      <w:r w:rsidR="00014746" w:rsidRPr="00350623">
        <w:t xml:space="preserve"> : gratuité. </w:t>
      </w:r>
      <w:r w:rsidR="00014746" w:rsidRPr="00350623">
        <w:rPr>
          <w:u w:val="single"/>
        </w:rPr>
        <w:t xml:space="preserve">Avec place assise : </w:t>
      </w:r>
      <w:r w:rsidR="00014746" w:rsidRPr="00350623">
        <w:rPr>
          <w:lang w:eastAsia="fr-FR"/>
        </w:rPr>
        <w:t>réduction de 60% garantie par rapport au tarif individuel du jour.</w:t>
      </w:r>
    </w:p>
    <w:bookmarkEnd w:id="141"/>
    <w:p w14:paraId="4012EC6C" w14:textId="148FCD03" w:rsidR="008801A0" w:rsidRPr="00350623" w:rsidRDefault="008801A0" w:rsidP="008801A0">
      <w:pPr>
        <w:rPr>
          <w:lang w:eastAsia="fr-FR"/>
        </w:rPr>
      </w:pPr>
      <w:r w:rsidRPr="00350623">
        <w:t xml:space="preserve">Pour les </w:t>
      </w:r>
      <w:r w:rsidR="00063EA3" w:rsidRPr="00350623">
        <w:t>T</w:t>
      </w:r>
      <w:r w:rsidRPr="00350623">
        <w:t>rajets effectués sur TER Grand Est à réservation obligatoire (</w:t>
      </w:r>
      <w:r w:rsidRPr="00350623">
        <w:rPr>
          <w:rFonts w:cs="Arial"/>
        </w:rPr>
        <w:t>axes Paris-Epernay-Chalons sur Marne-Saint Dizier-Strasbourg et Paris-Troyes-Mulhouse)</w:t>
      </w:r>
      <w:r w:rsidRPr="00350623">
        <w:t xml:space="preserve">, les réductions peuvent atteindre : </w:t>
      </w:r>
    </w:p>
    <w:p w14:paraId="3F40B3A1" w14:textId="6BB8B837" w:rsidR="005C4D25" w:rsidRPr="00350623" w:rsidRDefault="005C4D25" w:rsidP="005C4D25">
      <w:pPr>
        <w:pStyle w:val="Paragraphedeliste"/>
        <w:numPr>
          <w:ilvl w:val="0"/>
          <w:numId w:val="6"/>
        </w:numPr>
        <w:rPr>
          <w:lang w:eastAsia="fr-FR"/>
        </w:rPr>
      </w:pPr>
      <w:r w:rsidRPr="00350623">
        <w:rPr>
          <w:lang w:eastAsia="fr-FR"/>
        </w:rPr>
        <w:t xml:space="preserve">Adultes : réduction de 30% garantie sur TER Grand Est sur le tarif Normal. </w:t>
      </w:r>
    </w:p>
    <w:p w14:paraId="5B28161B" w14:textId="288004CD" w:rsidR="008801A0" w:rsidRPr="00350623" w:rsidRDefault="008801A0" w:rsidP="00A029AD">
      <w:pPr>
        <w:pStyle w:val="Paragraphedeliste"/>
        <w:numPr>
          <w:ilvl w:val="0"/>
          <w:numId w:val="6"/>
        </w:numPr>
        <w:rPr>
          <w:lang w:eastAsia="fr-FR"/>
        </w:rPr>
      </w:pPr>
      <w:r w:rsidRPr="00350623">
        <w:rPr>
          <w:lang w:eastAsia="fr-FR"/>
        </w:rPr>
        <w:t>Jeune</w:t>
      </w:r>
      <w:r w:rsidR="005C4D25" w:rsidRPr="00350623">
        <w:rPr>
          <w:lang w:eastAsia="fr-FR"/>
        </w:rPr>
        <w:t>s</w:t>
      </w:r>
      <w:r w:rsidRPr="00350623">
        <w:rPr>
          <w:lang w:eastAsia="fr-FR"/>
        </w:rPr>
        <w:t xml:space="preserve"> : réduction de 50% garantie sur le tarif Normal. </w:t>
      </w:r>
    </w:p>
    <w:p w14:paraId="0AD53CC0" w14:textId="593B74A8" w:rsidR="008801A0" w:rsidRPr="00350623" w:rsidRDefault="00B1172D" w:rsidP="005C4D25">
      <w:pPr>
        <w:pStyle w:val="Paragraphedeliste"/>
        <w:numPr>
          <w:ilvl w:val="0"/>
          <w:numId w:val="6"/>
        </w:numPr>
        <w:rPr>
          <w:lang w:eastAsia="fr-FR"/>
        </w:rPr>
      </w:pPr>
      <w:r w:rsidRPr="00350623">
        <w:rPr>
          <w:lang w:eastAsia="fr-FR"/>
        </w:rPr>
        <w:t>Enfants :</w:t>
      </w:r>
      <w:r w:rsidR="008801A0" w:rsidRPr="00350623">
        <w:rPr>
          <w:lang w:eastAsia="fr-FR"/>
        </w:rPr>
        <w:t xml:space="preserve"> de 4 à moins de 12 ans à la date du trajet, le prix payé par les enfants est égal à la moitié du prix perçu pour un Jeune pour la classe considérée. </w:t>
      </w:r>
    </w:p>
    <w:p w14:paraId="32D1EA15" w14:textId="78A2F1EA" w:rsidR="005C4D25" w:rsidRDefault="005C4D25" w:rsidP="00A029AD">
      <w:pPr>
        <w:pStyle w:val="Paragraphedeliste"/>
        <w:numPr>
          <w:ilvl w:val="0"/>
          <w:numId w:val="6"/>
        </w:numPr>
        <w:rPr>
          <w:lang w:eastAsia="fr-FR"/>
        </w:rPr>
      </w:pPr>
      <w:r w:rsidRPr="00350623">
        <w:rPr>
          <w:lang w:eastAsia="fr-FR"/>
        </w:rPr>
        <w:t xml:space="preserve">Enfants de moins de 4 ans : </w:t>
      </w:r>
      <w:r w:rsidRPr="00350623">
        <w:t>gratuité.</w:t>
      </w:r>
    </w:p>
    <w:p w14:paraId="462885A3" w14:textId="77777777" w:rsidR="00075D50" w:rsidRPr="00350623" w:rsidRDefault="00075D50" w:rsidP="00D22A26">
      <w:pPr>
        <w:rPr>
          <w:lang w:eastAsia="fr-FR"/>
        </w:rPr>
      </w:pPr>
    </w:p>
    <w:p w14:paraId="0AD1D54A" w14:textId="3B0A9403" w:rsidR="008801A0" w:rsidRPr="00350623" w:rsidRDefault="008801A0" w:rsidP="00A029AD">
      <w:pPr>
        <w:rPr>
          <w:lang w:eastAsia="fr-FR"/>
        </w:rPr>
      </w:pPr>
      <w:r w:rsidRPr="00350623">
        <w:t>Les réductions sont appliquées dans la limite des places disponibles aux différents tarifs.</w:t>
      </w:r>
    </w:p>
    <w:p w14:paraId="51038EFF" w14:textId="26B641DD" w:rsidR="1C348984" w:rsidRPr="00350623" w:rsidRDefault="1C348984" w:rsidP="00ED3B3E">
      <w:pPr>
        <w:pStyle w:val="Titre3"/>
      </w:pPr>
      <w:bookmarkStart w:id="142" w:name="_Toc163810925"/>
      <w:bookmarkStart w:id="143" w:name="_Toc167287182"/>
      <w:bookmarkStart w:id="144" w:name="_Toc167963923"/>
      <w:bookmarkStart w:id="145" w:name="_Toc170234766"/>
      <w:bookmarkStart w:id="146" w:name="_Toc170313328"/>
      <w:bookmarkStart w:id="147" w:name="_Toc170895337"/>
      <w:bookmarkStart w:id="148" w:name="_Toc184220556"/>
      <w:bookmarkStart w:id="149" w:name="_Toc196313177"/>
      <w:bookmarkStart w:id="150" w:name="_Toc198655844"/>
      <w:bookmarkStart w:id="151" w:name="_Toc211854827"/>
      <w:bookmarkStart w:id="152" w:name="_Toc223427966"/>
      <w:bookmarkStart w:id="153" w:name="_Toc242280965"/>
      <w:bookmarkStart w:id="154" w:name="_Toc242281074"/>
      <w:r w:rsidRPr="00350623">
        <w:lastRenderedPageBreak/>
        <w:t xml:space="preserve">Art </w:t>
      </w:r>
      <w:r w:rsidR="009421A7" w:rsidRPr="00350623">
        <w:t xml:space="preserve">2.2 </w:t>
      </w:r>
      <w:r w:rsidRPr="00350623">
        <w:t>– Tarification de la prestation « Promenade d’Enfants »</w:t>
      </w:r>
      <w:bookmarkEnd w:id="142"/>
      <w:bookmarkEnd w:id="143"/>
      <w:bookmarkEnd w:id="144"/>
      <w:bookmarkEnd w:id="145"/>
      <w:bookmarkEnd w:id="146"/>
      <w:bookmarkEnd w:id="147"/>
      <w:bookmarkEnd w:id="148"/>
      <w:bookmarkEnd w:id="149"/>
      <w:bookmarkEnd w:id="150"/>
      <w:bookmarkEnd w:id="151"/>
      <w:bookmarkEnd w:id="152"/>
      <w:bookmarkEnd w:id="153"/>
      <w:bookmarkEnd w:id="154"/>
    </w:p>
    <w:p w14:paraId="210D231C" w14:textId="3370D407" w:rsidR="1C348984" w:rsidRPr="00350623" w:rsidRDefault="1C348984" w:rsidP="00497BB4">
      <w:pPr>
        <w:rPr>
          <w:rFonts w:cs="Arial"/>
          <w:szCs w:val="16"/>
        </w:rPr>
      </w:pPr>
      <w:r w:rsidRPr="00350623">
        <w:rPr>
          <w:rFonts w:cs="Arial"/>
          <w:szCs w:val="16"/>
        </w:rPr>
        <w:t xml:space="preserve">Les </w:t>
      </w:r>
      <w:r w:rsidR="00BC14C8" w:rsidRPr="00350623">
        <w:rPr>
          <w:rFonts w:cs="Arial"/>
          <w:szCs w:val="16"/>
        </w:rPr>
        <w:t>Billets</w:t>
      </w:r>
      <w:r w:rsidRPr="00350623">
        <w:rPr>
          <w:rFonts w:cs="Arial"/>
          <w:szCs w:val="16"/>
        </w:rPr>
        <w:t xml:space="preserve"> émis aux conditions de la prestation « Promenade d’Enfants », comportent une réduction de </w:t>
      </w:r>
      <w:r w:rsidRPr="00350623">
        <w:rPr>
          <w:rFonts w:eastAsia="Arial" w:cs="Arial"/>
          <w:szCs w:val="16"/>
        </w:rPr>
        <w:t>75 %</w:t>
      </w:r>
      <w:r w:rsidR="004E3723" w:rsidRPr="00350623">
        <w:rPr>
          <w:rFonts w:eastAsia="Arial" w:cs="Arial"/>
          <w:szCs w:val="16"/>
        </w:rPr>
        <w:t xml:space="preserve"> </w:t>
      </w:r>
      <w:r w:rsidR="004E3723" w:rsidRPr="00350623">
        <w:rPr>
          <w:lang w:eastAsia="fr-FR"/>
        </w:rPr>
        <w:t xml:space="preserve">par rapport au tarif </w:t>
      </w:r>
      <w:r w:rsidR="00BA754B" w:rsidRPr="00350623">
        <w:rPr>
          <w:lang w:eastAsia="fr-FR"/>
        </w:rPr>
        <w:t>Standard</w:t>
      </w:r>
      <w:r w:rsidR="004E3723" w:rsidRPr="00350623">
        <w:rPr>
          <w:lang w:eastAsia="fr-FR"/>
        </w:rPr>
        <w:t xml:space="preserve"> individuel du jour de circulation du train</w:t>
      </w:r>
      <w:r w:rsidRPr="00350623">
        <w:rPr>
          <w:rFonts w:eastAsia="Arial" w:cs="Arial"/>
          <w:szCs w:val="16"/>
        </w:rPr>
        <w:t xml:space="preserve">, accordée dans </w:t>
      </w:r>
      <w:r w:rsidRPr="00350623" w:rsidDel="004E61C4">
        <w:rPr>
          <w:rFonts w:cs="Arial"/>
          <w:szCs w:val="16"/>
        </w:rPr>
        <w:t xml:space="preserve">tous les trains </w:t>
      </w:r>
      <w:r w:rsidRPr="00350623">
        <w:rPr>
          <w:rFonts w:cs="Arial"/>
          <w:szCs w:val="16"/>
        </w:rPr>
        <w:t xml:space="preserve">TGV </w:t>
      </w:r>
      <w:r w:rsidR="00C91D19" w:rsidRPr="00350623">
        <w:rPr>
          <w:rFonts w:cs="Arial"/>
          <w:szCs w:val="16"/>
        </w:rPr>
        <w:t>INOUI</w:t>
      </w:r>
      <w:r w:rsidR="00DC707D" w:rsidRPr="00350623">
        <w:rPr>
          <w:rFonts w:cs="Arial"/>
          <w:szCs w:val="16"/>
        </w:rPr>
        <w:t xml:space="preserve">, TGV internationaux (uniquement pour la partie du Trajet effectuée en France) </w:t>
      </w:r>
      <w:r w:rsidRPr="00350623">
        <w:rPr>
          <w:rFonts w:cs="Arial"/>
          <w:szCs w:val="16"/>
        </w:rPr>
        <w:t xml:space="preserve">ou </w:t>
      </w:r>
      <w:r w:rsidR="00C91D19" w:rsidRPr="00350623">
        <w:rPr>
          <w:rFonts w:cs="Arial"/>
          <w:szCs w:val="16"/>
        </w:rPr>
        <w:t>INTERCITES</w:t>
      </w:r>
      <w:r w:rsidRPr="00350623">
        <w:rPr>
          <w:rFonts w:cs="Arial"/>
          <w:szCs w:val="16"/>
        </w:rPr>
        <w:t xml:space="preserve"> de jour à réservation obligatoire ou facultative</w:t>
      </w:r>
      <w:r w:rsidR="004E61C4" w:rsidRPr="00350623">
        <w:rPr>
          <w:rFonts w:cs="Arial"/>
          <w:szCs w:val="16"/>
        </w:rPr>
        <w:t>.</w:t>
      </w:r>
      <w:r w:rsidRPr="00350623">
        <w:rPr>
          <w:rFonts w:cs="Arial"/>
          <w:szCs w:val="16"/>
        </w:rPr>
        <w:t xml:space="preserve"> </w:t>
      </w:r>
      <w:r w:rsidR="003A6138" w:rsidRPr="00350623">
        <w:rPr>
          <w:rFonts w:cs="Arial"/>
          <w:szCs w:val="16"/>
        </w:rPr>
        <w:t>L</w:t>
      </w:r>
      <w:r w:rsidRPr="00350623">
        <w:rPr>
          <w:rFonts w:cs="Arial"/>
          <w:szCs w:val="16"/>
        </w:rPr>
        <w:t>a réduction est appliquée dans la limite des places disponibles.</w:t>
      </w:r>
    </w:p>
    <w:p w14:paraId="49EFA572" w14:textId="3FBA4435" w:rsidR="00DE1E48" w:rsidRPr="00350623" w:rsidRDefault="00DE1E48" w:rsidP="00497BB4">
      <w:pPr>
        <w:rPr>
          <w:rFonts w:eastAsia="Arial" w:cs="Arial"/>
          <w:szCs w:val="16"/>
        </w:rPr>
      </w:pPr>
      <w:r w:rsidRPr="00350623">
        <w:rPr>
          <w:rFonts w:eastAsia="Arial" w:cs="Arial"/>
          <w:szCs w:val="16"/>
        </w:rPr>
        <w:t>Il est précisé que le tarif du jour varie en fonction du Trajet, de la date du Trajet et de la date d’établissement du Devis.</w:t>
      </w:r>
    </w:p>
    <w:p w14:paraId="74936DF6" w14:textId="424259AA" w:rsidR="00862CE9" w:rsidRPr="00350623" w:rsidRDefault="00862CE9" w:rsidP="00ED3B3E">
      <w:pPr>
        <w:pStyle w:val="Titre3"/>
      </w:pPr>
      <w:bookmarkStart w:id="155" w:name="_Toc163810926"/>
      <w:bookmarkStart w:id="156" w:name="_Toc167287183"/>
      <w:bookmarkStart w:id="157" w:name="_Toc167963924"/>
      <w:bookmarkStart w:id="158" w:name="_Toc170234767"/>
      <w:bookmarkStart w:id="159" w:name="_Toc170313329"/>
      <w:bookmarkStart w:id="160" w:name="_Toc170895338"/>
      <w:bookmarkStart w:id="161" w:name="_Toc184220557"/>
      <w:bookmarkStart w:id="162" w:name="_Toc196313178"/>
      <w:bookmarkStart w:id="163" w:name="_Toc198655845"/>
      <w:bookmarkStart w:id="164" w:name="_Toc211854828"/>
      <w:bookmarkStart w:id="165" w:name="_Toc223427967"/>
      <w:bookmarkStart w:id="166" w:name="_Toc242280966"/>
      <w:bookmarkStart w:id="167" w:name="_Toc242281075"/>
      <w:r w:rsidRPr="00350623">
        <w:t xml:space="preserve">Art </w:t>
      </w:r>
      <w:r w:rsidR="00F76A01" w:rsidRPr="00350623">
        <w:t>2</w:t>
      </w:r>
      <w:r w:rsidRPr="00350623">
        <w:t>.</w:t>
      </w:r>
      <w:r w:rsidR="00F76A01" w:rsidRPr="00350623">
        <w:t>3</w:t>
      </w:r>
      <w:r w:rsidRPr="00350623">
        <w:t xml:space="preserve"> Tarification de la prestation « Privatisation de voiture »</w:t>
      </w:r>
      <w:bookmarkEnd w:id="155"/>
      <w:bookmarkEnd w:id="156"/>
      <w:bookmarkEnd w:id="157"/>
      <w:bookmarkEnd w:id="158"/>
      <w:bookmarkEnd w:id="159"/>
      <w:bookmarkEnd w:id="160"/>
      <w:bookmarkEnd w:id="161"/>
      <w:bookmarkEnd w:id="162"/>
      <w:bookmarkEnd w:id="163"/>
      <w:bookmarkEnd w:id="164"/>
      <w:bookmarkEnd w:id="165"/>
      <w:bookmarkEnd w:id="166"/>
      <w:bookmarkEnd w:id="167"/>
    </w:p>
    <w:p w14:paraId="56EE6AA8" w14:textId="65D61A85" w:rsidR="00862CE9" w:rsidRPr="00350623" w:rsidRDefault="31D9D95D" w:rsidP="00862CE9">
      <w:r w:rsidRPr="00350623">
        <w:t>L</w:t>
      </w:r>
      <w:r w:rsidR="00862CE9" w:rsidRPr="00350623">
        <w:t>a</w:t>
      </w:r>
      <w:r w:rsidRPr="00350623">
        <w:t xml:space="preserve"> tarification de </w:t>
      </w:r>
      <w:r w:rsidR="00862CE9" w:rsidRPr="00350623">
        <w:t xml:space="preserve">la </w:t>
      </w:r>
      <w:r w:rsidRPr="00350623">
        <w:t xml:space="preserve">prestation « Privatisation de voiture », qui consiste en un prix forfaitaire, </w:t>
      </w:r>
      <w:r w:rsidR="00862CE9" w:rsidRPr="00350623">
        <w:t xml:space="preserve">est </w:t>
      </w:r>
      <w:r w:rsidRPr="00350623">
        <w:t xml:space="preserve">établie en fonction d’une capacité de transport de voiture(s) ou de demi-voiture(s) dans un train régulier exprimée </w:t>
      </w:r>
      <w:r w:rsidR="78DCA004" w:rsidRPr="00350623">
        <w:t xml:space="preserve">en </w:t>
      </w:r>
      <w:r w:rsidRPr="00350623">
        <w:t>nombre de places composant la(les) voiture(s) ou demi-voiture(s) et non du nombre de Voyageurs effectivement transportés. Elle comprend également la mise à disposition d’une hôtesse à quai</w:t>
      </w:r>
      <w:r w:rsidR="24B8C8A6" w:rsidRPr="00350623">
        <w:t xml:space="preserve"> sauf sur une sélection de destinations à l’international</w:t>
      </w:r>
      <w:r w:rsidRPr="00350623">
        <w:t xml:space="preserve">. </w:t>
      </w:r>
    </w:p>
    <w:p w14:paraId="52E0321B" w14:textId="62C4251E" w:rsidR="62E68832" w:rsidRPr="00350623" w:rsidRDefault="00F81C38" w:rsidP="50AB7853">
      <w:r w:rsidRPr="00350623">
        <w:t xml:space="preserve">La Privatisation de voiture </w:t>
      </w:r>
      <w:r w:rsidR="62E68832" w:rsidRPr="00350623">
        <w:t>Standard</w:t>
      </w:r>
      <w:r w:rsidRPr="00350623">
        <w:t xml:space="preserve"> est soumise au tarif </w:t>
      </w:r>
      <w:r w:rsidR="00BA754B" w:rsidRPr="00350623">
        <w:t>Standard</w:t>
      </w:r>
      <w:r w:rsidRPr="00350623">
        <w:t>.</w:t>
      </w:r>
      <w:r w:rsidR="62E68832" w:rsidRPr="00350623">
        <w:t xml:space="preserve"> </w:t>
      </w:r>
      <w:r w:rsidRPr="00350623">
        <w:t xml:space="preserve">La Privatisation de voiture </w:t>
      </w:r>
      <w:r w:rsidR="62E68832" w:rsidRPr="00350623">
        <w:t xml:space="preserve">Premium </w:t>
      </w:r>
      <w:r w:rsidRPr="00350623">
        <w:t>est soumise au tarif Full Flex</w:t>
      </w:r>
      <w:r w:rsidR="62E68832" w:rsidRPr="00350623">
        <w:t xml:space="preserve">. </w:t>
      </w:r>
    </w:p>
    <w:p w14:paraId="25D9773D" w14:textId="7DACE4C3" w:rsidR="000F7A0B" w:rsidRPr="00350623" w:rsidRDefault="000F7A0B" w:rsidP="000F7A0B">
      <w:r w:rsidRPr="00350623">
        <w:t>Lorsqu</w:t>
      </w:r>
      <w:r w:rsidR="00E0736F" w:rsidRPr="00350623">
        <w:t>’une partie des Voyageurs du Groupe</w:t>
      </w:r>
      <w:r w:rsidR="00130A89" w:rsidRPr="00350623">
        <w:t xml:space="preserve"> </w:t>
      </w:r>
      <w:r w:rsidR="00E060F2" w:rsidRPr="00350623">
        <w:rPr>
          <w:lang w:eastAsia="fr-FR"/>
        </w:rPr>
        <w:t>de Voyageurs</w:t>
      </w:r>
      <w:r w:rsidR="00E0736F" w:rsidRPr="00350623">
        <w:t xml:space="preserve"> </w:t>
      </w:r>
      <w:r w:rsidR="00FE49C6" w:rsidRPr="00350623">
        <w:t>ne peut voyager dans la voiture ou demi-voiture privatisée</w:t>
      </w:r>
      <w:r w:rsidR="00E0736F" w:rsidRPr="00350623">
        <w:t xml:space="preserve">, qu’il s’agisse </w:t>
      </w:r>
      <w:r w:rsidR="00FE49C6" w:rsidRPr="00350623">
        <w:t>choix du</w:t>
      </w:r>
      <w:r w:rsidR="00E0736F" w:rsidRPr="00350623">
        <w:t xml:space="preserve"> Client </w:t>
      </w:r>
      <w:r w:rsidR="00FE49C6" w:rsidRPr="00350623">
        <w:t>(refus de réserver une demi-voiture ou voiture supplémentaire pour accueillir l’intégralité du Groupe</w:t>
      </w:r>
      <w:r w:rsidR="00130A89" w:rsidRPr="00350623">
        <w:t xml:space="preserve"> </w:t>
      </w:r>
      <w:r w:rsidR="00E060F2" w:rsidRPr="00350623">
        <w:rPr>
          <w:lang w:eastAsia="fr-FR"/>
        </w:rPr>
        <w:t>de Voyageurs</w:t>
      </w:r>
      <w:r w:rsidR="00FE49C6" w:rsidRPr="00350623">
        <w:t xml:space="preserve">) </w:t>
      </w:r>
      <w:r w:rsidR="00E0736F" w:rsidRPr="00350623">
        <w:t xml:space="preserve">ou </w:t>
      </w:r>
      <w:r w:rsidR="00FE49C6" w:rsidRPr="00350623">
        <w:t>d’une indisponibilité d’autres demi-voitures ou voitures à bord du</w:t>
      </w:r>
      <w:r w:rsidRPr="00350623">
        <w:t xml:space="preserve"> train :</w:t>
      </w:r>
      <w:r w:rsidR="62E68832" w:rsidRPr="00350623">
        <w:t xml:space="preserve"> </w:t>
      </w:r>
    </w:p>
    <w:p w14:paraId="7A415F17" w14:textId="719DFFEE" w:rsidR="62E68832" w:rsidRPr="00350623" w:rsidRDefault="62E68832" w:rsidP="00546398">
      <w:pPr>
        <w:pStyle w:val="Paragraphedeliste"/>
        <w:numPr>
          <w:ilvl w:val="0"/>
          <w:numId w:val="1"/>
        </w:numPr>
        <w:rPr>
          <w:szCs w:val="16"/>
        </w:rPr>
      </w:pPr>
      <w:r w:rsidRPr="00350623">
        <w:rPr>
          <w:szCs w:val="16"/>
        </w:rPr>
        <w:t xml:space="preserve">Pour la </w:t>
      </w:r>
      <w:r w:rsidR="5AD22075" w:rsidRPr="00350623">
        <w:rPr>
          <w:szCs w:val="16"/>
        </w:rPr>
        <w:t>P</w:t>
      </w:r>
      <w:r w:rsidRPr="00350623">
        <w:rPr>
          <w:szCs w:val="16"/>
        </w:rPr>
        <w:t xml:space="preserve">rivatisation de voiture </w:t>
      </w:r>
      <w:r w:rsidR="005815ED" w:rsidRPr="00350623">
        <w:rPr>
          <w:szCs w:val="16"/>
        </w:rPr>
        <w:t>Standard :</w:t>
      </w:r>
      <w:r w:rsidRPr="00350623">
        <w:rPr>
          <w:szCs w:val="16"/>
        </w:rPr>
        <w:t xml:space="preserve"> les </w:t>
      </w:r>
      <w:r w:rsidR="000F7A0B" w:rsidRPr="00350623">
        <w:rPr>
          <w:szCs w:val="16"/>
        </w:rPr>
        <w:t>Voyageurs</w:t>
      </w:r>
      <w:r w:rsidRPr="00350623">
        <w:rPr>
          <w:szCs w:val="16"/>
        </w:rPr>
        <w:t xml:space="preserve"> </w:t>
      </w:r>
      <w:r w:rsidR="00FE49C6" w:rsidRPr="00350623">
        <w:rPr>
          <w:szCs w:val="16"/>
        </w:rPr>
        <w:t>du Groupe</w:t>
      </w:r>
      <w:r w:rsidR="00130A89" w:rsidRPr="00350623">
        <w:rPr>
          <w:szCs w:val="16"/>
        </w:rPr>
        <w:t xml:space="preserve"> </w:t>
      </w:r>
      <w:r w:rsidR="00E060F2" w:rsidRPr="00350623">
        <w:rPr>
          <w:lang w:eastAsia="fr-FR"/>
        </w:rPr>
        <w:t>de Voyageurs</w:t>
      </w:r>
      <w:r w:rsidR="00FE49C6" w:rsidRPr="00350623">
        <w:rPr>
          <w:szCs w:val="16"/>
        </w:rPr>
        <w:t xml:space="preserve"> n’ayant pas de place dans l’espace privatisé</w:t>
      </w:r>
      <w:r w:rsidRPr="00350623">
        <w:rPr>
          <w:szCs w:val="16"/>
        </w:rPr>
        <w:t xml:space="preserve"> voyagent au tarif Groupe </w:t>
      </w:r>
      <w:r w:rsidR="00130A89" w:rsidRPr="00350623">
        <w:rPr>
          <w:szCs w:val="16"/>
        </w:rPr>
        <w:t>S</w:t>
      </w:r>
      <w:r w:rsidRPr="00350623">
        <w:rPr>
          <w:szCs w:val="16"/>
        </w:rPr>
        <w:t xml:space="preserve">tandard </w:t>
      </w:r>
      <w:r w:rsidR="45E95B92" w:rsidRPr="00350623">
        <w:rPr>
          <w:szCs w:val="16"/>
        </w:rPr>
        <w:t xml:space="preserve">dans la classe de confort demandée pour la </w:t>
      </w:r>
      <w:r w:rsidR="00E0736F" w:rsidRPr="00350623">
        <w:rPr>
          <w:szCs w:val="16"/>
        </w:rPr>
        <w:t>P</w:t>
      </w:r>
      <w:r w:rsidR="45E95B92" w:rsidRPr="00350623">
        <w:rPr>
          <w:szCs w:val="16"/>
        </w:rPr>
        <w:t>rivatisation</w:t>
      </w:r>
      <w:r w:rsidR="00E0736F" w:rsidRPr="00350623">
        <w:rPr>
          <w:szCs w:val="16"/>
        </w:rPr>
        <w:t xml:space="preserve"> de </w:t>
      </w:r>
      <w:proofErr w:type="gramStart"/>
      <w:r w:rsidR="00E0736F" w:rsidRPr="00350623">
        <w:rPr>
          <w:szCs w:val="16"/>
        </w:rPr>
        <w:t>voiture</w:t>
      </w:r>
      <w:r w:rsidR="45E95B92" w:rsidRPr="00350623">
        <w:rPr>
          <w:szCs w:val="16"/>
        </w:rPr>
        <w:t>;</w:t>
      </w:r>
      <w:proofErr w:type="gramEnd"/>
      <w:r w:rsidR="45E95B92" w:rsidRPr="00350623">
        <w:rPr>
          <w:szCs w:val="16"/>
        </w:rPr>
        <w:t xml:space="preserve"> </w:t>
      </w:r>
    </w:p>
    <w:p w14:paraId="0B66A8D8" w14:textId="6B5B124F" w:rsidR="45E95B92" w:rsidRPr="00350623" w:rsidRDefault="45E95B92" w:rsidP="00546398">
      <w:pPr>
        <w:pStyle w:val="Paragraphedeliste"/>
        <w:numPr>
          <w:ilvl w:val="0"/>
          <w:numId w:val="1"/>
        </w:numPr>
        <w:rPr>
          <w:szCs w:val="16"/>
        </w:rPr>
      </w:pPr>
      <w:r w:rsidRPr="00350623">
        <w:rPr>
          <w:szCs w:val="16"/>
        </w:rPr>
        <w:t xml:space="preserve">Pour la </w:t>
      </w:r>
      <w:r w:rsidR="7BD08A7C" w:rsidRPr="00350623">
        <w:rPr>
          <w:szCs w:val="16"/>
        </w:rPr>
        <w:t>P</w:t>
      </w:r>
      <w:r w:rsidRPr="00350623">
        <w:rPr>
          <w:szCs w:val="16"/>
        </w:rPr>
        <w:t xml:space="preserve">rivatisation </w:t>
      </w:r>
      <w:r w:rsidR="1333C962" w:rsidRPr="00350623">
        <w:rPr>
          <w:szCs w:val="16"/>
        </w:rPr>
        <w:t xml:space="preserve">de voiture Premium en 1ère </w:t>
      </w:r>
      <w:r w:rsidR="005815ED" w:rsidRPr="00350623">
        <w:rPr>
          <w:szCs w:val="16"/>
        </w:rPr>
        <w:t>classe :</w:t>
      </w:r>
      <w:r w:rsidR="1333C962" w:rsidRPr="00350623">
        <w:rPr>
          <w:szCs w:val="16"/>
        </w:rPr>
        <w:t xml:space="preserve"> les </w:t>
      </w:r>
      <w:r w:rsidR="00E0736F" w:rsidRPr="00350623">
        <w:rPr>
          <w:szCs w:val="16"/>
        </w:rPr>
        <w:t>Voyageurs</w:t>
      </w:r>
      <w:r w:rsidR="00130A89" w:rsidRPr="00350623">
        <w:rPr>
          <w:szCs w:val="16"/>
        </w:rPr>
        <w:t xml:space="preserve"> du Groupe </w:t>
      </w:r>
      <w:r w:rsidR="00E060F2" w:rsidRPr="00350623">
        <w:rPr>
          <w:lang w:eastAsia="fr-FR"/>
        </w:rPr>
        <w:t>de Voyageurs</w:t>
      </w:r>
      <w:r w:rsidR="1333C962" w:rsidRPr="00350623">
        <w:rPr>
          <w:szCs w:val="16"/>
        </w:rPr>
        <w:t xml:space="preserve"> </w:t>
      </w:r>
      <w:r w:rsidR="00FE49C6" w:rsidRPr="00350623">
        <w:rPr>
          <w:szCs w:val="16"/>
        </w:rPr>
        <w:t xml:space="preserve">n’ayant pas de place dans l’espace privatisé </w:t>
      </w:r>
      <w:r w:rsidR="55DA6F6F" w:rsidRPr="00350623">
        <w:rPr>
          <w:szCs w:val="16"/>
        </w:rPr>
        <w:t xml:space="preserve">voyagent au tarif Groupe Full Flex </w:t>
      </w:r>
      <w:r w:rsidR="758F1080" w:rsidRPr="00350623">
        <w:rPr>
          <w:szCs w:val="16"/>
        </w:rPr>
        <w:t>en 1ère classe.</w:t>
      </w:r>
    </w:p>
    <w:p w14:paraId="7B6EF523" w14:textId="45C52D9F" w:rsidR="50AB7853" w:rsidRPr="00350623" w:rsidRDefault="55DA6F6F" w:rsidP="00FE49C6">
      <w:pPr>
        <w:pStyle w:val="Paragraphedeliste"/>
        <w:numPr>
          <w:ilvl w:val="0"/>
          <w:numId w:val="1"/>
        </w:numPr>
        <w:rPr>
          <w:szCs w:val="16"/>
        </w:rPr>
      </w:pPr>
      <w:r w:rsidRPr="00350623">
        <w:rPr>
          <w:szCs w:val="16"/>
        </w:rPr>
        <w:t xml:space="preserve">Pour la Privatisation de voiture Premium en 2nde </w:t>
      </w:r>
      <w:r w:rsidR="00FE49C6" w:rsidRPr="00350623">
        <w:rPr>
          <w:szCs w:val="16"/>
        </w:rPr>
        <w:t>classe :</w:t>
      </w:r>
      <w:r w:rsidRPr="00350623">
        <w:rPr>
          <w:szCs w:val="16"/>
        </w:rPr>
        <w:t xml:space="preserve"> les </w:t>
      </w:r>
      <w:r w:rsidR="00FE49C6" w:rsidRPr="00350623">
        <w:rPr>
          <w:szCs w:val="16"/>
        </w:rPr>
        <w:t>Voyageurs</w:t>
      </w:r>
      <w:r w:rsidR="00130A89" w:rsidRPr="00350623">
        <w:rPr>
          <w:szCs w:val="16"/>
        </w:rPr>
        <w:t xml:space="preserve"> du Groupe </w:t>
      </w:r>
      <w:r w:rsidR="00974697" w:rsidRPr="00350623">
        <w:rPr>
          <w:lang w:eastAsia="fr-FR"/>
        </w:rPr>
        <w:t>de Voyageurs</w:t>
      </w:r>
      <w:r w:rsidRPr="00350623">
        <w:rPr>
          <w:szCs w:val="16"/>
        </w:rPr>
        <w:t xml:space="preserve"> </w:t>
      </w:r>
      <w:r w:rsidR="00FE49C6" w:rsidRPr="00350623">
        <w:rPr>
          <w:szCs w:val="16"/>
        </w:rPr>
        <w:t xml:space="preserve">n’ayant pas de place dans l’espace privatisé </w:t>
      </w:r>
      <w:r w:rsidRPr="00350623">
        <w:rPr>
          <w:szCs w:val="16"/>
        </w:rPr>
        <w:t xml:space="preserve">voyagent au tarif Groupe </w:t>
      </w:r>
      <w:r w:rsidR="00130A89" w:rsidRPr="00350623">
        <w:rPr>
          <w:szCs w:val="16"/>
        </w:rPr>
        <w:t>S</w:t>
      </w:r>
      <w:r w:rsidRPr="00350623">
        <w:rPr>
          <w:szCs w:val="16"/>
        </w:rPr>
        <w:t xml:space="preserve">tandard en </w:t>
      </w:r>
      <w:r w:rsidR="4999BC59" w:rsidRPr="00350623">
        <w:rPr>
          <w:szCs w:val="16"/>
        </w:rPr>
        <w:t xml:space="preserve">2nde </w:t>
      </w:r>
      <w:r w:rsidR="4D028EFF" w:rsidRPr="00350623">
        <w:rPr>
          <w:szCs w:val="16"/>
        </w:rPr>
        <w:t xml:space="preserve">classe. </w:t>
      </w:r>
    </w:p>
    <w:p w14:paraId="0D9A53F4" w14:textId="10AA825A" w:rsidR="00862CE9" w:rsidRPr="00350623" w:rsidRDefault="00F76A01" w:rsidP="00ED3B3E">
      <w:pPr>
        <w:pStyle w:val="Titre3"/>
      </w:pPr>
      <w:bookmarkStart w:id="168" w:name="_Toc163810927"/>
      <w:bookmarkStart w:id="169" w:name="_Toc167287184"/>
      <w:bookmarkStart w:id="170" w:name="_Toc167963925"/>
      <w:bookmarkStart w:id="171" w:name="_Toc170234768"/>
      <w:bookmarkStart w:id="172" w:name="_Toc170313330"/>
      <w:bookmarkStart w:id="173" w:name="_Toc170895339"/>
      <w:bookmarkStart w:id="174" w:name="_Toc184220558"/>
      <w:bookmarkStart w:id="175" w:name="_Toc196313179"/>
      <w:bookmarkStart w:id="176" w:name="_Toc198655846"/>
      <w:bookmarkStart w:id="177" w:name="_Toc211854829"/>
      <w:bookmarkStart w:id="178" w:name="_Toc242280967"/>
      <w:bookmarkStart w:id="179" w:name="_Toc242281076"/>
      <w:bookmarkStart w:id="180" w:name="_Toc223427968"/>
      <w:r w:rsidRPr="00350623">
        <w:t>Art 2.4 Tarifications spéciales</w:t>
      </w:r>
      <w:bookmarkEnd w:id="168"/>
      <w:bookmarkEnd w:id="169"/>
      <w:bookmarkEnd w:id="170"/>
      <w:bookmarkEnd w:id="171"/>
      <w:bookmarkEnd w:id="172"/>
      <w:bookmarkEnd w:id="173"/>
      <w:bookmarkEnd w:id="174"/>
      <w:bookmarkEnd w:id="175"/>
      <w:bookmarkEnd w:id="176"/>
      <w:bookmarkEnd w:id="177"/>
      <w:bookmarkEnd w:id="178"/>
      <w:bookmarkEnd w:id="179"/>
      <w:r w:rsidR="00EE43E8">
        <w:t xml:space="preserve"> </w:t>
      </w:r>
      <w:bookmarkEnd w:id="180"/>
    </w:p>
    <w:p w14:paraId="20512772" w14:textId="30B6A665" w:rsidR="009947DE" w:rsidRPr="00350623" w:rsidRDefault="00300A32" w:rsidP="00300A32">
      <w:pPr>
        <w:rPr>
          <w:szCs w:val="16"/>
          <w:u w:color="FFFFFF" w:themeColor="background1"/>
        </w:rPr>
      </w:pPr>
      <w:r w:rsidRPr="00350623">
        <w:rPr>
          <w:szCs w:val="16"/>
          <w:u w:color="FFFFFF" w:themeColor="background1"/>
        </w:rPr>
        <w:t xml:space="preserve"> </w:t>
      </w:r>
    </w:p>
    <w:p w14:paraId="5744F12C" w14:textId="407B2E0D" w:rsidR="5C7A3407" w:rsidRPr="00350623" w:rsidRDefault="5C7A3407" w:rsidP="00547629">
      <w:pPr>
        <w:pStyle w:val="Titre4"/>
        <w:rPr>
          <w:rFonts w:eastAsia="Arial"/>
        </w:rPr>
      </w:pPr>
      <w:r w:rsidRPr="00350623">
        <w:rPr>
          <w:rFonts w:eastAsia="Arial"/>
        </w:rPr>
        <w:t xml:space="preserve">Art </w:t>
      </w:r>
      <w:r w:rsidR="009421A7" w:rsidRPr="00350623">
        <w:rPr>
          <w:rFonts w:eastAsia="Arial"/>
        </w:rPr>
        <w:t>2.4</w:t>
      </w:r>
      <w:r w:rsidR="002E3B49" w:rsidRPr="00350623">
        <w:rPr>
          <w:rFonts w:eastAsia="Arial"/>
        </w:rPr>
        <w:t>.</w:t>
      </w:r>
      <w:r w:rsidR="00172A47">
        <w:rPr>
          <w:rFonts w:eastAsia="Arial"/>
        </w:rPr>
        <w:t>1</w:t>
      </w:r>
      <w:r w:rsidRPr="00350623">
        <w:rPr>
          <w:rFonts w:eastAsia="Arial"/>
        </w:rPr>
        <w:t xml:space="preserve"> Tarification spécifique guide de </w:t>
      </w:r>
      <w:r w:rsidR="00732553" w:rsidRPr="00350623">
        <w:rPr>
          <w:rFonts w:eastAsia="Arial"/>
        </w:rPr>
        <w:t>P</w:t>
      </w:r>
      <w:r w:rsidRPr="00350623">
        <w:rPr>
          <w:rFonts w:eastAsia="Arial"/>
        </w:rPr>
        <w:t xml:space="preserve">ersonne en situation de handicap </w:t>
      </w:r>
    </w:p>
    <w:p w14:paraId="739F75DC" w14:textId="621ADBDF" w:rsidR="008923DD" w:rsidRPr="00350623" w:rsidRDefault="5C7A3407" w:rsidP="008923DD">
      <w:pPr>
        <w:rPr>
          <w:szCs w:val="16"/>
          <w:u w:color="FFFFFF" w:themeColor="background1"/>
        </w:rPr>
      </w:pPr>
      <w:r w:rsidRPr="00350623">
        <w:rPr>
          <w:szCs w:val="16"/>
          <w:u w:color="FFFFFF" w:themeColor="background1"/>
        </w:rPr>
        <w:t xml:space="preserve">Le guide d’une Personne </w:t>
      </w:r>
      <w:r w:rsidR="00F4623D" w:rsidRPr="00350623">
        <w:rPr>
          <w:szCs w:val="16"/>
          <w:u w:color="FFFFFF" w:themeColor="background1"/>
        </w:rPr>
        <w:t>en situation de handicap</w:t>
      </w:r>
      <w:r w:rsidRPr="00350623">
        <w:rPr>
          <w:szCs w:val="16"/>
          <w:u w:color="FFFFFF" w:themeColor="background1"/>
        </w:rPr>
        <w:t xml:space="preserve"> (PSH)</w:t>
      </w:r>
      <w:r w:rsidR="008923DD" w:rsidRPr="00350623">
        <w:rPr>
          <w:szCs w:val="16"/>
          <w:u w:color="FFFFFF" w:themeColor="background1"/>
        </w:rPr>
        <w:t xml:space="preserve"> </w:t>
      </w:r>
      <w:r w:rsidR="00A512DD" w:rsidRPr="00350623">
        <w:rPr>
          <w:szCs w:val="16"/>
          <w:u w:color="FFFFFF" w:themeColor="background1"/>
        </w:rPr>
        <w:t xml:space="preserve">correspond </w:t>
      </w:r>
      <w:r w:rsidR="008923DD" w:rsidRPr="00350623">
        <w:rPr>
          <w:szCs w:val="16"/>
          <w:u w:color="FFFFFF" w:themeColor="background1"/>
        </w:rPr>
        <w:t xml:space="preserve">impérativement </w:t>
      </w:r>
      <w:r w:rsidR="00A512DD" w:rsidRPr="00350623">
        <w:rPr>
          <w:szCs w:val="16"/>
          <w:u w:color="FFFFFF" w:themeColor="background1"/>
        </w:rPr>
        <w:t>aux Typologies « </w:t>
      </w:r>
      <w:r w:rsidR="008923DD" w:rsidRPr="00350623">
        <w:rPr>
          <w:szCs w:val="16"/>
          <w:u w:color="FFFFFF" w:themeColor="background1"/>
        </w:rPr>
        <w:t>adulte</w:t>
      </w:r>
      <w:r w:rsidR="00A512DD" w:rsidRPr="00350623">
        <w:rPr>
          <w:szCs w:val="16"/>
          <w:u w:color="FFFFFF" w:themeColor="background1"/>
        </w:rPr>
        <w:t> »</w:t>
      </w:r>
      <w:r w:rsidR="008923DD" w:rsidRPr="00350623">
        <w:rPr>
          <w:szCs w:val="16"/>
          <w:u w:color="FFFFFF" w:themeColor="background1"/>
        </w:rPr>
        <w:t xml:space="preserve"> </w:t>
      </w:r>
      <w:r w:rsidR="00A512DD" w:rsidRPr="00350623">
        <w:rPr>
          <w:szCs w:val="16"/>
          <w:u w:color="FFFFFF" w:themeColor="background1"/>
        </w:rPr>
        <w:t>ou « </w:t>
      </w:r>
      <w:r w:rsidR="008923DD" w:rsidRPr="00350623">
        <w:rPr>
          <w:szCs w:val="16"/>
          <w:u w:color="FFFFFF" w:themeColor="background1"/>
        </w:rPr>
        <w:t>jeune</w:t>
      </w:r>
      <w:r w:rsidR="00A512DD" w:rsidRPr="00350623">
        <w:rPr>
          <w:szCs w:val="16"/>
          <w:u w:color="FFFFFF" w:themeColor="background1"/>
        </w:rPr>
        <w:t> »</w:t>
      </w:r>
      <w:r w:rsidR="00C822E9" w:rsidRPr="00350623">
        <w:rPr>
          <w:szCs w:val="16"/>
          <w:u w:color="FFFFFF" w:themeColor="background1"/>
        </w:rPr>
        <w:t xml:space="preserve"> </w:t>
      </w:r>
      <w:r w:rsidR="00C7042A">
        <w:rPr>
          <w:szCs w:val="16"/>
          <w:u w:color="FFFFFF" w:themeColor="background1"/>
        </w:rPr>
        <w:t xml:space="preserve">le </w:t>
      </w:r>
      <w:r w:rsidR="00196CA0">
        <w:rPr>
          <w:szCs w:val="16"/>
          <w:u w:color="FFFFFF" w:themeColor="background1"/>
        </w:rPr>
        <w:t xml:space="preserve">guide </w:t>
      </w:r>
      <w:r w:rsidR="00196CA0" w:rsidRPr="00350623">
        <w:rPr>
          <w:szCs w:val="16"/>
          <w:u w:color="FFFFFF" w:themeColor="background1"/>
        </w:rPr>
        <w:t>n’est</w:t>
      </w:r>
      <w:r w:rsidR="00C822E9" w:rsidRPr="00350623">
        <w:rPr>
          <w:szCs w:val="16"/>
          <w:u w:color="FFFFFF" w:themeColor="background1"/>
        </w:rPr>
        <w:t xml:space="preserve"> </w:t>
      </w:r>
      <w:r w:rsidR="00C822E9" w:rsidRPr="00350623">
        <w:rPr>
          <w:rFonts w:cs="Arial"/>
          <w:szCs w:val="16"/>
        </w:rPr>
        <w:t>pas pris en compte en tant que Voyageur dans l’atteinte du seuil de 10 personnes permettant de constituer un Groupe</w:t>
      </w:r>
      <w:bookmarkStart w:id="181" w:name="_Hlk158814712"/>
      <w:r w:rsidR="00130A89" w:rsidRPr="00350623">
        <w:rPr>
          <w:rFonts w:cs="Arial"/>
          <w:szCs w:val="16"/>
        </w:rPr>
        <w:t xml:space="preserve"> </w:t>
      </w:r>
      <w:r w:rsidR="00974697" w:rsidRPr="00350623">
        <w:rPr>
          <w:lang w:eastAsia="fr-FR"/>
        </w:rPr>
        <w:t>de Voyageurs</w:t>
      </w:r>
      <w:r w:rsidR="000406CA" w:rsidRPr="00350623">
        <w:rPr>
          <w:rFonts w:cs="Arial"/>
          <w:szCs w:val="16"/>
        </w:rPr>
        <w:t>, inclu</w:t>
      </w:r>
      <w:r w:rsidR="00D47EB0">
        <w:rPr>
          <w:rFonts w:cs="Arial"/>
          <w:szCs w:val="16"/>
        </w:rPr>
        <w:t>ant</w:t>
      </w:r>
      <w:r w:rsidR="000406CA" w:rsidRPr="00350623">
        <w:rPr>
          <w:rFonts w:cs="Arial"/>
          <w:szCs w:val="16"/>
        </w:rPr>
        <w:t xml:space="preserve"> </w:t>
      </w:r>
      <w:r w:rsidR="00D273D9" w:rsidRPr="00350623">
        <w:rPr>
          <w:rFonts w:cs="Arial"/>
          <w:szCs w:val="16"/>
        </w:rPr>
        <w:t>la PSH accompagnée</w:t>
      </w:r>
      <w:r w:rsidR="006C010A">
        <w:rPr>
          <w:rFonts w:cs="Arial"/>
          <w:szCs w:val="16"/>
        </w:rPr>
        <w:t>. Le guide bénéficie des tarifs ci-</w:t>
      </w:r>
      <w:bookmarkEnd w:id="181"/>
      <w:r w:rsidR="006C010A">
        <w:rPr>
          <w:rFonts w:cs="Arial"/>
          <w:szCs w:val="16"/>
        </w:rPr>
        <w:t>dessous.</w:t>
      </w:r>
    </w:p>
    <w:p w14:paraId="6A427BF3" w14:textId="3BA2944B" w:rsidR="5C7A3407" w:rsidRPr="00350623" w:rsidRDefault="00B61FA2" w:rsidP="006C010A">
      <w:pPr>
        <w:tabs>
          <w:tab w:val="left" w:pos="6480"/>
        </w:tabs>
        <w:rPr>
          <w:szCs w:val="16"/>
          <w:u w:color="FFFFFF" w:themeColor="background1"/>
        </w:rPr>
      </w:pPr>
      <w:r w:rsidRPr="00350623">
        <w:rPr>
          <w:szCs w:val="16"/>
          <w:u w:color="FFFFFF" w:themeColor="background1"/>
        </w:rPr>
        <w:t>Les</w:t>
      </w:r>
      <w:r w:rsidR="00166EDE" w:rsidRPr="00350623">
        <w:rPr>
          <w:szCs w:val="16"/>
          <w:u w:color="FFFFFF" w:themeColor="background1"/>
        </w:rPr>
        <w:t xml:space="preserve"> tarifications spécifiques</w:t>
      </w:r>
      <w:r w:rsidRPr="00350623">
        <w:rPr>
          <w:szCs w:val="16"/>
          <w:u w:color="FFFFFF" w:themeColor="background1"/>
        </w:rPr>
        <w:t xml:space="preserve"> aux guides des PSH sont listées</w:t>
      </w:r>
      <w:r w:rsidR="5C7A3407" w:rsidRPr="00350623">
        <w:rPr>
          <w:szCs w:val="16"/>
          <w:u w:color="FFFFFF" w:themeColor="background1"/>
        </w:rPr>
        <w:t xml:space="preserve"> </w:t>
      </w:r>
      <w:r w:rsidR="00EE557E" w:rsidRPr="00350623">
        <w:rPr>
          <w:szCs w:val="16"/>
          <w:u w:color="FFFFFF" w:themeColor="background1"/>
        </w:rPr>
        <w:t>ci-dessous</w:t>
      </w:r>
      <w:r w:rsidR="008923DD" w:rsidRPr="00350623">
        <w:rPr>
          <w:szCs w:val="16"/>
          <w:u w:color="FFFFFF" w:themeColor="background1"/>
        </w:rPr>
        <w:t> :</w:t>
      </w:r>
      <w:r w:rsidR="5C7A3407" w:rsidRPr="00350623">
        <w:rPr>
          <w:szCs w:val="16"/>
          <w:u w:color="FFFFFF" w:themeColor="background1"/>
        </w:rPr>
        <w:t xml:space="preserve"> </w:t>
      </w:r>
      <w:r w:rsidR="006C010A">
        <w:rPr>
          <w:szCs w:val="16"/>
          <w:u w:color="FFFFFF" w:themeColor="background1"/>
        </w:rPr>
        <w:tab/>
      </w:r>
    </w:p>
    <w:p w14:paraId="616725C7" w14:textId="009E2429" w:rsidR="5C7A3407" w:rsidRPr="00350623" w:rsidRDefault="5C7A3407" w:rsidP="00320167">
      <w:pPr>
        <w:pStyle w:val="Paragraphedeliste"/>
        <w:numPr>
          <w:ilvl w:val="0"/>
          <w:numId w:val="11"/>
        </w:numPr>
        <w:rPr>
          <w:rFonts w:cs="Arial"/>
          <w:bCs/>
          <w:i/>
          <w:iCs/>
          <w:szCs w:val="16"/>
        </w:rPr>
      </w:pPr>
      <w:r w:rsidRPr="00350623" w:rsidDel="00867474">
        <w:rPr>
          <w:rFonts w:ascii="Calibri" w:hAnsi="Calibri"/>
          <w:sz w:val="22"/>
        </w:rPr>
        <w:t xml:space="preserve"> </w:t>
      </w:r>
      <w:r w:rsidRPr="00350623">
        <w:rPr>
          <w:rFonts w:cs="Arial"/>
          <w:bCs/>
          <w:i/>
          <w:iCs/>
          <w:szCs w:val="16"/>
        </w:rPr>
        <w:t>Guide PSH Gratuit</w:t>
      </w:r>
      <w:r w:rsidR="009646F1" w:rsidRPr="00350623">
        <w:rPr>
          <w:rFonts w:cs="Arial"/>
          <w:bCs/>
          <w:i/>
          <w:iCs/>
          <w:szCs w:val="16"/>
        </w:rPr>
        <w:t xml:space="preserve"> </w:t>
      </w:r>
      <w:bookmarkStart w:id="182" w:name="_Hlk158814735"/>
      <w:r w:rsidR="009646F1" w:rsidRPr="00350623">
        <w:rPr>
          <w:rFonts w:cs="Arial"/>
          <w:bCs/>
          <w:i/>
          <w:iCs/>
          <w:szCs w:val="16"/>
        </w:rPr>
        <w:t>(réservation payante)</w:t>
      </w:r>
      <w:bookmarkEnd w:id="182"/>
      <w:r w:rsidRPr="00350623">
        <w:rPr>
          <w:rFonts w:cs="Arial"/>
          <w:bCs/>
          <w:i/>
          <w:iCs/>
          <w:szCs w:val="16"/>
        </w:rPr>
        <w:t xml:space="preserve"> :</w:t>
      </w:r>
    </w:p>
    <w:p w14:paraId="7D270D70" w14:textId="49DCB6FF" w:rsidR="5C7A3407" w:rsidRPr="00350623" w:rsidRDefault="5C7A3407">
      <w:pPr>
        <w:rPr>
          <w:rFonts w:cs="Arial"/>
          <w:szCs w:val="16"/>
        </w:rPr>
      </w:pPr>
      <w:r w:rsidRPr="00350623">
        <w:rPr>
          <w:rFonts w:cs="Arial"/>
          <w:szCs w:val="16"/>
        </w:rPr>
        <w:t>Tarification spécifique pour le guide d</w:t>
      </w:r>
      <w:r w:rsidR="002A0301" w:rsidRPr="00350623">
        <w:rPr>
          <w:rFonts w:cs="Arial"/>
          <w:szCs w:val="16"/>
        </w:rPr>
        <w:t xml:space="preserve">e la </w:t>
      </w:r>
      <w:r w:rsidRPr="00350623">
        <w:rPr>
          <w:rFonts w:cs="Arial"/>
          <w:szCs w:val="16"/>
        </w:rPr>
        <w:t>PSH ayant une carte d’invalidité avec deux barres bleues</w:t>
      </w:r>
      <w:r w:rsidR="0012624F" w:rsidRPr="00350623">
        <w:rPr>
          <w:rFonts w:cs="Arial"/>
          <w:szCs w:val="16"/>
        </w:rPr>
        <w:t xml:space="preserve"> ou une carte</w:t>
      </w:r>
      <w:r w:rsidR="00002E78" w:rsidRPr="00350623">
        <w:rPr>
          <w:rFonts w:cs="Arial"/>
          <w:szCs w:val="16"/>
        </w:rPr>
        <w:t xml:space="preserve"> </w:t>
      </w:r>
      <w:r w:rsidR="00114A42" w:rsidRPr="00350623">
        <w:rPr>
          <w:rFonts w:cs="Arial"/>
          <w:szCs w:val="16"/>
        </w:rPr>
        <w:t>mobilité inclusion</w:t>
      </w:r>
      <w:r w:rsidRPr="00350623">
        <w:rPr>
          <w:rFonts w:cs="Arial"/>
          <w:szCs w:val="16"/>
        </w:rPr>
        <w:t xml:space="preserve"> invalidité de 100</w:t>
      </w:r>
      <w:r w:rsidR="00196CA0" w:rsidRPr="00350623">
        <w:rPr>
          <w:rFonts w:cs="Arial"/>
          <w:szCs w:val="16"/>
        </w:rPr>
        <w:t>%</w:t>
      </w:r>
      <w:r w:rsidR="00196CA0" w:rsidRPr="00350623" w:rsidDel="00AF7801">
        <w:rPr>
          <w:rFonts w:cs="Arial"/>
          <w:szCs w:val="16"/>
        </w:rPr>
        <w:t>.</w:t>
      </w:r>
      <w:r w:rsidR="00196CA0">
        <w:rPr>
          <w:rFonts w:cs="Arial"/>
          <w:szCs w:val="16"/>
        </w:rPr>
        <w:t xml:space="preserve"> </w:t>
      </w:r>
      <w:proofErr w:type="gramStart"/>
      <w:r w:rsidR="00196CA0">
        <w:rPr>
          <w:rFonts w:cs="Arial"/>
          <w:szCs w:val="16"/>
        </w:rPr>
        <w:t>avec</w:t>
      </w:r>
      <w:proofErr w:type="gramEnd"/>
      <w:r w:rsidR="00126488">
        <w:rPr>
          <w:rFonts w:cs="Arial"/>
          <w:szCs w:val="16"/>
        </w:rPr>
        <w:t xml:space="preserve"> la mention </w:t>
      </w:r>
      <w:r w:rsidR="006B25A7">
        <w:rPr>
          <w:rFonts w:cs="Arial"/>
          <w:szCs w:val="16"/>
        </w:rPr>
        <w:t>« </w:t>
      </w:r>
      <w:r w:rsidR="00126488">
        <w:rPr>
          <w:rFonts w:cs="Arial"/>
          <w:szCs w:val="16"/>
        </w:rPr>
        <w:t>besoin d’accompagnement</w:t>
      </w:r>
      <w:r w:rsidR="006B25A7">
        <w:rPr>
          <w:rFonts w:cs="Arial"/>
          <w:szCs w:val="16"/>
        </w:rPr>
        <w:t> »</w:t>
      </w:r>
      <w:r w:rsidR="00F25581">
        <w:rPr>
          <w:rFonts w:cs="Arial"/>
          <w:szCs w:val="16"/>
        </w:rPr>
        <w:t xml:space="preserve"> </w:t>
      </w:r>
      <w:r w:rsidR="00747780">
        <w:rPr>
          <w:rFonts w:cs="Arial"/>
          <w:szCs w:val="16"/>
        </w:rPr>
        <w:t>ou</w:t>
      </w:r>
      <w:r w:rsidR="002E2A72">
        <w:rPr>
          <w:rFonts w:cs="Arial"/>
          <w:szCs w:val="16"/>
        </w:rPr>
        <w:t> </w:t>
      </w:r>
      <w:r w:rsidR="00682061">
        <w:rPr>
          <w:rFonts w:cs="Arial"/>
          <w:szCs w:val="16"/>
        </w:rPr>
        <w:t>« besoin</w:t>
      </w:r>
      <w:r w:rsidR="00747780">
        <w:rPr>
          <w:rFonts w:cs="Arial"/>
          <w:szCs w:val="16"/>
        </w:rPr>
        <w:t xml:space="preserve"> d’accompagnement cécité</w:t>
      </w:r>
      <w:r w:rsidR="002E2A72">
        <w:rPr>
          <w:rFonts w:cs="Arial"/>
          <w:szCs w:val="16"/>
        </w:rPr>
        <w:t> »</w:t>
      </w:r>
      <w:r w:rsidR="005F7628">
        <w:rPr>
          <w:rFonts w:cs="Arial"/>
          <w:szCs w:val="16"/>
        </w:rPr>
        <w:t xml:space="preserve"> ou une carte d’invalidité </w:t>
      </w:r>
      <w:r w:rsidR="006B6C62">
        <w:rPr>
          <w:rFonts w:cs="Arial"/>
          <w:szCs w:val="16"/>
        </w:rPr>
        <w:t>« </w:t>
      </w:r>
      <w:r w:rsidR="005F7628">
        <w:rPr>
          <w:rFonts w:cs="Arial"/>
          <w:szCs w:val="16"/>
        </w:rPr>
        <w:t>Tier</w:t>
      </w:r>
      <w:r w:rsidR="0068316B">
        <w:rPr>
          <w:rFonts w:cs="Arial"/>
          <w:szCs w:val="16"/>
        </w:rPr>
        <w:t>ce</w:t>
      </w:r>
      <w:r w:rsidR="005F7628">
        <w:rPr>
          <w:rFonts w:cs="Arial"/>
          <w:szCs w:val="16"/>
        </w:rPr>
        <w:t xml:space="preserve"> personne</w:t>
      </w:r>
      <w:r w:rsidR="006B6C62">
        <w:rPr>
          <w:rFonts w:cs="Arial"/>
          <w:szCs w:val="16"/>
        </w:rPr>
        <w:t> »</w:t>
      </w:r>
      <w:r w:rsidR="00B93EBC">
        <w:rPr>
          <w:rFonts w:cs="Arial"/>
          <w:szCs w:val="16"/>
        </w:rPr>
        <w:t xml:space="preserve">, </w:t>
      </w:r>
      <w:r w:rsidR="006B6C62">
        <w:rPr>
          <w:rFonts w:cs="Arial"/>
          <w:szCs w:val="16"/>
        </w:rPr>
        <w:t>« </w:t>
      </w:r>
      <w:r w:rsidR="00B93EBC">
        <w:rPr>
          <w:rFonts w:cs="Arial"/>
          <w:szCs w:val="16"/>
        </w:rPr>
        <w:t>cécité</w:t>
      </w:r>
      <w:r w:rsidR="006B6C62">
        <w:rPr>
          <w:rFonts w:cs="Arial"/>
          <w:szCs w:val="16"/>
        </w:rPr>
        <w:t> »</w:t>
      </w:r>
      <w:r w:rsidR="00B93EBC">
        <w:rPr>
          <w:rFonts w:cs="Arial"/>
          <w:szCs w:val="16"/>
        </w:rPr>
        <w:t xml:space="preserve"> et/ou </w:t>
      </w:r>
      <w:r w:rsidR="00822F13">
        <w:rPr>
          <w:rFonts w:cs="Arial"/>
          <w:szCs w:val="16"/>
        </w:rPr>
        <w:t>« étoile verte »</w:t>
      </w:r>
    </w:p>
    <w:p w14:paraId="0C522AB4" w14:textId="09EC23E1" w:rsidR="5C7A3407" w:rsidRPr="00350623" w:rsidRDefault="00C011B7">
      <w:pPr>
        <w:rPr>
          <w:rFonts w:cs="Arial"/>
          <w:szCs w:val="16"/>
        </w:rPr>
      </w:pPr>
      <w:r w:rsidRPr="00350623">
        <w:rPr>
          <w:rFonts w:cs="Arial"/>
          <w:szCs w:val="16"/>
        </w:rPr>
        <w:t xml:space="preserve">Lorsque la PSH </w:t>
      </w:r>
      <w:r w:rsidR="003E17A0">
        <w:rPr>
          <w:rFonts w:cs="Arial"/>
          <w:szCs w:val="16"/>
        </w:rPr>
        <w:t xml:space="preserve">est en fauteuil </w:t>
      </w:r>
      <w:r w:rsidR="00682061">
        <w:rPr>
          <w:rFonts w:cs="Arial"/>
          <w:szCs w:val="16"/>
        </w:rPr>
        <w:t>roulant, elle</w:t>
      </w:r>
      <w:r w:rsidR="007C4A41">
        <w:rPr>
          <w:rFonts w:cs="Arial"/>
          <w:szCs w:val="16"/>
        </w:rPr>
        <w:t xml:space="preserve"> est </w:t>
      </w:r>
      <w:r w:rsidR="002C010A">
        <w:rPr>
          <w:rFonts w:cs="Arial"/>
          <w:szCs w:val="16"/>
        </w:rPr>
        <w:t>considérée</w:t>
      </w:r>
      <w:r w:rsidR="00732DF8">
        <w:rPr>
          <w:rFonts w:cs="Arial"/>
          <w:szCs w:val="16"/>
        </w:rPr>
        <w:t xml:space="preserve"> comme </w:t>
      </w:r>
      <w:r w:rsidR="008811CC">
        <w:rPr>
          <w:rFonts w:cs="Arial"/>
          <w:szCs w:val="16"/>
        </w:rPr>
        <w:t>utilisatrice</w:t>
      </w:r>
      <w:r w:rsidR="004E1DFE">
        <w:rPr>
          <w:rFonts w:cs="Arial"/>
          <w:szCs w:val="16"/>
        </w:rPr>
        <w:t xml:space="preserve"> </w:t>
      </w:r>
      <w:r w:rsidR="002C010A">
        <w:rPr>
          <w:rFonts w:cs="Arial"/>
          <w:szCs w:val="16"/>
        </w:rPr>
        <w:t xml:space="preserve">de fauteuil </w:t>
      </w:r>
      <w:r w:rsidR="00682061">
        <w:rPr>
          <w:rFonts w:cs="Arial"/>
          <w:szCs w:val="16"/>
        </w:rPr>
        <w:t>roulant (</w:t>
      </w:r>
      <w:r w:rsidR="002C010A">
        <w:rPr>
          <w:rFonts w:cs="Arial"/>
          <w:szCs w:val="16"/>
        </w:rPr>
        <w:t>UFR)</w:t>
      </w:r>
      <w:r w:rsidR="00262D61">
        <w:rPr>
          <w:rFonts w:cs="Arial"/>
          <w:szCs w:val="16"/>
        </w:rPr>
        <w:t xml:space="preserve">. </w:t>
      </w:r>
      <w:r w:rsidR="00F72880">
        <w:rPr>
          <w:rFonts w:cs="Arial"/>
          <w:szCs w:val="16"/>
        </w:rPr>
        <w:t>Une UFR pouvant être transféré</w:t>
      </w:r>
      <w:r w:rsidR="008811CC">
        <w:rPr>
          <w:rFonts w:cs="Arial"/>
          <w:szCs w:val="16"/>
        </w:rPr>
        <w:t>e</w:t>
      </w:r>
      <w:r w:rsidR="008A3581">
        <w:rPr>
          <w:rFonts w:cs="Arial"/>
          <w:szCs w:val="16"/>
        </w:rPr>
        <w:t xml:space="preserve"> (« transférable »</w:t>
      </w:r>
      <w:r w:rsidR="007756C4">
        <w:rPr>
          <w:rFonts w:cs="Arial"/>
          <w:szCs w:val="16"/>
        </w:rPr>
        <w:t>)</w:t>
      </w:r>
      <w:r w:rsidR="00F72880">
        <w:rPr>
          <w:rFonts w:cs="Arial"/>
          <w:szCs w:val="16"/>
        </w:rPr>
        <w:t xml:space="preserve"> sur un siège du train voyage dans la classe qu’il a choisie dans la Réservation. Une UFR ne pouvant être transféré</w:t>
      </w:r>
      <w:r w:rsidR="003C4111">
        <w:rPr>
          <w:rFonts w:cs="Arial"/>
          <w:szCs w:val="16"/>
        </w:rPr>
        <w:t>e</w:t>
      </w:r>
      <w:r w:rsidR="007756C4">
        <w:rPr>
          <w:rFonts w:cs="Arial"/>
          <w:szCs w:val="16"/>
        </w:rPr>
        <w:t xml:space="preserve"> (« non transférable »)</w:t>
      </w:r>
      <w:r w:rsidR="00F72880">
        <w:rPr>
          <w:rFonts w:cs="Arial"/>
          <w:szCs w:val="16"/>
        </w:rPr>
        <w:t xml:space="preserve"> sur un siège du train voyage automatiquement en première classe. </w:t>
      </w:r>
      <w:r w:rsidR="00262D61" w:rsidRPr="00350623">
        <w:rPr>
          <w:rFonts w:cs="Arial"/>
          <w:szCs w:val="16"/>
        </w:rPr>
        <w:t>Le</w:t>
      </w:r>
      <w:r w:rsidR="5C7A3407" w:rsidRPr="00350623">
        <w:rPr>
          <w:rFonts w:cs="Arial"/>
          <w:szCs w:val="16"/>
        </w:rPr>
        <w:t xml:space="preserve"> guide </w:t>
      </w:r>
      <w:r w:rsidR="000129FE">
        <w:rPr>
          <w:rFonts w:cs="Arial"/>
          <w:szCs w:val="16"/>
        </w:rPr>
        <w:t>de l’</w:t>
      </w:r>
      <w:r w:rsidR="00196CA0">
        <w:rPr>
          <w:rFonts w:cs="Arial"/>
          <w:szCs w:val="16"/>
        </w:rPr>
        <w:t>UFR</w:t>
      </w:r>
      <w:r w:rsidR="000129FE">
        <w:rPr>
          <w:rFonts w:cs="Arial"/>
          <w:szCs w:val="16"/>
        </w:rPr>
        <w:t xml:space="preserve"> « transférable »</w:t>
      </w:r>
      <w:r w:rsidR="00196CA0">
        <w:rPr>
          <w:rFonts w:cs="Arial"/>
          <w:szCs w:val="16"/>
        </w:rPr>
        <w:t xml:space="preserve"> </w:t>
      </w:r>
      <w:r w:rsidR="00196CA0" w:rsidRPr="00350623">
        <w:rPr>
          <w:rFonts w:cs="Arial"/>
          <w:szCs w:val="16"/>
        </w:rPr>
        <w:t>voyage</w:t>
      </w:r>
      <w:r w:rsidR="00E647B8" w:rsidRPr="00350623">
        <w:rPr>
          <w:rFonts w:cs="Arial"/>
          <w:szCs w:val="16"/>
        </w:rPr>
        <w:t xml:space="preserve"> dans la même classe </w:t>
      </w:r>
      <w:r w:rsidR="007D2DB6" w:rsidRPr="00350623">
        <w:rPr>
          <w:rFonts w:cs="Arial"/>
          <w:szCs w:val="16"/>
        </w:rPr>
        <w:t>que l</w:t>
      </w:r>
      <w:r w:rsidR="00DC4734">
        <w:rPr>
          <w:rFonts w:cs="Arial"/>
          <w:szCs w:val="16"/>
        </w:rPr>
        <w:t>’UFR</w:t>
      </w:r>
      <w:r w:rsidR="00A02468" w:rsidRPr="00350623">
        <w:rPr>
          <w:rFonts w:cs="Arial"/>
          <w:szCs w:val="16"/>
        </w:rPr>
        <w:t xml:space="preserve"> </w:t>
      </w:r>
      <w:r w:rsidR="006D6D55" w:rsidRPr="00350623">
        <w:rPr>
          <w:rFonts w:cs="Arial"/>
          <w:szCs w:val="16"/>
        </w:rPr>
        <w:t>sous réserve de s’acquitter du prix de la réservation</w:t>
      </w:r>
      <w:r w:rsidR="0083062B" w:rsidRPr="00350623">
        <w:rPr>
          <w:rFonts w:cs="Arial"/>
          <w:szCs w:val="16"/>
        </w:rPr>
        <w:t xml:space="preserve"> applicable</w:t>
      </w:r>
      <w:r w:rsidR="5C7A3407" w:rsidRPr="00350623">
        <w:rPr>
          <w:rFonts w:cs="Arial"/>
          <w:szCs w:val="16"/>
        </w:rPr>
        <w:t>.</w:t>
      </w:r>
      <w:r w:rsidR="00F55FA7">
        <w:rPr>
          <w:rFonts w:cs="Arial"/>
          <w:szCs w:val="16"/>
        </w:rPr>
        <w:t xml:space="preserve"> </w:t>
      </w:r>
      <w:r w:rsidR="000129FE" w:rsidRPr="00350623">
        <w:rPr>
          <w:rFonts w:cs="Arial"/>
          <w:szCs w:val="16"/>
        </w:rPr>
        <w:t xml:space="preserve">Le guide </w:t>
      </w:r>
      <w:r w:rsidR="000129FE">
        <w:rPr>
          <w:rFonts w:cs="Arial"/>
          <w:szCs w:val="16"/>
        </w:rPr>
        <w:t xml:space="preserve">de l’UFR </w:t>
      </w:r>
      <w:r w:rsidR="00A517F1">
        <w:rPr>
          <w:rFonts w:cs="Arial"/>
          <w:szCs w:val="16"/>
        </w:rPr>
        <w:t xml:space="preserve">non </w:t>
      </w:r>
      <w:r w:rsidR="000129FE">
        <w:rPr>
          <w:rFonts w:cs="Arial"/>
          <w:szCs w:val="16"/>
        </w:rPr>
        <w:t xml:space="preserve">« transférable » </w:t>
      </w:r>
      <w:r w:rsidR="000129FE" w:rsidRPr="00350623">
        <w:rPr>
          <w:rFonts w:cs="Arial"/>
          <w:szCs w:val="16"/>
        </w:rPr>
        <w:t>voyage dans la même classe que l</w:t>
      </w:r>
      <w:r w:rsidR="000129FE">
        <w:rPr>
          <w:rFonts w:cs="Arial"/>
          <w:szCs w:val="16"/>
        </w:rPr>
        <w:t>’UFR</w:t>
      </w:r>
      <w:r w:rsidR="000129FE" w:rsidRPr="00350623">
        <w:rPr>
          <w:rFonts w:cs="Arial"/>
          <w:szCs w:val="16"/>
        </w:rPr>
        <w:t xml:space="preserve"> sous réserve de s’acquitter du prix de la réservation </w:t>
      </w:r>
      <w:r w:rsidR="00A20E20">
        <w:rPr>
          <w:rFonts w:cs="Arial"/>
          <w:szCs w:val="16"/>
        </w:rPr>
        <w:t xml:space="preserve">pour la </w:t>
      </w:r>
      <w:r w:rsidR="00A517F1">
        <w:rPr>
          <w:rFonts w:cs="Arial"/>
          <w:szCs w:val="16"/>
        </w:rPr>
        <w:t>seconde classe</w:t>
      </w:r>
      <w:r w:rsidR="000129FE" w:rsidRPr="00350623">
        <w:rPr>
          <w:rFonts w:cs="Arial"/>
          <w:szCs w:val="16"/>
        </w:rPr>
        <w:t>.</w:t>
      </w:r>
    </w:p>
    <w:p w14:paraId="2AE55A98" w14:textId="68925A94" w:rsidR="00BA7A35" w:rsidRPr="00350623" w:rsidRDefault="5C7A3407" w:rsidP="00320167">
      <w:pPr>
        <w:pStyle w:val="Paragraphedeliste"/>
        <w:numPr>
          <w:ilvl w:val="0"/>
          <w:numId w:val="11"/>
        </w:numPr>
        <w:rPr>
          <w:rFonts w:cs="Arial"/>
          <w:bCs/>
          <w:i/>
          <w:iCs/>
          <w:szCs w:val="16"/>
        </w:rPr>
      </w:pPr>
      <w:r w:rsidRPr="00350623">
        <w:rPr>
          <w:rFonts w:cs="Arial"/>
          <w:bCs/>
          <w:i/>
          <w:iCs/>
          <w:szCs w:val="16"/>
        </w:rPr>
        <w:t>Guide PSH -50% :</w:t>
      </w:r>
    </w:p>
    <w:p w14:paraId="504E804B" w14:textId="78DB36C9" w:rsidR="5C7A3407" w:rsidRPr="00350623" w:rsidRDefault="5C7A3407" w:rsidP="00325FCB">
      <w:r w:rsidRPr="00350623">
        <w:t xml:space="preserve">Tarification spécifique pour tout guide </w:t>
      </w:r>
      <w:r w:rsidR="007E4C62" w:rsidRPr="00350623">
        <w:t xml:space="preserve">de </w:t>
      </w:r>
      <w:r w:rsidR="00196CA0" w:rsidRPr="00350623">
        <w:t xml:space="preserve">PSH </w:t>
      </w:r>
      <w:r w:rsidR="00196CA0" w:rsidRPr="00B64AC1">
        <w:t>avec</w:t>
      </w:r>
      <w:r w:rsidR="00B64AC1" w:rsidRPr="00B64AC1">
        <w:t xml:space="preserve"> une carte mobilité inclusion invalidité qui ne comporte aucune mention ou une carte d’invalidité sans mention ou avec la mention « canne blanche »</w:t>
      </w:r>
      <w:r w:rsidR="009B630B" w:rsidRPr="00350623">
        <w:t xml:space="preserve">. Le guide de la PSH </w:t>
      </w:r>
      <w:r w:rsidR="006B3678" w:rsidRPr="00350623">
        <w:t>bénéficie d’</w:t>
      </w:r>
      <w:r w:rsidR="002B063A" w:rsidRPr="00350623">
        <w:t>une réduction de 50%</w:t>
      </w:r>
      <w:r w:rsidR="00371F54" w:rsidRPr="00350623">
        <w:t xml:space="preserve"> sur le tarif individuel </w:t>
      </w:r>
      <w:r w:rsidR="00BA754B" w:rsidRPr="00350623">
        <w:t>Standard</w:t>
      </w:r>
      <w:r w:rsidR="00371F54" w:rsidRPr="00350623">
        <w:t xml:space="preserve"> du jour du trajet.</w:t>
      </w:r>
      <w:r w:rsidRPr="00350623">
        <w:t xml:space="preserve"> </w:t>
      </w:r>
    </w:p>
    <w:p w14:paraId="3BB2C760" w14:textId="35A4134F" w:rsidR="5C7A3407" w:rsidRPr="00350623" w:rsidRDefault="5C7A3407" w:rsidP="00320167">
      <w:pPr>
        <w:pStyle w:val="Paragraphedeliste"/>
        <w:numPr>
          <w:ilvl w:val="0"/>
          <w:numId w:val="11"/>
        </w:numPr>
        <w:rPr>
          <w:rFonts w:cs="Arial"/>
          <w:bCs/>
          <w:i/>
          <w:iCs/>
          <w:szCs w:val="16"/>
        </w:rPr>
      </w:pPr>
      <w:r w:rsidRPr="00350623">
        <w:rPr>
          <w:rFonts w:cs="Arial"/>
          <w:bCs/>
          <w:i/>
          <w:iCs/>
          <w:szCs w:val="16"/>
        </w:rPr>
        <w:t>Guide PSH - aveugle gratuit :</w:t>
      </w:r>
    </w:p>
    <w:p w14:paraId="6DE12FD7" w14:textId="5480736A" w:rsidR="5C7A3407" w:rsidRPr="00350623" w:rsidRDefault="5C7A3407">
      <w:pPr>
        <w:rPr>
          <w:rFonts w:cs="Arial"/>
          <w:szCs w:val="16"/>
        </w:rPr>
      </w:pPr>
      <w:r w:rsidRPr="00350623">
        <w:rPr>
          <w:rFonts w:cs="Arial"/>
          <w:szCs w:val="16"/>
        </w:rPr>
        <w:t>Tarification spécifique pour tout guide</w:t>
      </w:r>
      <w:r w:rsidR="00214386" w:rsidRPr="00350623">
        <w:rPr>
          <w:rFonts w:cs="Arial"/>
          <w:szCs w:val="16"/>
        </w:rPr>
        <w:t xml:space="preserve"> d’une</w:t>
      </w:r>
      <w:r w:rsidRPr="00350623">
        <w:rPr>
          <w:rFonts w:cs="Arial"/>
          <w:szCs w:val="16"/>
        </w:rPr>
        <w:t xml:space="preserve"> PSH aveugle avec une carte d’invalidité </w:t>
      </w:r>
      <w:r w:rsidR="004C6A3E" w:rsidRPr="00350623">
        <w:rPr>
          <w:rFonts w:cs="Arial"/>
          <w:szCs w:val="16"/>
        </w:rPr>
        <w:t xml:space="preserve">ou une carte mobilité inclusion </w:t>
      </w:r>
      <w:r w:rsidRPr="00350623">
        <w:rPr>
          <w:rFonts w:cs="Arial"/>
          <w:szCs w:val="16"/>
        </w:rPr>
        <w:t>qui comporte la mention « besoin d’accompagnement cécité » / « Tierce personne » / « Cécité » et/ou «</w:t>
      </w:r>
      <w:r w:rsidR="005A3153" w:rsidRPr="00350623">
        <w:rPr>
          <w:rFonts w:cs="Arial"/>
          <w:szCs w:val="16"/>
        </w:rPr>
        <w:t xml:space="preserve"> </w:t>
      </w:r>
      <w:r w:rsidRPr="00350623">
        <w:rPr>
          <w:rFonts w:cs="Arial"/>
          <w:szCs w:val="16"/>
        </w:rPr>
        <w:t>Etoile verte</w:t>
      </w:r>
      <w:r w:rsidR="00325FCB" w:rsidRPr="00350623">
        <w:rPr>
          <w:rFonts w:cs="Arial"/>
          <w:szCs w:val="16"/>
        </w:rPr>
        <w:t xml:space="preserve"> »</w:t>
      </w:r>
      <w:r w:rsidRPr="00350623">
        <w:rPr>
          <w:rFonts w:cs="Arial"/>
          <w:szCs w:val="16"/>
        </w:rPr>
        <w:t>.</w:t>
      </w:r>
      <w:r w:rsidR="006B3678" w:rsidRPr="00350623">
        <w:rPr>
          <w:rFonts w:cs="Arial"/>
          <w:szCs w:val="16"/>
        </w:rPr>
        <w:t xml:space="preserve"> Le guide de la PSH </w:t>
      </w:r>
      <w:r w:rsidR="00C7163B" w:rsidRPr="00350623">
        <w:rPr>
          <w:rFonts w:cs="Arial"/>
          <w:szCs w:val="16"/>
        </w:rPr>
        <w:t>doit</w:t>
      </w:r>
      <w:r w:rsidR="00617347" w:rsidRPr="00350623">
        <w:rPr>
          <w:rFonts w:cs="Arial"/>
          <w:szCs w:val="16"/>
        </w:rPr>
        <w:t xml:space="preserve"> uniquement </w:t>
      </w:r>
      <w:r w:rsidR="00C7163B" w:rsidRPr="00350623">
        <w:rPr>
          <w:rFonts w:cs="Arial"/>
          <w:szCs w:val="16"/>
        </w:rPr>
        <w:t>s’acquitter du prix de la réservation applicable</w:t>
      </w:r>
      <w:r w:rsidR="007438FC" w:rsidRPr="00350623">
        <w:rPr>
          <w:rFonts w:cs="Arial"/>
          <w:szCs w:val="16"/>
        </w:rPr>
        <w:t xml:space="preserve"> pour la classe dans laquelle voyage la PSH.</w:t>
      </w:r>
    </w:p>
    <w:p w14:paraId="264A4E1C" w14:textId="301B8360" w:rsidR="5C7A3407" w:rsidRPr="00350623" w:rsidRDefault="5C7A3407" w:rsidP="00ED3B3E">
      <w:pPr>
        <w:pStyle w:val="Titre3"/>
      </w:pPr>
      <w:bookmarkStart w:id="183" w:name="_Toc163810928"/>
      <w:bookmarkStart w:id="184" w:name="_Toc167287185"/>
      <w:bookmarkStart w:id="185" w:name="_Toc167963926"/>
      <w:bookmarkStart w:id="186" w:name="_Toc170234769"/>
      <w:bookmarkStart w:id="187" w:name="_Toc170313331"/>
      <w:bookmarkStart w:id="188" w:name="_Toc170895340"/>
      <w:bookmarkStart w:id="189" w:name="_Toc184220559"/>
      <w:bookmarkStart w:id="190" w:name="_Toc196313180"/>
      <w:bookmarkStart w:id="191" w:name="_Toc198655847"/>
      <w:bookmarkStart w:id="192" w:name="_Toc211854830"/>
      <w:bookmarkStart w:id="193" w:name="_Toc223427969"/>
      <w:bookmarkStart w:id="194" w:name="_Toc242280968"/>
      <w:bookmarkStart w:id="195" w:name="_Toc242281077"/>
      <w:r w:rsidRPr="00350623" w:rsidDel="00862CE9">
        <w:t xml:space="preserve">Art </w:t>
      </w:r>
      <w:r w:rsidR="002E3B49" w:rsidRPr="00350623">
        <w:t>2.5</w:t>
      </w:r>
      <w:r w:rsidRPr="00350623">
        <w:t xml:space="preserve"> </w:t>
      </w:r>
      <w:r w:rsidR="00DA3FB1" w:rsidRPr="00350623">
        <w:t>Voyageur en situation irrégulière</w:t>
      </w:r>
      <w:bookmarkEnd w:id="183"/>
      <w:bookmarkEnd w:id="184"/>
      <w:bookmarkEnd w:id="185"/>
      <w:bookmarkEnd w:id="186"/>
      <w:bookmarkEnd w:id="187"/>
      <w:bookmarkEnd w:id="188"/>
      <w:bookmarkEnd w:id="189"/>
      <w:bookmarkEnd w:id="190"/>
      <w:bookmarkEnd w:id="191"/>
      <w:bookmarkEnd w:id="192"/>
      <w:bookmarkEnd w:id="193"/>
      <w:bookmarkEnd w:id="194"/>
      <w:bookmarkEnd w:id="195"/>
    </w:p>
    <w:p w14:paraId="146B9CE7" w14:textId="7A389C03" w:rsidR="00BD3556" w:rsidRPr="00350623" w:rsidRDefault="00BF6B46" w:rsidP="00BD3556">
      <w:r w:rsidRPr="00350623">
        <w:rPr>
          <w:rFonts w:cs="Arial"/>
          <w:szCs w:val="16"/>
        </w:rPr>
        <w:t>Toute personne vo</w:t>
      </w:r>
      <w:r w:rsidR="00845597" w:rsidRPr="00350623">
        <w:rPr>
          <w:rFonts w:cs="Arial"/>
          <w:szCs w:val="16"/>
        </w:rPr>
        <w:t xml:space="preserve">yageant </w:t>
      </w:r>
      <w:r w:rsidR="00290FBA" w:rsidRPr="00350623">
        <w:rPr>
          <w:rFonts w:cs="Arial"/>
          <w:szCs w:val="16"/>
        </w:rPr>
        <w:t>irrégulièrement par rapport au</w:t>
      </w:r>
      <w:r w:rsidR="00A457EB" w:rsidRPr="00350623">
        <w:rPr>
          <w:rFonts w:cs="Arial"/>
          <w:szCs w:val="16"/>
        </w:rPr>
        <w:t>x conditions du</w:t>
      </w:r>
      <w:r w:rsidR="00290FBA" w:rsidRPr="00350623">
        <w:rPr>
          <w:rFonts w:cs="Arial"/>
          <w:szCs w:val="16"/>
        </w:rPr>
        <w:t xml:space="preserve"> Contrat</w:t>
      </w:r>
      <w:r w:rsidR="004B1F27" w:rsidRPr="00350623">
        <w:rPr>
          <w:rFonts w:cs="Arial"/>
          <w:szCs w:val="16"/>
        </w:rPr>
        <w:t xml:space="preserve"> s’expose à</w:t>
      </w:r>
      <w:r w:rsidR="00B05956" w:rsidRPr="00350623">
        <w:rPr>
          <w:rFonts w:cs="Arial"/>
          <w:szCs w:val="16"/>
        </w:rPr>
        <w:t xml:space="preserve"> des sanctions et à la régularisation de sa situation</w:t>
      </w:r>
      <w:r w:rsidR="004B1F27" w:rsidRPr="00350623">
        <w:rPr>
          <w:rFonts w:cs="Arial"/>
          <w:szCs w:val="16"/>
        </w:rPr>
        <w:t xml:space="preserve">. </w:t>
      </w:r>
      <w:r w:rsidR="00B25042" w:rsidRPr="00350623">
        <w:rPr>
          <w:rFonts w:cs="Arial"/>
          <w:szCs w:val="16"/>
        </w:rPr>
        <w:t>Le constat de l</w:t>
      </w:r>
      <w:r w:rsidR="0018135A" w:rsidRPr="00350623">
        <w:rPr>
          <w:rFonts w:cs="Arial"/>
          <w:szCs w:val="16"/>
        </w:rPr>
        <w:t xml:space="preserve">a situation irrégulière d’un Voyageur et la régularisation de cette situation </w:t>
      </w:r>
      <w:r w:rsidR="00222A48" w:rsidRPr="00350623">
        <w:rPr>
          <w:rFonts w:cs="Arial"/>
          <w:szCs w:val="16"/>
        </w:rPr>
        <w:t xml:space="preserve">se font dans les conditions exposées </w:t>
      </w:r>
      <w:r w:rsidR="006730AD" w:rsidRPr="00350623">
        <w:rPr>
          <w:rFonts w:cs="Arial"/>
          <w:szCs w:val="16"/>
        </w:rPr>
        <w:t xml:space="preserve">à l’article 8 du volume </w:t>
      </w:r>
      <w:r w:rsidR="00750D46" w:rsidRPr="00350623">
        <w:rPr>
          <w:rFonts w:cs="Arial"/>
          <w:szCs w:val="16"/>
        </w:rPr>
        <w:t>1</w:t>
      </w:r>
      <w:r w:rsidR="00150B4D" w:rsidRPr="00350623">
        <w:rPr>
          <w:rFonts w:cs="Arial"/>
          <w:szCs w:val="16"/>
        </w:rPr>
        <w:t xml:space="preserve"> des Tarifs Voyageurs.</w:t>
      </w:r>
    </w:p>
    <w:p w14:paraId="2F1DA03C" w14:textId="639E420C" w:rsidR="00B41A98" w:rsidRPr="00350623" w:rsidRDefault="00B41A98" w:rsidP="00422778">
      <w:pPr>
        <w:pStyle w:val="Titre2"/>
      </w:pPr>
      <w:bookmarkStart w:id="196" w:name="_Ref145912040"/>
      <w:bookmarkStart w:id="197" w:name="_Toc163810929"/>
      <w:bookmarkStart w:id="198" w:name="_Toc167287186"/>
      <w:bookmarkStart w:id="199" w:name="_Toc167963927"/>
      <w:bookmarkStart w:id="200" w:name="_Toc170234770"/>
      <w:bookmarkStart w:id="201" w:name="_Toc170313332"/>
      <w:bookmarkStart w:id="202" w:name="_Toc170895341"/>
      <w:bookmarkStart w:id="203" w:name="_Toc184220560"/>
      <w:bookmarkStart w:id="204" w:name="_Toc196313181"/>
      <w:bookmarkStart w:id="205" w:name="_Toc198655848"/>
      <w:bookmarkStart w:id="206" w:name="_Toc211854831"/>
      <w:bookmarkStart w:id="207" w:name="_Toc223427970"/>
      <w:bookmarkStart w:id="208" w:name="_Toc242280969"/>
      <w:bookmarkStart w:id="209" w:name="_Toc242281078"/>
      <w:bookmarkStart w:id="210" w:name="_Ref500450438"/>
      <w:bookmarkStart w:id="211" w:name="_Toc500450985"/>
      <w:r w:rsidRPr="00350623">
        <w:t>Art.3- MODALITES DE RESERVATION</w:t>
      </w:r>
      <w:r w:rsidR="007A2EE2" w:rsidRPr="00350623">
        <w:t xml:space="preserve"> DES PRESTATIONS DE TRANSPORT</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14:paraId="19C99138" w14:textId="708F2103" w:rsidR="00C47633" w:rsidRDefault="008934CD" w:rsidP="00547629">
      <w:pPr>
        <w:rPr>
          <w:lang w:eastAsia="fr-FR"/>
        </w:rPr>
      </w:pPr>
      <w:r w:rsidRPr="00350623">
        <w:rPr>
          <w:lang w:eastAsia="fr-FR"/>
        </w:rPr>
        <w:t>La commande d’une Prestation de transport</w:t>
      </w:r>
      <w:r w:rsidR="00850020" w:rsidRPr="00350623">
        <w:rPr>
          <w:lang w:eastAsia="fr-FR"/>
        </w:rPr>
        <w:t xml:space="preserve"> et la conclusion du Contrat</w:t>
      </w:r>
      <w:r w:rsidRPr="00350623">
        <w:rPr>
          <w:lang w:eastAsia="fr-FR"/>
        </w:rPr>
        <w:t xml:space="preserve"> </w:t>
      </w:r>
      <w:r w:rsidR="00002914" w:rsidRPr="00350623">
        <w:rPr>
          <w:lang w:eastAsia="fr-FR"/>
        </w:rPr>
        <w:t xml:space="preserve">afférent </w:t>
      </w:r>
      <w:r w:rsidRPr="00350623">
        <w:rPr>
          <w:lang w:eastAsia="fr-FR"/>
        </w:rPr>
        <w:t>doi</w:t>
      </w:r>
      <w:r w:rsidR="00002914" w:rsidRPr="00350623">
        <w:rPr>
          <w:lang w:eastAsia="fr-FR"/>
        </w:rPr>
        <w:t>vent</w:t>
      </w:r>
      <w:r w:rsidRPr="00350623">
        <w:rPr>
          <w:lang w:eastAsia="fr-FR"/>
        </w:rPr>
        <w:t xml:space="preserve"> s’effectuer selon les modalités ci-dessous.</w:t>
      </w:r>
    </w:p>
    <w:p w14:paraId="3643438E" w14:textId="43B10FA7" w:rsidR="005756BE" w:rsidRPr="002E6986" w:rsidRDefault="005756BE" w:rsidP="00A95050">
      <w:pPr>
        <w:pStyle w:val="Corpsdetexte2"/>
        <w:spacing w:after="120"/>
        <w:ind w:right="142"/>
        <w:rPr>
          <w:rFonts w:ascii="Arial" w:hAnsi="Arial" w:cs="Arial"/>
          <w:b/>
          <w:bCs/>
          <w:sz w:val="16"/>
          <w:szCs w:val="16"/>
          <w:u w:val="single"/>
        </w:rPr>
      </w:pPr>
      <w:r w:rsidRPr="002E6986">
        <w:rPr>
          <w:rFonts w:ascii="Arial" w:hAnsi="Arial" w:cs="Arial"/>
          <w:b/>
          <w:bCs/>
          <w:sz w:val="16"/>
          <w:szCs w:val="16"/>
          <w:u w:val="single"/>
        </w:rPr>
        <w:lastRenderedPageBreak/>
        <w:t>Il est rappelé qu’un Contrat ne peut viser qu’un</w:t>
      </w:r>
      <w:r w:rsidR="00B471C3">
        <w:rPr>
          <w:rFonts w:ascii="Arial" w:hAnsi="Arial" w:cs="Arial"/>
          <w:b/>
          <w:bCs/>
          <w:sz w:val="16"/>
          <w:szCs w:val="16"/>
          <w:u w:val="single"/>
        </w:rPr>
        <w:t>e seule Prestation de transport et donc un</w:t>
      </w:r>
      <w:r w:rsidRPr="002E6986">
        <w:rPr>
          <w:rFonts w:ascii="Arial" w:hAnsi="Arial" w:cs="Arial"/>
          <w:b/>
          <w:bCs/>
          <w:sz w:val="16"/>
          <w:szCs w:val="16"/>
          <w:u w:val="single"/>
        </w:rPr>
        <w:t xml:space="preserve"> seul Trajet. Par conséquent pour effectuer un aller-retour, il faudra demander un Devis et conclure un Contrat pour </w:t>
      </w:r>
      <w:r>
        <w:rPr>
          <w:rFonts w:ascii="Arial" w:hAnsi="Arial" w:cs="Arial"/>
          <w:b/>
          <w:bCs/>
          <w:sz w:val="16"/>
          <w:szCs w:val="16"/>
          <w:u w:val="single"/>
        </w:rPr>
        <w:t>chaque Trajet composant l’aller-retour</w:t>
      </w:r>
      <w:r w:rsidRPr="002E6986">
        <w:rPr>
          <w:rFonts w:ascii="Arial" w:hAnsi="Arial" w:cs="Arial"/>
          <w:b/>
          <w:bCs/>
          <w:sz w:val="16"/>
          <w:szCs w:val="16"/>
          <w:u w:val="single"/>
        </w:rPr>
        <w:t xml:space="preserve">.   </w:t>
      </w:r>
    </w:p>
    <w:p w14:paraId="7D0940DC" w14:textId="77777777" w:rsidR="005756BE" w:rsidRPr="00350623" w:rsidRDefault="005756BE" w:rsidP="00547629"/>
    <w:p w14:paraId="22E1A568" w14:textId="6A492431" w:rsidR="008B628C" w:rsidRPr="00350623" w:rsidRDefault="00C67437" w:rsidP="00ED3B3E">
      <w:pPr>
        <w:pStyle w:val="Titre3"/>
      </w:pPr>
      <w:bookmarkStart w:id="212" w:name="_Toc163810930"/>
      <w:bookmarkStart w:id="213" w:name="_Toc167287187"/>
      <w:bookmarkStart w:id="214" w:name="_Toc167963928"/>
      <w:bookmarkStart w:id="215" w:name="_Toc170234771"/>
      <w:bookmarkStart w:id="216" w:name="_Toc170313333"/>
      <w:bookmarkStart w:id="217" w:name="_Toc170895342"/>
      <w:bookmarkStart w:id="218" w:name="_Toc184220561"/>
      <w:bookmarkStart w:id="219" w:name="_Toc196313182"/>
      <w:bookmarkStart w:id="220" w:name="_Toc198655849"/>
      <w:bookmarkStart w:id="221" w:name="_Toc211854832"/>
      <w:bookmarkStart w:id="222" w:name="_Toc223427971"/>
      <w:bookmarkStart w:id="223" w:name="_Toc242280970"/>
      <w:bookmarkStart w:id="224" w:name="_Toc242281079"/>
      <w:bookmarkEnd w:id="210"/>
      <w:bookmarkEnd w:id="211"/>
      <w:r w:rsidRPr="00350623">
        <w:t>Art.3.1.</w:t>
      </w:r>
      <w:r w:rsidR="002E3B49" w:rsidRPr="00350623">
        <w:t xml:space="preserve"> –</w:t>
      </w:r>
      <w:r w:rsidR="00587477" w:rsidRPr="00350623">
        <w:t xml:space="preserve">Demande de Devis </w:t>
      </w:r>
      <w:r w:rsidRPr="00350623">
        <w:t xml:space="preserve">auprès de l’Agence </w:t>
      </w:r>
      <w:r w:rsidR="006D0C7B" w:rsidRPr="00350623">
        <w:t>g</w:t>
      </w:r>
      <w:r w:rsidRPr="00350623">
        <w:t>roupe SNCF</w:t>
      </w:r>
      <w:r w:rsidR="00DC67C4" w:rsidRPr="00350623">
        <w:t xml:space="preserve"> Voyageurs</w:t>
      </w:r>
      <w:bookmarkEnd w:id="212"/>
      <w:bookmarkEnd w:id="213"/>
      <w:bookmarkEnd w:id="214"/>
      <w:bookmarkEnd w:id="215"/>
      <w:bookmarkEnd w:id="216"/>
      <w:bookmarkEnd w:id="217"/>
      <w:bookmarkEnd w:id="218"/>
      <w:bookmarkEnd w:id="219"/>
      <w:bookmarkEnd w:id="220"/>
      <w:bookmarkEnd w:id="221"/>
      <w:bookmarkEnd w:id="222"/>
      <w:bookmarkEnd w:id="223"/>
      <w:bookmarkEnd w:id="224"/>
    </w:p>
    <w:p w14:paraId="5D316916" w14:textId="1B4652D6" w:rsidR="00DC67C4" w:rsidRPr="00350623" w:rsidRDefault="00DC67C4" w:rsidP="00DC67C4">
      <w:r w:rsidRPr="00350623">
        <w:t>L’Offre Groupes SNCF Voyageurs est disponible auprès de l’Agence groupe SNCF Voyageurs uniquement pour les Groupes</w:t>
      </w:r>
      <w:r w:rsidR="00130A89" w:rsidRPr="00350623">
        <w:t xml:space="preserve"> </w:t>
      </w:r>
      <w:r w:rsidR="00974697" w:rsidRPr="00350623">
        <w:rPr>
          <w:lang w:eastAsia="fr-FR"/>
        </w:rPr>
        <w:t>de Voyageurs</w:t>
      </w:r>
      <w:r w:rsidRPr="00350623">
        <w:t xml:space="preserve"> de plus de </w:t>
      </w:r>
      <w:r w:rsidR="000E543A">
        <w:t>9</w:t>
      </w:r>
      <w:r w:rsidR="00254253">
        <w:t>0</w:t>
      </w:r>
      <w:r w:rsidR="000E543A">
        <w:t xml:space="preserve"> </w:t>
      </w:r>
      <w:r w:rsidRPr="00350623">
        <w:t>Voyageurs</w:t>
      </w:r>
      <w:r w:rsidR="00486987" w:rsidRPr="00350623">
        <w:t xml:space="preserve"> </w:t>
      </w:r>
      <w:r w:rsidR="00486987" w:rsidRPr="00350623">
        <w:rPr>
          <w:lang w:eastAsia="fr-FR"/>
        </w:rPr>
        <w:t xml:space="preserve">ou ceux souhaitant des Prestations non réservables à partir du </w:t>
      </w:r>
      <w:r w:rsidR="00756955">
        <w:rPr>
          <w:lang w:eastAsia="fr-FR"/>
        </w:rPr>
        <w:t>Site</w:t>
      </w:r>
      <w:r w:rsidR="00486987" w:rsidRPr="00350623">
        <w:rPr>
          <w:lang w:eastAsia="fr-FR"/>
        </w:rPr>
        <w:t>.</w:t>
      </w:r>
    </w:p>
    <w:p w14:paraId="4C714C81" w14:textId="00DA6F13" w:rsidR="00295AF0" w:rsidRPr="00350623" w:rsidRDefault="00DC67C4" w:rsidP="00295AF0">
      <w:r w:rsidRPr="00350623">
        <w:t xml:space="preserve">Le Client adresse une demande de </w:t>
      </w:r>
      <w:r w:rsidR="00DE2DAF" w:rsidRPr="00350623">
        <w:t>Devis</w:t>
      </w:r>
      <w:r w:rsidRPr="00350623">
        <w:t xml:space="preserve"> à l’Agence groupe SNCF</w:t>
      </w:r>
      <w:r w:rsidR="00295AF0" w:rsidRPr="00350623">
        <w:t xml:space="preserve"> Voyageurs </w:t>
      </w:r>
      <w:r w:rsidR="00315555" w:rsidRPr="00350623">
        <w:t xml:space="preserve">via le </w:t>
      </w:r>
      <w:r w:rsidR="00E143FA" w:rsidRPr="00350623">
        <w:t xml:space="preserve">Formulaire de demande de Devis </w:t>
      </w:r>
      <w:r w:rsidR="00B97F3B" w:rsidRPr="00350623">
        <w:rPr>
          <w:rFonts w:cs="Arial"/>
          <w:szCs w:val="16"/>
        </w:rPr>
        <w:t>accessible</w:t>
      </w:r>
      <w:r w:rsidR="00B97F3B" w:rsidRPr="00350623">
        <w:t xml:space="preserve"> :</w:t>
      </w:r>
    </w:p>
    <w:p w14:paraId="2D93DCF5" w14:textId="5B244019" w:rsidR="005B5D63" w:rsidRPr="00350623" w:rsidRDefault="005B5D63" w:rsidP="00320167">
      <w:pPr>
        <w:pStyle w:val="Paragraphedeliste"/>
        <w:numPr>
          <w:ilvl w:val="0"/>
          <w:numId w:val="2"/>
        </w:numPr>
        <w:rPr>
          <w:rFonts w:eastAsia="Arial" w:cs="Arial"/>
          <w:color w:val="1F497D"/>
          <w:sz w:val="18"/>
          <w:szCs w:val="18"/>
        </w:rPr>
      </w:pPr>
      <w:r w:rsidRPr="00350623">
        <w:rPr>
          <w:rFonts w:cs="Arial"/>
        </w:rPr>
        <w:t>Directement à l’adresse suivante</w:t>
      </w:r>
      <w:r w:rsidRPr="00350623">
        <w:rPr>
          <w:rFonts w:cs="Arial"/>
          <w:sz w:val="18"/>
          <w:szCs w:val="18"/>
        </w:rPr>
        <w:t xml:space="preserve"> : </w:t>
      </w:r>
      <w:hyperlink r:id="rId24" w:history="1">
        <w:r w:rsidR="006338E9" w:rsidRPr="00350623">
          <w:rPr>
            <w:rStyle w:val="Lienhypertexte"/>
          </w:rPr>
          <w:t>https://emeraude.my.site.com/TrainVoyagesenGroupe</w:t>
        </w:r>
      </w:hyperlink>
    </w:p>
    <w:p w14:paraId="0A06267C" w14:textId="73E4A6D1" w:rsidR="00B61F13" w:rsidRPr="00350623" w:rsidRDefault="005B5D63" w:rsidP="00B35AC1">
      <w:pPr>
        <w:pStyle w:val="Paragraphedeliste"/>
        <w:numPr>
          <w:ilvl w:val="0"/>
          <w:numId w:val="2"/>
        </w:numPr>
      </w:pPr>
      <w:r w:rsidRPr="00350623">
        <w:rPr>
          <w:rFonts w:cs="Arial"/>
        </w:rPr>
        <w:t>Par</w:t>
      </w:r>
      <w:r w:rsidR="00315555" w:rsidRPr="00350623">
        <w:rPr>
          <w:rFonts w:cs="Arial"/>
        </w:rPr>
        <w:t xml:space="preserve"> renvoi depuis le site</w:t>
      </w:r>
      <w:r w:rsidR="00DC67C4" w:rsidRPr="00350623">
        <w:rPr>
          <w:rFonts w:cs="Arial"/>
        </w:rPr>
        <w:t xml:space="preserve"> sncf</w:t>
      </w:r>
      <w:r w:rsidR="008E6B3A" w:rsidRPr="00350623">
        <w:rPr>
          <w:rFonts w:cs="Arial"/>
        </w:rPr>
        <w:t>-voyageurs</w:t>
      </w:r>
      <w:r w:rsidR="00DC67C4" w:rsidRPr="00350623">
        <w:rPr>
          <w:rFonts w:cs="Arial"/>
        </w:rPr>
        <w:t>.com</w:t>
      </w:r>
      <w:r w:rsidR="00E472F5">
        <w:rPr>
          <w:rFonts w:cs="Arial"/>
        </w:rPr>
        <w:t xml:space="preserve"> : </w:t>
      </w:r>
      <w:hyperlink r:id="rId25" w:history="1">
        <w:r w:rsidR="00756955" w:rsidRPr="00756955">
          <w:rPr>
            <w:rStyle w:val="Lienhypertexte"/>
          </w:rPr>
          <w:t>https://www.sncf-voyageurs.com/fr/voyagez-avec-nous/preparez-votre-voyage/voyagez-en-groupe/plus-de-90-personnes/</w:t>
        </w:r>
      </w:hyperlink>
      <w:r w:rsidR="00E472F5" w:rsidRPr="00B35AC1">
        <w:rPr>
          <w:rFonts w:cs="Arial"/>
        </w:rPr>
        <w:t xml:space="preserve"> </w:t>
      </w:r>
    </w:p>
    <w:p w14:paraId="692AE185" w14:textId="3AEA5D6A" w:rsidR="004F49BC" w:rsidRPr="00350623" w:rsidRDefault="005B5D63" w:rsidP="00320167">
      <w:pPr>
        <w:pStyle w:val="Paragraphedeliste"/>
        <w:numPr>
          <w:ilvl w:val="0"/>
          <w:numId w:val="2"/>
        </w:numPr>
      </w:pPr>
      <w:r w:rsidRPr="00350623">
        <w:rPr>
          <w:rFonts w:cs="Arial"/>
        </w:rPr>
        <w:t>D</w:t>
      </w:r>
      <w:r w:rsidR="00DE2DAF" w:rsidRPr="00350623">
        <w:rPr>
          <w:rFonts w:cs="Arial"/>
        </w:rPr>
        <w:t xml:space="preserve">epuis le </w:t>
      </w:r>
      <w:r w:rsidR="00633F08" w:rsidRPr="00350623">
        <w:rPr>
          <w:rFonts w:cs="Arial"/>
        </w:rPr>
        <w:t>P</w:t>
      </w:r>
      <w:r w:rsidR="00DE2DAF" w:rsidRPr="00350623">
        <w:rPr>
          <w:rFonts w:cs="Arial"/>
        </w:rPr>
        <w:t xml:space="preserve">ortail </w:t>
      </w:r>
      <w:r w:rsidR="00B57B18" w:rsidRPr="00350623">
        <w:rPr>
          <w:rFonts w:cs="Arial"/>
        </w:rPr>
        <w:t xml:space="preserve">Voyages en </w:t>
      </w:r>
      <w:r w:rsidR="00541F46" w:rsidRPr="00350623">
        <w:rPr>
          <w:rFonts w:cs="Arial"/>
        </w:rPr>
        <w:t>G</w:t>
      </w:r>
      <w:r w:rsidR="00DE2DAF" w:rsidRPr="00350623">
        <w:rPr>
          <w:rFonts w:cs="Arial"/>
        </w:rPr>
        <w:t>roupes </w:t>
      </w:r>
      <w:r w:rsidR="00A22BAA" w:rsidRPr="00350623">
        <w:rPr>
          <w:rFonts w:cs="Arial"/>
        </w:rPr>
        <w:t>pour les Clients éligibles.</w:t>
      </w:r>
    </w:p>
    <w:p w14:paraId="1C4CFCE7" w14:textId="0A7C40C8" w:rsidR="0065651E" w:rsidRPr="00350623" w:rsidRDefault="0065651E" w:rsidP="27767942">
      <w:pPr>
        <w:pStyle w:val="Paragraphedeliste"/>
        <w:numPr>
          <w:ilvl w:val="0"/>
          <w:numId w:val="0"/>
        </w:numPr>
      </w:pPr>
    </w:p>
    <w:p w14:paraId="638D780E" w14:textId="38BE32F8" w:rsidR="00DC67C4" w:rsidRPr="00350623" w:rsidRDefault="00295AF0" w:rsidP="005C410B">
      <w:pPr>
        <w:jc w:val="left"/>
      </w:pPr>
      <w:r w:rsidRPr="00350623">
        <w:t>L’</w:t>
      </w:r>
      <w:r w:rsidR="00DC67C4" w:rsidRPr="00350623">
        <w:t>Agence groupe SNCF</w:t>
      </w:r>
      <w:r w:rsidRPr="00350623">
        <w:t xml:space="preserve"> Voyageurs, hors jours fériés légaux</w:t>
      </w:r>
      <w:r w:rsidR="009920BC" w:rsidRPr="00350623">
        <w:t xml:space="preserve"> </w:t>
      </w:r>
      <w:r w:rsidR="00E0299B" w:rsidRPr="00350623">
        <w:t>ou</w:t>
      </w:r>
      <w:r w:rsidR="009920BC" w:rsidRPr="00350623">
        <w:t xml:space="preserve"> conventionnels</w:t>
      </w:r>
      <w:r w:rsidRPr="00350623">
        <w:t>,</w:t>
      </w:r>
      <w:r w:rsidR="00DC67C4" w:rsidRPr="00350623">
        <w:t xml:space="preserve"> est ouverte du lundi au vendredi de 8h30 à 18h00.</w:t>
      </w:r>
    </w:p>
    <w:p w14:paraId="4543903F" w14:textId="660D7524" w:rsidR="00DC67C4" w:rsidRPr="00350623" w:rsidRDefault="009B68AB" w:rsidP="00DC67C4">
      <w:r w:rsidRPr="00350623">
        <w:t xml:space="preserve">Dans sa demande de </w:t>
      </w:r>
      <w:r w:rsidR="008C2C67" w:rsidRPr="00350623">
        <w:t xml:space="preserve">Devis </w:t>
      </w:r>
      <w:r w:rsidRPr="00350623">
        <w:t>le</w:t>
      </w:r>
      <w:r w:rsidR="00DC67C4" w:rsidRPr="00350623">
        <w:t xml:space="preserve"> Client doit indiquer</w:t>
      </w:r>
      <w:r w:rsidR="00FA6DA3" w:rsidRPr="00350623">
        <w:t xml:space="preserve"> obligatoirement</w:t>
      </w:r>
      <w:r w:rsidR="00DC67C4" w:rsidRPr="00350623">
        <w:t xml:space="preserve"> les informations suivantes</w:t>
      </w:r>
      <w:r w:rsidR="007A2EE2" w:rsidRPr="00350623">
        <w:t xml:space="preserve"> relatives à son </w:t>
      </w:r>
      <w:r w:rsidR="008C6A7D" w:rsidRPr="00350623">
        <w:t>Projet</w:t>
      </w:r>
      <w:r w:rsidR="007A2EE2" w:rsidRPr="00350623">
        <w:t xml:space="preserve"> de </w:t>
      </w:r>
      <w:r w:rsidR="008C2C67" w:rsidRPr="00350623">
        <w:t>v</w:t>
      </w:r>
      <w:r w:rsidR="008C6A7D" w:rsidRPr="00350623">
        <w:t>oyage</w:t>
      </w:r>
      <w:r w:rsidR="00DC67C4" w:rsidRPr="00350623">
        <w:t> :</w:t>
      </w:r>
    </w:p>
    <w:p w14:paraId="4C018E96" w14:textId="130C908D" w:rsidR="00DC67C4" w:rsidRPr="00350623" w:rsidRDefault="00DC67C4" w:rsidP="00320167">
      <w:pPr>
        <w:pStyle w:val="Corpsdetexte2"/>
        <w:numPr>
          <w:ilvl w:val="0"/>
          <w:numId w:val="2"/>
        </w:numPr>
        <w:tabs>
          <w:tab w:val="num" w:pos="360"/>
        </w:tabs>
        <w:spacing w:after="120"/>
        <w:ind w:left="357" w:right="142" w:hanging="357"/>
        <w:rPr>
          <w:rFonts w:ascii="Arial" w:hAnsi="Arial" w:cs="Arial"/>
          <w:sz w:val="16"/>
          <w:szCs w:val="16"/>
        </w:rPr>
      </w:pPr>
      <w:r w:rsidRPr="00350623">
        <w:rPr>
          <w:rFonts w:ascii="Arial" w:hAnsi="Arial" w:cs="Arial"/>
          <w:sz w:val="16"/>
          <w:szCs w:val="16"/>
        </w:rPr>
        <w:t>Origine</w:t>
      </w:r>
      <w:r w:rsidR="00A22BAA" w:rsidRPr="00350623">
        <w:rPr>
          <w:rFonts w:ascii="Arial" w:hAnsi="Arial" w:cs="Arial"/>
          <w:sz w:val="16"/>
          <w:szCs w:val="16"/>
        </w:rPr>
        <w:t xml:space="preserve"> et </w:t>
      </w:r>
      <w:r w:rsidRPr="00350623">
        <w:rPr>
          <w:rFonts w:ascii="Arial" w:hAnsi="Arial" w:cs="Arial"/>
          <w:sz w:val="16"/>
          <w:szCs w:val="16"/>
        </w:rPr>
        <w:t xml:space="preserve">destination, date aller / retour, la répartition des </w:t>
      </w:r>
      <w:r w:rsidR="002970EA" w:rsidRPr="00350623">
        <w:rPr>
          <w:rFonts w:ascii="Arial" w:hAnsi="Arial" w:cs="Arial"/>
          <w:sz w:val="16"/>
          <w:szCs w:val="16"/>
        </w:rPr>
        <w:t>V</w:t>
      </w:r>
      <w:r w:rsidRPr="00350623">
        <w:rPr>
          <w:rFonts w:ascii="Arial" w:hAnsi="Arial" w:cs="Arial"/>
          <w:sz w:val="16"/>
          <w:szCs w:val="16"/>
        </w:rPr>
        <w:t xml:space="preserve">oyageurs par </w:t>
      </w:r>
      <w:r w:rsidR="002970EA" w:rsidRPr="00350623">
        <w:rPr>
          <w:rFonts w:ascii="Arial" w:hAnsi="Arial" w:cs="Arial"/>
          <w:sz w:val="16"/>
          <w:szCs w:val="16"/>
        </w:rPr>
        <w:t>Typologie</w:t>
      </w:r>
      <w:r w:rsidR="00A22BAA" w:rsidRPr="00350623">
        <w:rPr>
          <w:rFonts w:ascii="Arial" w:hAnsi="Arial" w:cs="Arial"/>
          <w:sz w:val="16"/>
          <w:szCs w:val="16"/>
        </w:rPr>
        <w:t xml:space="preserve"> ou tranche d’âge</w:t>
      </w:r>
      <w:r w:rsidRPr="00350623">
        <w:rPr>
          <w:rFonts w:ascii="Arial" w:hAnsi="Arial" w:cs="Arial"/>
          <w:sz w:val="16"/>
          <w:szCs w:val="16"/>
        </w:rPr>
        <w:t xml:space="preserve"> pour l’aller et/ou le retour, la classe de confort et mentionner le cas échéant le nombre de </w:t>
      </w:r>
      <w:r w:rsidR="006241A9" w:rsidRPr="00350623">
        <w:rPr>
          <w:rFonts w:ascii="Arial" w:hAnsi="Arial" w:cs="Arial"/>
          <w:sz w:val="16"/>
          <w:szCs w:val="16"/>
        </w:rPr>
        <w:t xml:space="preserve">Personnes </w:t>
      </w:r>
      <w:r w:rsidR="009B68AB" w:rsidRPr="00350623">
        <w:rPr>
          <w:rFonts w:ascii="Arial" w:hAnsi="Arial" w:cs="Arial"/>
          <w:sz w:val="16"/>
          <w:szCs w:val="16"/>
        </w:rPr>
        <w:t xml:space="preserve">en situation de </w:t>
      </w:r>
      <w:r w:rsidR="001A2BF3" w:rsidRPr="00350623">
        <w:rPr>
          <w:rFonts w:ascii="Arial" w:hAnsi="Arial" w:cs="Arial"/>
          <w:sz w:val="16"/>
          <w:szCs w:val="16"/>
        </w:rPr>
        <w:t>handicap</w:t>
      </w:r>
      <w:r w:rsidRPr="00350623">
        <w:rPr>
          <w:rFonts w:ascii="Arial" w:hAnsi="Arial" w:cs="Arial"/>
          <w:sz w:val="16"/>
          <w:szCs w:val="16"/>
        </w:rPr>
        <w:t xml:space="preserve"> et le nombre et type de fauteuil</w:t>
      </w:r>
      <w:r w:rsidR="00A22BAA" w:rsidRPr="00350623">
        <w:rPr>
          <w:rFonts w:ascii="Arial" w:hAnsi="Arial" w:cs="Arial"/>
          <w:sz w:val="16"/>
          <w:szCs w:val="16"/>
        </w:rPr>
        <w:t xml:space="preserve"> roulants</w:t>
      </w:r>
      <w:r w:rsidRPr="00350623">
        <w:rPr>
          <w:rFonts w:ascii="Arial" w:hAnsi="Arial" w:cs="Arial"/>
          <w:sz w:val="16"/>
          <w:szCs w:val="16"/>
        </w:rPr>
        <w:t xml:space="preserve"> (électrique ou manuel pliable / non pliable)</w:t>
      </w:r>
    </w:p>
    <w:p w14:paraId="72C7F831" w14:textId="655FB4DB" w:rsidR="00DC67C4" w:rsidRPr="00A95050" w:rsidRDefault="00DC67C4" w:rsidP="00320167">
      <w:pPr>
        <w:pStyle w:val="Corpsdetexte2"/>
        <w:numPr>
          <w:ilvl w:val="0"/>
          <w:numId w:val="2"/>
        </w:numPr>
        <w:tabs>
          <w:tab w:val="num" w:pos="360"/>
        </w:tabs>
        <w:spacing w:after="120"/>
        <w:ind w:left="357" w:right="142" w:hanging="357"/>
        <w:rPr>
          <w:rFonts w:ascii="Arial" w:hAnsi="Arial" w:cs="Arial"/>
          <w:b/>
          <w:bCs/>
          <w:sz w:val="16"/>
          <w:szCs w:val="16"/>
          <w:u w:val="single"/>
        </w:rPr>
      </w:pPr>
      <w:r w:rsidRPr="00350623">
        <w:rPr>
          <w:rFonts w:ascii="Arial" w:hAnsi="Arial" w:cs="Arial"/>
          <w:sz w:val="16"/>
          <w:szCs w:val="16"/>
        </w:rPr>
        <w:t xml:space="preserve">Les horaires souhaités pour l’aller et/ou le retour et la priorité au départ </w:t>
      </w:r>
      <w:r w:rsidR="00A22BAA" w:rsidRPr="00350623">
        <w:rPr>
          <w:rFonts w:ascii="Arial" w:hAnsi="Arial" w:cs="Arial"/>
          <w:sz w:val="16"/>
          <w:szCs w:val="16"/>
        </w:rPr>
        <w:t xml:space="preserve">et </w:t>
      </w:r>
      <w:r w:rsidRPr="00350623">
        <w:rPr>
          <w:rFonts w:ascii="Arial" w:hAnsi="Arial" w:cs="Arial"/>
          <w:sz w:val="16"/>
          <w:szCs w:val="16"/>
        </w:rPr>
        <w:t>à l’arrivée</w:t>
      </w:r>
      <w:r w:rsidR="00B77BC2">
        <w:rPr>
          <w:rFonts w:ascii="Arial" w:hAnsi="Arial" w:cs="Arial"/>
          <w:sz w:val="16"/>
          <w:szCs w:val="16"/>
        </w:rPr>
        <w:t>.</w:t>
      </w:r>
      <w:r w:rsidR="008B5FEA">
        <w:rPr>
          <w:rFonts w:ascii="Arial" w:hAnsi="Arial" w:cs="Arial"/>
          <w:sz w:val="16"/>
          <w:szCs w:val="16"/>
        </w:rPr>
        <w:t xml:space="preserve"> </w:t>
      </w:r>
    </w:p>
    <w:p w14:paraId="7C89589F" w14:textId="5967826C" w:rsidR="00DC67C4" w:rsidRPr="00350623" w:rsidRDefault="00DC67C4" w:rsidP="00320167">
      <w:pPr>
        <w:pStyle w:val="Corpsdetexte2"/>
        <w:numPr>
          <w:ilvl w:val="0"/>
          <w:numId w:val="2"/>
        </w:numPr>
        <w:tabs>
          <w:tab w:val="num" w:pos="360"/>
        </w:tabs>
        <w:spacing w:after="120"/>
        <w:ind w:left="357" w:right="142" w:hanging="357"/>
        <w:rPr>
          <w:rFonts w:ascii="Arial" w:hAnsi="Arial" w:cs="Arial"/>
          <w:sz w:val="16"/>
          <w:szCs w:val="16"/>
        </w:rPr>
      </w:pPr>
      <w:r w:rsidRPr="00350623">
        <w:rPr>
          <w:rFonts w:ascii="Arial" w:hAnsi="Arial" w:cs="Arial"/>
          <w:sz w:val="16"/>
          <w:szCs w:val="16"/>
        </w:rPr>
        <w:t xml:space="preserve">Mentionner éventuellement les </w:t>
      </w:r>
      <w:r w:rsidR="009B68AB" w:rsidRPr="00350623">
        <w:rPr>
          <w:rFonts w:ascii="Arial" w:hAnsi="Arial" w:cs="Arial"/>
          <w:sz w:val="16"/>
          <w:szCs w:val="16"/>
        </w:rPr>
        <w:t>Prestations</w:t>
      </w:r>
      <w:r w:rsidR="00077201" w:rsidRPr="00350623">
        <w:rPr>
          <w:rFonts w:ascii="Arial" w:hAnsi="Arial" w:cs="Arial"/>
          <w:sz w:val="16"/>
          <w:szCs w:val="16"/>
        </w:rPr>
        <w:t xml:space="preserve"> de services</w:t>
      </w:r>
      <w:r w:rsidR="009B68AB" w:rsidRPr="00350623">
        <w:rPr>
          <w:rFonts w:ascii="Arial" w:hAnsi="Arial" w:cs="Arial"/>
          <w:sz w:val="16"/>
          <w:szCs w:val="16"/>
        </w:rPr>
        <w:t xml:space="preserve"> associées souhaitées </w:t>
      </w:r>
      <w:r w:rsidRPr="00350623">
        <w:rPr>
          <w:rFonts w:ascii="Arial" w:hAnsi="Arial" w:cs="Arial"/>
          <w:sz w:val="16"/>
          <w:szCs w:val="16"/>
        </w:rPr>
        <w:t>en cochant les cases correspondantes</w:t>
      </w:r>
      <w:r w:rsidR="009B68AB" w:rsidRPr="00350623">
        <w:rPr>
          <w:rFonts w:ascii="Arial" w:hAnsi="Arial" w:cs="Arial"/>
          <w:sz w:val="16"/>
          <w:szCs w:val="16"/>
        </w:rPr>
        <w:t xml:space="preserve"> dans la rubrique « Services et Prestations de services »</w:t>
      </w:r>
    </w:p>
    <w:p w14:paraId="3C19D076" w14:textId="57EA6530" w:rsidR="00DC67C4" w:rsidRPr="00350623" w:rsidRDefault="00DC67C4" w:rsidP="00320167">
      <w:pPr>
        <w:pStyle w:val="Corpsdetexte2"/>
        <w:numPr>
          <w:ilvl w:val="0"/>
          <w:numId w:val="2"/>
        </w:numPr>
        <w:tabs>
          <w:tab w:val="num" w:pos="360"/>
        </w:tabs>
        <w:spacing w:after="120"/>
        <w:ind w:left="357" w:right="142" w:hanging="357"/>
        <w:rPr>
          <w:rFonts w:ascii="Arial" w:hAnsi="Arial" w:cs="Arial"/>
          <w:sz w:val="16"/>
          <w:szCs w:val="16"/>
        </w:rPr>
      </w:pPr>
      <w:r w:rsidRPr="00350623">
        <w:rPr>
          <w:rFonts w:ascii="Arial" w:hAnsi="Arial" w:cs="Arial"/>
          <w:sz w:val="16"/>
          <w:szCs w:val="16"/>
        </w:rPr>
        <w:t>Les informations complémentaires liées au voyage</w:t>
      </w:r>
      <w:r w:rsidR="00077201" w:rsidRPr="00350623">
        <w:rPr>
          <w:rFonts w:ascii="Arial" w:hAnsi="Arial" w:cs="Arial"/>
          <w:sz w:val="16"/>
          <w:szCs w:val="16"/>
        </w:rPr>
        <w:t>,</w:t>
      </w:r>
      <w:r w:rsidRPr="00350623">
        <w:rPr>
          <w:rFonts w:ascii="Arial" w:hAnsi="Arial" w:cs="Arial"/>
          <w:sz w:val="16"/>
          <w:szCs w:val="16"/>
        </w:rPr>
        <w:t xml:space="preserve"> en particulier :</w:t>
      </w:r>
    </w:p>
    <w:p w14:paraId="6A77BE1E" w14:textId="5F2EF58B" w:rsidR="00DC67C4" w:rsidRPr="00350623" w:rsidRDefault="001A2BF3" w:rsidP="00320167">
      <w:pPr>
        <w:pStyle w:val="Corpsdetexte2"/>
        <w:numPr>
          <w:ilvl w:val="1"/>
          <w:numId w:val="2"/>
        </w:numPr>
        <w:spacing w:after="120"/>
        <w:ind w:right="142"/>
        <w:rPr>
          <w:rFonts w:ascii="Arial" w:hAnsi="Arial" w:cs="Arial"/>
          <w:sz w:val="16"/>
          <w:szCs w:val="16"/>
        </w:rPr>
      </w:pPr>
      <w:r w:rsidRPr="00350623">
        <w:rPr>
          <w:rFonts w:ascii="Arial" w:hAnsi="Arial" w:cs="Arial"/>
          <w:sz w:val="16"/>
          <w:szCs w:val="16"/>
        </w:rPr>
        <w:t>Les</w:t>
      </w:r>
      <w:r w:rsidR="00DC67C4" w:rsidRPr="00350623">
        <w:rPr>
          <w:rFonts w:ascii="Arial" w:hAnsi="Arial" w:cs="Arial"/>
          <w:sz w:val="16"/>
          <w:szCs w:val="16"/>
        </w:rPr>
        <w:t xml:space="preserve"> solutions alternatives possibles (confort, tranche horaire de propositions de train…)</w:t>
      </w:r>
    </w:p>
    <w:p w14:paraId="0EC5657C" w14:textId="7A19FA32" w:rsidR="00DC67C4" w:rsidRPr="00350623" w:rsidRDefault="001A2BF3" w:rsidP="00320167">
      <w:pPr>
        <w:pStyle w:val="Corpsdetexte2"/>
        <w:numPr>
          <w:ilvl w:val="1"/>
          <w:numId w:val="2"/>
        </w:numPr>
        <w:spacing w:after="120"/>
        <w:ind w:right="142"/>
        <w:rPr>
          <w:rFonts w:ascii="Arial" w:hAnsi="Arial" w:cs="Arial"/>
          <w:sz w:val="16"/>
          <w:szCs w:val="16"/>
        </w:rPr>
      </w:pPr>
      <w:r w:rsidRPr="00350623">
        <w:rPr>
          <w:rFonts w:ascii="Arial" w:hAnsi="Arial" w:cs="Arial"/>
          <w:sz w:val="16"/>
          <w:szCs w:val="16"/>
        </w:rPr>
        <w:t>Et</w:t>
      </w:r>
      <w:r w:rsidR="00DC67C4" w:rsidRPr="00350623">
        <w:rPr>
          <w:rFonts w:ascii="Arial" w:hAnsi="Arial" w:cs="Arial"/>
          <w:sz w:val="16"/>
          <w:szCs w:val="16"/>
        </w:rPr>
        <w:t xml:space="preserve"> toutes remarques permettant de faciliter </w:t>
      </w:r>
      <w:r w:rsidR="00BD05EC" w:rsidRPr="00350623">
        <w:rPr>
          <w:rFonts w:ascii="Arial" w:hAnsi="Arial" w:cs="Arial"/>
          <w:sz w:val="16"/>
          <w:szCs w:val="16"/>
        </w:rPr>
        <w:t>l’établissement du Devis</w:t>
      </w:r>
      <w:r w:rsidR="00DC67C4" w:rsidRPr="00350623">
        <w:rPr>
          <w:rFonts w:ascii="Arial" w:hAnsi="Arial" w:cs="Arial"/>
          <w:sz w:val="16"/>
          <w:szCs w:val="16"/>
        </w:rPr>
        <w:t xml:space="preserve"> dans </w:t>
      </w:r>
      <w:r w:rsidR="00077201" w:rsidRPr="00350623">
        <w:rPr>
          <w:rFonts w:ascii="Arial" w:hAnsi="Arial" w:cs="Arial"/>
          <w:sz w:val="16"/>
          <w:szCs w:val="16"/>
        </w:rPr>
        <w:t xml:space="preserve">le </w:t>
      </w:r>
      <w:r w:rsidR="00DC67C4" w:rsidRPr="00350623">
        <w:rPr>
          <w:rFonts w:ascii="Arial" w:hAnsi="Arial" w:cs="Arial"/>
          <w:sz w:val="16"/>
          <w:szCs w:val="16"/>
        </w:rPr>
        <w:t xml:space="preserve">champ </w:t>
      </w:r>
      <w:r w:rsidR="00077201" w:rsidRPr="00350623">
        <w:rPr>
          <w:rFonts w:ascii="Arial" w:hAnsi="Arial" w:cs="Arial"/>
          <w:sz w:val="16"/>
          <w:szCs w:val="16"/>
        </w:rPr>
        <w:t>« </w:t>
      </w:r>
      <w:r w:rsidR="00DC67C4" w:rsidRPr="00350623">
        <w:rPr>
          <w:rFonts w:ascii="Arial" w:hAnsi="Arial" w:cs="Arial"/>
          <w:sz w:val="16"/>
          <w:szCs w:val="16"/>
        </w:rPr>
        <w:t>Commentaires/Spécificités</w:t>
      </w:r>
      <w:r w:rsidR="00077201" w:rsidRPr="00350623">
        <w:rPr>
          <w:rFonts w:ascii="Arial" w:hAnsi="Arial" w:cs="Arial"/>
          <w:sz w:val="16"/>
          <w:szCs w:val="16"/>
        </w:rPr>
        <w:t> »</w:t>
      </w:r>
    </w:p>
    <w:p w14:paraId="45D2FEB1" w14:textId="4BEE53C5" w:rsidR="00DC67C4" w:rsidRPr="00350623" w:rsidRDefault="00DC67C4" w:rsidP="00320167">
      <w:pPr>
        <w:pStyle w:val="Corpsdetexte2"/>
        <w:numPr>
          <w:ilvl w:val="0"/>
          <w:numId w:val="2"/>
        </w:numPr>
        <w:tabs>
          <w:tab w:val="num" w:pos="360"/>
        </w:tabs>
        <w:spacing w:after="120"/>
        <w:ind w:left="357" w:right="142" w:hanging="357"/>
        <w:rPr>
          <w:rFonts w:ascii="Arial" w:hAnsi="Arial" w:cs="Arial"/>
          <w:sz w:val="16"/>
          <w:szCs w:val="16"/>
        </w:rPr>
      </w:pPr>
      <w:r w:rsidRPr="00350623">
        <w:rPr>
          <w:rFonts w:ascii="Arial" w:hAnsi="Arial" w:cs="Arial"/>
          <w:sz w:val="16"/>
          <w:szCs w:val="16"/>
        </w:rPr>
        <w:t xml:space="preserve">Caractéristiques du </w:t>
      </w:r>
      <w:r w:rsidR="00BD05EC" w:rsidRPr="00350623">
        <w:rPr>
          <w:rFonts w:ascii="Arial" w:hAnsi="Arial" w:cs="Arial"/>
          <w:sz w:val="16"/>
          <w:szCs w:val="16"/>
        </w:rPr>
        <w:t>P</w:t>
      </w:r>
      <w:r w:rsidRPr="00350623">
        <w:rPr>
          <w:rFonts w:ascii="Arial" w:hAnsi="Arial" w:cs="Arial"/>
          <w:sz w:val="16"/>
          <w:szCs w:val="16"/>
        </w:rPr>
        <w:t xml:space="preserve">rojet de voyage : Nom du </w:t>
      </w:r>
      <w:r w:rsidR="00130A89" w:rsidRPr="00350623">
        <w:rPr>
          <w:rFonts w:ascii="Arial" w:hAnsi="Arial" w:cs="Arial"/>
          <w:sz w:val="16"/>
          <w:szCs w:val="16"/>
        </w:rPr>
        <w:t>G</w:t>
      </w:r>
      <w:r w:rsidRPr="00350623">
        <w:rPr>
          <w:rFonts w:ascii="Arial" w:hAnsi="Arial" w:cs="Arial"/>
          <w:sz w:val="16"/>
          <w:szCs w:val="16"/>
        </w:rPr>
        <w:t>roupe</w:t>
      </w:r>
      <w:r w:rsidR="00130A89" w:rsidRPr="00350623">
        <w:rPr>
          <w:rFonts w:ascii="Arial" w:hAnsi="Arial" w:cs="Arial"/>
          <w:sz w:val="16"/>
          <w:szCs w:val="16"/>
        </w:rPr>
        <w:t xml:space="preserve"> </w:t>
      </w:r>
      <w:r w:rsidR="00974697" w:rsidRPr="00350623">
        <w:rPr>
          <w:rFonts w:ascii="Arial" w:hAnsi="Arial" w:cs="Arial"/>
          <w:sz w:val="16"/>
          <w:szCs w:val="16"/>
        </w:rPr>
        <w:t>de Voyageurs</w:t>
      </w:r>
      <w:r w:rsidRPr="00350623">
        <w:rPr>
          <w:rFonts w:ascii="Arial" w:hAnsi="Arial" w:cs="Arial"/>
          <w:sz w:val="16"/>
          <w:szCs w:val="16"/>
        </w:rPr>
        <w:t xml:space="preserve"> et le motif principal</w:t>
      </w:r>
      <w:r w:rsidR="009B67A7" w:rsidRPr="00350623">
        <w:rPr>
          <w:rFonts w:ascii="Arial" w:hAnsi="Arial" w:cs="Arial"/>
          <w:sz w:val="16"/>
          <w:szCs w:val="16"/>
        </w:rPr>
        <w:t>/type d’organisme effectuant le voyage</w:t>
      </w:r>
      <w:r w:rsidRPr="00350623">
        <w:rPr>
          <w:rFonts w:ascii="Arial" w:hAnsi="Arial" w:cs="Arial"/>
          <w:sz w:val="16"/>
          <w:szCs w:val="16"/>
        </w:rPr>
        <w:t xml:space="preserve"> </w:t>
      </w:r>
      <w:r w:rsidR="009B67A7" w:rsidRPr="00350623">
        <w:rPr>
          <w:rFonts w:ascii="Arial" w:hAnsi="Arial" w:cs="Arial"/>
          <w:sz w:val="16"/>
          <w:szCs w:val="16"/>
        </w:rPr>
        <w:t xml:space="preserve">pour permettre </w:t>
      </w:r>
      <w:r w:rsidRPr="00350623">
        <w:rPr>
          <w:rFonts w:ascii="Arial" w:hAnsi="Arial" w:cs="Arial"/>
          <w:sz w:val="16"/>
          <w:szCs w:val="16"/>
        </w:rPr>
        <w:t xml:space="preserve">aux agents en gare de prendre en charge le </w:t>
      </w:r>
      <w:r w:rsidR="00BD05EC" w:rsidRPr="00350623">
        <w:rPr>
          <w:rFonts w:ascii="Arial" w:hAnsi="Arial" w:cs="Arial"/>
          <w:sz w:val="16"/>
          <w:szCs w:val="16"/>
        </w:rPr>
        <w:t>G</w:t>
      </w:r>
      <w:r w:rsidRPr="00350623">
        <w:rPr>
          <w:rFonts w:ascii="Arial" w:hAnsi="Arial" w:cs="Arial"/>
          <w:sz w:val="16"/>
          <w:szCs w:val="16"/>
        </w:rPr>
        <w:t>roupe</w:t>
      </w:r>
      <w:r w:rsidR="00130A89" w:rsidRPr="00350623">
        <w:rPr>
          <w:rFonts w:ascii="Arial" w:hAnsi="Arial" w:cs="Arial"/>
          <w:sz w:val="16"/>
          <w:szCs w:val="16"/>
        </w:rPr>
        <w:t xml:space="preserve"> </w:t>
      </w:r>
      <w:r w:rsidR="00974697" w:rsidRPr="00350623">
        <w:rPr>
          <w:rFonts w:ascii="Arial" w:hAnsi="Arial" w:cs="Arial"/>
          <w:sz w:val="16"/>
          <w:szCs w:val="16"/>
        </w:rPr>
        <w:t>de Voyageurs</w:t>
      </w:r>
      <w:r w:rsidRPr="00350623">
        <w:rPr>
          <w:rFonts w:ascii="Arial" w:hAnsi="Arial" w:cs="Arial"/>
          <w:sz w:val="16"/>
          <w:szCs w:val="16"/>
        </w:rPr>
        <w:t xml:space="preserve"> lors de son arrivée </w:t>
      </w:r>
    </w:p>
    <w:p w14:paraId="4A81B26D" w14:textId="6F210808" w:rsidR="00DC67C4" w:rsidRPr="00350623" w:rsidRDefault="00215569" w:rsidP="00320167">
      <w:pPr>
        <w:pStyle w:val="Corpsdetexte2"/>
        <w:numPr>
          <w:ilvl w:val="0"/>
          <w:numId w:val="2"/>
        </w:numPr>
        <w:tabs>
          <w:tab w:val="num" w:pos="360"/>
        </w:tabs>
        <w:spacing w:after="120"/>
        <w:ind w:left="357" w:right="142" w:hanging="357"/>
        <w:rPr>
          <w:rFonts w:ascii="Arial" w:hAnsi="Arial" w:cs="Arial"/>
          <w:sz w:val="16"/>
          <w:szCs w:val="16"/>
        </w:rPr>
      </w:pPr>
      <w:r>
        <w:rPr>
          <w:rFonts w:ascii="Arial" w:hAnsi="Arial" w:cs="Arial"/>
          <w:sz w:val="16"/>
          <w:szCs w:val="16"/>
        </w:rPr>
        <w:t>Identité et c</w:t>
      </w:r>
      <w:r w:rsidR="00DC67C4" w:rsidRPr="00350623">
        <w:rPr>
          <w:rFonts w:ascii="Arial" w:hAnsi="Arial" w:cs="Arial"/>
          <w:sz w:val="16"/>
          <w:szCs w:val="16"/>
        </w:rPr>
        <w:t xml:space="preserve">oordonnées du </w:t>
      </w:r>
      <w:r w:rsidR="00BD05EC" w:rsidRPr="00350623">
        <w:rPr>
          <w:rFonts w:ascii="Arial" w:hAnsi="Arial" w:cs="Arial"/>
          <w:sz w:val="16"/>
          <w:szCs w:val="16"/>
        </w:rPr>
        <w:t>Client</w:t>
      </w:r>
      <w:r w:rsidR="00020E0F" w:rsidRPr="00350623">
        <w:rPr>
          <w:rFonts w:ascii="Arial" w:hAnsi="Arial" w:cs="Arial"/>
          <w:sz w:val="16"/>
          <w:szCs w:val="16"/>
        </w:rPr>
        <w:t xml:space="preserve"> </w:t>
      </w:r>
      <w:r w:rsidR="00BD05EC" w:rsidRPr="00350623">
        <w:rPr>
          <w:rFonts w:ascii="Arial" w:hAnsi="Arial" w:cs="Arial"/>
          <w:sz w:val="16"/>
          <w:szCs w:val="16"/>
        </w:rPr>
        <w:t>:</w:t>
      </w:r>
    </w:p>
    <w:p w14:paraId="6CA6EF8A" w14:textId="4C97EF37" w:rsidR="00DC67C4" w:rsidRPr="00350623" w:rsidRDefault="00DC67C4" w:rsidP="00320167">
      <w:pPr>
        <w:pStyle w:val="Corpsdetexte2"/>
        <w:numPr>
          <w:ilvl w:val="1"/>
          <w:numId w:val="2"/>
        </w:numPr>
        <w:spacing w:after="120"/>
        <w:ind w:right="142"/>
        <w:rPr>
          <w:rFonts w:ascii="Arial" w:hAnsi="Arial" w:cs="Arial"/>
          <w:sz w:val="16"/>
          <w:szCs w:val="16"/>
        </w:rPr>
      </w:pPr>
      <w:r w:rsidRPr="00350623">
        <w:rPr>
          <w:rFonts w:ascii="Arial" w:hAnsi="Arial" w:cs="Arial"/>
          <w:sz w:val="16"/>
          <w:szCs w:val="16"/>
        </w:rPr>
        <w:t>Le nom et les coordonnées</w:t>
      </w:r>
      <w:r w:rsidR="00C955BC" w:rsidRPr="00350623">
        <w:rPr>
          <w:rFonts w:ascii="Arial" w:hAnsi="Arial" w:cs="Arial"/>
          <w:sz w:val="16"/>
          <w:szCs w:val="16"/>
        </w:rPr>
        <w:t xml:space="preserve">, incluant l’adresse postale, </w:t>
      </w:r>
      <w:r w:rsidRPr="00350623">
        <w:rPr>
          <w:rFonts w:ascii="Arial" w:hAnsi="Arial" w:cs="Arial"/>
          <w:sz w:val="16"/>
          <w:szCs w:val="16"/>
        </w:rPr>
        <w:t>du Client (et le cas échéant, la raison sociale du Client) ;</w:t>
      </w:r>
    </w:p>
    <w:p w14:paraId="5B406935" w14:textId="77777777" w:rsidR="00DC67C4" w:rsidRPr="00350623" w:rsidRDefault="00DC67C4" w:rsidP="00320167">
      <w:pPr>
        <w:pStyle w:val="Corpsdetexte2"/>
        <w:numPr>
          <w:ilvl w:val="1"/>
          <w:numId w:val="2"/>
        </w:numPr>
        <w:spacing w:after="120"/>
        <w:ind w:right="142"/>
        <w:rPr>
          <w:rFonts w:ascii="Arial" w:hAnsi="Arial" w:cs="Arial"/>
          <w:sz w:val="16"/>
          <w:szCs w:val="16"/>
        </w:rPr>
      </w:pPr>
      <w:r w:rsidRPr="00350623">
        <w:rPr>
          <w:rFonts w:ascii="Arial" w:hAnsi="Arial" w:cs="Arial"/>
          <w:sz w:val="16"/>
          <w:szCs w:val="16"/>
        </w:rPr>
        <w:t>Le numéro de téléphone portable du Client ainsi qu’une adresse électronique valide afin de réceptionner les documents contractuels par courriel ;</w:t>
      </w:r>
    </w:p>
    <w:p w14:paraId="4EF980A7" w14:textId="0CC448DF" w:rsidR="00EF215B" w:rsidRDefault="00DC67C4" w:rsidP="00320167">
      <w:pPr>
        <w:pStyle w:val="Corpsdetexte2"/>
        <w:numPr>
          <w:ilvl w:val="1"/>
          <w:numId w:val="2"/>
        </w:numPr>
        <w:spacing w:after="120"/>
        <w:ind w:right="142"/>
        <w:rPr>
          <w:rFonts w:ascii="Arial" w:hAnsi="Arial" w:cs="Arial"/>
          <w:sz w:val="16"/>
          <w:szCs w:val="16"/>
        </w:rPr>
      </w:pPr>
      <w:r w:rsidRPr="00350623">
        <w:rPr>
          <w:rFonts w:ascii="Arial" w:hAnsi="Arial" w:cs="Arial"/>
          <w:sz w:val="16"/>
          <w:szCs w:val="16"/>
        </w:rPr>
        <w:t>Le</w:t>
      </w:r>
      <w:r w:rsidR="00AF2CDC">
        <w:rPr>
          <w:rFonts w:ascii="Arial" w:hAnsi="Arial" w:cs="Arial"/>
          <w:sz w:val="16"/>
          <w:szCs w:val="16"/>
        </w:rPr>
        <w:t xml:space="preserve"> numéro</w:t>
      </w:r>
      <w:r w:rsidRPr="00350623">
        <w:rPr>
          <w:rFonts w:ascii="Arial" w:hAnsi="Arial" w:cs="Arial"/>
          <w:sz w:val="16"/>
          <w:szCs w:val="16"/>
        </w:rPr>
        <w:t xml:space="preserve"> </w:t>
      </w:r>
      <w:r w:rsidR="002A7581" w:rsidRPr="00350623">
        <w:rPr>
          <w:rFonts w:ascii="Arial" w:hAnsi="Arial" w:cs="Arial"/>
          <w:sz w:val="16"/>
          <w:szCs w:val="16"/>
        </w:rPr>
        <w:t>d’</w:t>
      </w:r>
      <w:r w:rsidR="002A7581">
        <w:rPr>
          <w:rFonts w:ascii="Arial" w:hAnsi="Arial" w:cs="Arial"/>
          <w:sz w:val="16"/>
          <w:szCs w:val="16"/>
        </w:rPr>
        <w:t>identification</w:t>
      </w:r>
      <w:r w:rsidR="00051181">
        <w:rPr>
          <w:rFonts w:ascii="Arial" w:hAnsi="Arial" w:cs="Arial"/>
          <w:sz w:val="16"/>
          <w:szCs w:val="16"/>
        </w:rPr>
        <w:t xml:space="preserve"> légal</w:t>
      </w:r>
      <w:r w:rsidR="002A7581">
        <w:rPr>
          <w:rFonts w:ascii="Arial" w:hAnsi="Arial" w:cs="Arial"/>
          <w:sz w:val="16"/>
          <w:szCs w:val="16"/>
        </w:rPr>
        <w:t xml:space="preserve"> </w:t>
      </w:r>
      <w:r w:rsidR="00E338A9">
        <w:rPr>
          <w:rFonts w:ascii="Arial" w:hAnsi="Arial" w:cs="Arial"/>
          <w:sz w:val="16"/>
          <w:szCs w:val="16"/>
        </w:rPr>
        <w:t>(</w:t>
      </w:r>
      <w:r w:rsidR="006E3AC3">
        <w:rPr>
          <w:rFonts w:ascii="Arial" w:hAnsi="Arial" w:cs="Arial"/>
          <w:sz w:val="16"/>
          <w:szCs w:val="16"/>
        </w:rPr>
        <w:t xml:space="preserve">pour la </w:t>
      </w:r>
      <w:r w:rsidR="009B4236">
        <w:rPr>
          <w:rFonts w:ascii="Arial" w:hAnsi="Arial" w:cs="Arial"/>
          <w:sz w:val="16"/>
          <w:szCs w:val="16"/>
        </w:rPr>
        <w:t xml:space="preserve">France : </w:t>
      </w:r>
      <w:r w:rsidRPr="00350623">
        <w:rPr>
          <w:rFonts w:ascii="Arial" w:hAnsi="Arial" w:cs="Arial"/>
          <w:sz w:val="16"/>
          <w:szCs w:val="16"/>
        </w:rPr>
        <w:t>SIRET ou SIREN</w:t>
      </w:r>
      <w:r w:rsidR="00AF2CDC">
        <w:rPr>
          <w:rFonts w:ascii="Arial" w:hAnsi="Arial" w:cs="Arial"/>
          <w:sz w:val="16"/>
          <w:szCs w:val="16"/>
        </w:rPr>
        <w:t xml:space="preserve"> pour les entreprises ou n° RNA pour les associations</w:t>
      </w:r>
      <w:r w:rsidR="00E338A9">
        <w:rPr>
          <w:rFonts w:ascii="Arial" w:hAnsi="Arial" w:cs="Arial"/>
          <w:sz w:val="16"/>
          <w:szCs w:val="16"/>
        </w:rPr>
        <w:t>)</w:t>
      </w:r>
      <w:r w:rsidR="00E81378">
        <w:rPr>
          <w:rFonts w:ascii="Arial" w:hAnsi="Arial" w:cs="Arial"/>
          <w:sz w:val="16"/>
          <w:szCs w:val="16"/>
        </w:rPr>
        <w:t> ;</w:t>
      </w:r>
    </w:p>
    <w:p w14:paraId="5110FBA2" w14:textId="3B2AF97B" w:rsidR="00DC67C4" w:rsidRPr="00350623" w:rsidRDefault="001507FB" w:rsidP="00320167">
      <w:pPr>
        <w:pStyle w:val="Corpsdetexte2"/>
        <w:numPr>
          <w:ilvl w:val="1"/>
          <w:numId w:val="2"/>
        </w:numPr>
        <w:spacing w:after="120"/>
        <w:ind w:right="142"/>
        <w:rPr>
          <w:rFonts w:ascii="Arial" w:hAnsi="Arial" w:cs="Arial"/>
          <w:sz w:val="16"/>
          <w:szCs w:val="16"/>
        </w:rPr>
      </w:pPr>
      <w:r>
        <w:rPr>
          <w:rFonts w:ascii="Arial" w:hAnsi="Arial" w:cs="Arial"/>
          <w:sz w:val="16"/>
          <w:szCs w:val="16"/>
        </w:rPr>
        <w:t>Code FCE</w:t>
      </w:r>
      <w:r w:rsidR="0017131A">
        <w:rPr>
          <w:rFonts w:ascii="Arial" w:hAnsi="Arial" w:cs="Arial"/>
          <w:sz w:val="16"/>
          <w:szCs w:val="16"/>
        </w:rPr>
        <w:t xml:space="preserve"> (</w:t>
      </w:r>
      <w:r w:rsidR="00F734BE">
        <w:rPr>
          <w:rFonts w:ascii="Arial" w:hAnsi="Arial" w:cs="Arial"/>
          <w:sz w:val="16"/>
          <w:szCs w:val="16"/>
        </w:rPr>
        <w:t xml:space="preserve">« Fiche </w:t>
      </w:r>
      <w:r w:rsidR="00453CE2">
        <w:rPr>
          <w:rFonts w:ascii="Arial" w:hAnsi="Arial" w:cs="Arial"/>
          <w:sz w:val="16"/>
          <w:szCs w:val="16"/>
        </w:rPr>
        <w:t>C</w:t>
      </w:r>
      <w:r w:rsidR="001C597E">
        <w:rPr>
          <w:rFonts w:ascii="Arial" w:hAnsi="Arial" w:cs="Arial"/>
          <w:sz w:val="16"/>
          <w:szCs w:val="16"/>
        </w:rPr>
        <w:t>l</w:t>
      </w:r>
      <w:r w:rsidR="00F734BE">
        <w:rPr>
          <w:rFonts w:ascii="Arial" w:hAnsi="Arial" w:cs="Arial"/>
          <w:sz w:val="16"/>
          <w:szCs w:val="16"/>
        </w:rPr>
        <w:t xml:space="preserve">ient </w:t>
      </w:r>
      <w:r w:rsidR="001C597E">
        <w:rPr>
          <w:rFonts w:ascii="Arial" w:hAnsi="Arial" w:cs="Arial"/>
          <w:sz w:val="16"/>
          <w:szCs w:val="16"/>
        </w:rPr>
        <w:t>E</w:t>
      </w:r>
      <w:r w:rsidR="00F734BE">
        <w:rPr>
          <w:rFonts w:ascii="Arial" w:hAnsi="Arial" w:cs="Arial"/>
          <w:sz w:val="16"/>
          <w:szCs w:val="16"/>
        </w:rPr>
        <w:t>ntreprise ») délivré par SNCF Voyageurs</w:t>
      </w:r>
      <w:r w:rsidR="0006047A">
        <w:rPr>
          <w:rFonts w:ascii="Arial" w:hAnsi="Arial" w:cs="Arial"/>
          <w:sz w:val="16"/>
          <w:szCs w:val="16"/>
        </w:rPr>
        <w:t xml:space="preserve"> pour les associations</w:t>
      </w:r>
      <w:r w:rsidR="008159A0">
        <w:rPr>
          <w:rFonts w:ascii="Arial" w:hAnsi="Arial" w:cs="Arial"/>
          <w:sz w:val="16"/>
          <w:szCs w:val="16"/>
        </w:rPr>
        <w:t xml:space="preserve">, </w:t>
      </w:r>
      <w:r w:rsidR="0006047A">
        <w:rPr>
          <w:rFonts w:ascii="Arial" w:hAnsi="Arial" w:cs="Arial"/>
          <w:sz w:val="16"/>
          <w:szCs w:val="16"/>
        </w:rPr>
        <w:t>entreprises</w:t>
      </w:r>
      <w:r w:rsidR="008159A0">
        <w:rPr>
          <w:rFonts w:ascii="Arial" w:hAnsi="Arial" w:cs="Arial"/>
          <w:sz w:val="16"/>
          <w:szCs w:val="16"/>
        </w:rPr>
        <w:t>, organismes</w:t>
      </w:r>
      <w:r w:rsidR="00041675">
        <w:rPr>
          <w:rFonts w:ascii="Arial" w:hAnsi="Arial" w:cs="Arial"/>
          <w:sz w:val="16"/>
          <w:szCs w:val="16"/>
        </w:rPr>
        <w:t xml:space="preserve"> et personnes</w:t>
      </w:r>
      <w:r w:rsidR="008159A0">
        <w:rPr>
          <w:rFonts w:ascii="Arial" w:hAnsi="Arial" w:cs="Arial"/>
          <w:sz w:val="16"/>
          <w:szCs w:val="16"/>
        </w:rPr>
        <w:t xml:space="preserve"> publics</w:t>
      </w:r>
      <w:r>
        <w:rPr>
          <w:rFonts w:ascii="Arial" w:hAnsi="Arial" w:cs="Arial"/>
          <w:sz w:val="16"/>
          <w:szCs w:val="16"/>
        </w:rPr>
        <w:t> ;</w:t>
      </w:r>
      <w:r w:rsidR="00DC67C4" w:rsidRPr="00350623">
        <w:rPr>
          <w:rFonts w:ascii="Arial" w:hAnsi="Arial" w:cs="Arial"/>
          <w:sz w:val="16"/>
          <w:szCs w:val="16"/>
        </w:rPr>
        <w:t xml:space="preserve"> </w:t>
      </w:r>
      <w:r w:rsidR="00DC67C4" w:rsidRPr="00350623" w:rsidDel="005D58AA">
        <w:rPr>
          <w:rFonts w:ascii="Arial" w:hAnsi="Arial" w:cs="Arial"/>
          <w:sz w:val="16"/>
          <w:szCs w:val="16"/>
        </w:rPr>
        <w:t xml:space="preserve"> </w:t>
      </w:r>
    </w:p>
    <w:p w14:paraId="781643B9" w14:textId="31DE34C3" w:rsidR="003D47D8" w:rsidRPr="00350623" w:rsidRDefault="00B32D44" w:rsidP="00320167">
      <w:pPr>
        <w:pStyle w:val="Corpsdetexte2"/>
        <w:numPr>
          <w:ilvl w:val="1"/>
          <w:numId w:val="2"/>
        </w:numPr>
        <w:spacing w:after="120"/>
        <w:ind w:right="142"/>
        <w:rPr>
          <w:rFonts w:ascii="Arial" w:eastAsia="Calibri" w:hAnsi="Arial" w:cs="Arial"/>
          <w:sz w:val="16"/>
          <w:szCs w:val="16"/>
          <w:lang w:eastAsia="en-US"/>
        </w:rPr>
      </w:pPr>
      <w:r>
        <w:rPr>
          <w:rFonts w:ascii="Arial" w:hAnsi="Arial" w:cs="Arial"/>
          <w:sz w:val="16"/>
          <w:szCs w:val="16"/>
        </w:rPr>
        <w:t>En cas de besoin</w:t>
      </w:r>
      <w:r w:rsidR="007A57D5">
        <w:rPr>
          <w:rFonts w:ascii="Arial" w:hAnsi="Arial" w:cs="Arial"/>
          <w:sz w:val="16"/>
          <w:szCs w:val="16"/>
        </w:rPr>
        <w:t xml:space="preserve"> d’une facture</w:t>
      </w:r>
      <w:r w:rsidR="00DC67C4" w:rsidRPr="00350623">
        <w:rPr>
          <w:rFonts w:ascii="Arial" w:hAnsi="Arial" w:cs="Arial"/>
          <w:sz w:val="16"/>
          <w:szCs w:val="16"/>
        </w:rPr>
        <w:t xml:space="preserve"> </w:t>
      </w:r>
      <w:r w:rsidR="00047169" w:rsidRPr="00350623">
        <w:rPr>
          <w:rFonts w:ascii="Arial" w:hAnsi="Arial" w:cs="Arial"/>
          <w:sz w:val="16"/>
          <w:szCs w:val="16"/>
        </w:rPr>
        <w:t>de solde à régler</w:t>
      </w:r>
      <w:r w:rsidR="00047169">
        <w:rPr>
          <w:rFonts w:ascii="Arial" w:hAnsi="Arial" w:cs="Arial"/>
          <w:sz w:val="16"/>
          <w:szCs w:val="16"/>
        </w:rPr>
        <w:t>, le Client doit cocher la case</w:t>
      </w:r>
      <w:r w:rsidR="00047169" w:rsidRPr="00350623">
        <w:rPr>
          <w:rFonts w:ascii="Arial" w:hAnsi="Arial" w:cs="Arial"/>
          <w:sz w:val="16"/>
          <w:szCs w:val="16"/>
        </w:rPr>
        <w:t xml:space="preserve"> </w:t>
      </w:r>
      <w:r w:rsidR="00DC67C4" w:rsidRPr="00350623">
        <w:rPr>
          <w:rFonts w:ascii="Arial" w:hAnsi="Arial" w:cs="Arial"/>
          <w:sz w:val="16"/>
          <w:szCs w:val="16"/>
        </w:rPr>
        <w:t>« Besoin d’une facture pour déclencher mon paiement</w:t>
      </w:r>
      <w:r w:rsidR="003D7B7E">
        <w:rPr>
          <w:rFonts w:ascii="Arial" w:hAnsi="Arial" w:cs="Arial"/>
          <w:sz w:val="16"/>
          <w:szCs w:val="16"/>
        </w:rPr>
        <w:t> </w:t>
      </w:r>
      <w:proofErr w:type="gramStart"/>
      <w:r w:rsidR="003D7B7E">
        <w:rPr>
          <w:rFonts w:ascii="Arial" w:hAnsi="Arial" w:cs="Arial"/>
          <w:sz w:val="16"/>
          <w:szCs w:val="16"/>
        </w:rPr>
        <w:t>»</w:t>
      </w:r>
      <w:r w:rsidR="00DC67C4" w:rsidRPr="00350623">
        <w:rPr>
          <w:rFonts w:ascii="Arial" w:hAnsi="Arial" w:cs="Arial"/>
          <w:sz w:val="16"/>
          <w:szCs w:val="16"/>
        </w:rPr>
        <w:t> .</w:t>
      </w:r>
      <w:r w:rsidR="00DF0755">
        <w:rPr>
          <w:rFonts w:ascii="Arial" w:hAnsi="Arial" w:cs="Arial"/>
          <w:sz w:val="16"/>
          <w:szCs w:val="16"/>
        </w:rPr>
        <w:t>Cette</w:t>
      </w:r>
      <w:proofErr w:type="gramEnd"/>
      <w:r w:rsidR="00DF0755">
        <w:rPr>
          <w:rFonts w:ascii="Arial" w:hAnsi="Arial" w:cs="Arial"/>
          <w:sz w:val="16"/>
          <w:szCs w:val="16"/>
        </w:rPr>
        <w:t xml:space="preserve"> modalité </w:t>
      </w:r>
      <w:r w:rsidR="006B5703">
        <w:rPr>
          <w:rFonts w:ascii="Arial" w:hAnsi="Arial" w:cs="Arial"/>
          <w:sz w:val="16"/>
          <w:szCs w:val="16"/>
        </w:rPr>
        <w:t xml:space="preserve">de facturation sera retenue pour les </w:t>
      </w:r>
      <w:r w:rsidR="008C140C">
        <w:rPr>
          <w:rFonts w:ascii="Arial" w:hAnsi="Arial" w:cs="Arial"/>
          <w:sz w:val="16"/>
          <w:szCs w:val="16"/>
        </w:rPr>
        <w:t>facturations ultérieures.</w:t>
      </w:r>
    </w:p>
    <w:p w14:paraId="5EA74806" w14:textId="3783480F" w:rsidR="000412DA" w:rsidRPr="00350623" w:rsidRDefault="003D47D8" w:rsidP="000412DA">
      <w:r w:rsidRPr="00350623">
        <w:t>Sans ces informations listées ci-</w:t>
      </w:r>
      <w:r w:rsidR="00FA2C74" w:rsidRPr="00350623">
        <w:t>dessus,</w:t>
      </w:r>
      <w:r w:rsidRPr="00350623">
        <w:t xml:space="preserve"> aucun Devis ne peut être réalisé.</w:t>
      </w:r>
      <w:r w:rsidR="000412DA" w:rsidRPr="00350623">
        <w:t xml:space="preserve"> Il est rappelé qu’il est de la responsabilité du Client </w:t>
      </w:r>
      <w:r w:rsidR="0067564F" w:rsidRPr="00350623">
        <w:t xml:space="preserve">de </w:t>
      </w:r>
      <w:r w:rsidR="000412DA" w:rsidRPr="00350623">
        <w:t>s’assurer de l’exac</w:t>
      </w:r>
      <w:r w:rsidR="00F87B73" w:rsidRPr="00350623">
        <w:t xml:space="preserve">titude </w:t>
      </w:r>
      <w:r w:rsidR="00F47A71" w:rsidRPr="00350623">
        <w:t xml:space="preserve">des </w:t>
      </w:r>
      <w:r w:rsidR="007A5D14" w:rsidRPr="00350623">
        <w:t xml:space="preserve">informations fournies </w:t>
      </w:r>
      <w:r w:rsidR="003B0F58" w:rsidRPr="00350623">
        <w:t>à SNCF Voyageurs</w:t>
      </w:r>
      <w:r w:rsidR="00101AA2" w:rsidRPr="00350623">
        <w:t xml:space="preserve"> </w:t>
      </w:r>
      <w:r w:rsidR="00EC5AC5" w:rsidRPr="00350623">
        <w:t>à tout instant</w:t>
      </w:r>
      <w:r w:rsidR="00101AA2" w:rsidRPr="00350623">
        <w:t xml:space="preserve"> </w:t>
      </w:r>
      <w:r w:rsidR="00101AA2" w:rsidRPr="00350623" w:rsidDel="007C35F7">
        <w:t xml:space="preserve">de la </w:t>
      </w:r>
      <w:r w:rsidR="007C35F7">
        <w:t>demande de Devis</w:t>
      </w:r>
      <w:r w:rsidR="00101AA2" w:rsidRPr="00350623">
        <w:t xml:space="preserve"> et de l’</w:t>
      </w:r>
      <w:r w:rsidR="000F5100" w:rsidRPr="00350623">
        <w:t>exécution</w:t>
      </w:r>
      <w:r w:rsidR="00101AA2" w:rsidRPr="00350623">
        <w:t xml:space="preserve"> du Contrat</w:t>
      </w:r>
      <w:r w:rsidR="000412DA" w:rsidRPr="00350623">
        <w:t xml:space="preserve"> </w:t>
      </w:r>
      <w:r w:rsidR="00A4593D" w:rsidRPr="00350623">
        <w:t xml:space="preserve">et </w:t>
      </w:r>
      <w:r w:rsidR="00F1084E" w:rsidRPr="00350623">
        <w:t>d’</w:t>
      </w:r>
      <w:r w:rsidR="00DD3177" w:rsidRPr="00350623">
        <w:t xml:space="preserve">effectuer les modifications, corrections nécessaires </w:t>
      </w:r>
      <w:r w:rsidR="000412DA" w:rsidRPr="00350623">
        <w:t xml:space="preserve">en contactant l’Agence </w:t>
      </w:r>
      <w:r w:rsidR="006D0C7B" w:rsidRPr="00350623">
        <w:t>g</w:t>
      </w:r>
      <w:r w:rsidR="000412DA" w:rsidRPr="00350623">
        <w:t>roupe SNCF Voyageurs</w:t>
      </w:r>
      <w:r w:rsidR="00197693">
        <w:t>.</w:t>
      </w:r>
    </w:p>
    <w:p w14:paraId="6B838944" w14:textId="7E6504C3" w:rsidR="00DC67C4" w:rsidRPr="00350623" w:rsidRDefault="00DC67C4" w:rsidP="00DC67C4">
      <w:pPr>
        <w:pStyle w:val="Corpsdetexte2"/>
        <w:spacing w:after="120"/>
        <w:ind w:right="142"/>
        <w:rPr>
          <w:rFonts w:ascii="Arial" w:eastAsia="Calibri" w:hAnsi="Arial"/>
          <w:sz w:val="16"/>
          <w:szCs w:val="22"/>
          <w:lang w:eastAsia="en-US"/>
        </w:rPr>
      </w:pPr>
      <w:r w:rsidRPr="00350623">
        <w:rPr>
          <w:rFonts w:ascii="Arial" w:eastAsia="Calibri" w:hAnsi="Arial"/>
          <w:sz w:val="16"/>
          <w:szCs w:val="22"/>
          <w:lang w:eastAsia="en-US"/>
        </w:rPr>
        <w:t xml:space="preserve">En complétant et validant le </w:t>
      </w:r>
      <w:r w:rsidR="00332D47" w:rsidRPr="00350623">
        <w:rPr>
          <w:rFonts w:ascii="Arial" w:eastAsia="Calibri" w:hAnsi="Arial"/>
          <w:sz w:val="16"/>
          <w:szCs w:val="22"/>
          <w:lang w:eastAsia="en-US"/>
        </w:rPr>
        <w:t>F</w:t>
      </w:r>
      <w:r w:rsidRPr="00350623">
        <w:rPr>
          <w:rFonts w:ascii="Arial" w:eastAsia="Calibri" w:hAnsi="Arial"/>
          <w:sz w:val="16"/>
          <w:szCs w:val="22"/>
          <w:lang w:eastAsia="en-US"/>
        </w:rPr>
        <w:t>ormulaire</w:t>
      </w:r>
      <w:r w:rsidR="009B2885" w:rsidRPr="00350623">
        <w:rPr>
          <w:rFonts w:ascii="Arial" w:eastAsia="Calibri" w:hAnsi="Arial"/>
          <w:sz w:val="16"/>
          <w:szCs w:val="22"/>
          <w:lang w:eastAsia="en-US"/>
        </w:rPr>
        <w:t xml:space="preserve"> de demande de Devis</w:t>
      </w:r>
      <w:r w:rsidRPr="00350623">
        <w:rPr>
          <w:rFonts w:ascii="Arial" w:eastAsia="Calibri" w:hAnsi="Arial"/>
          <w:sz w:val="16"/>
          <w:szCs w:val="22"/>
          <w:lang w:eastAsia="en-US"/>
        </w:rPr>
        <w:t>, un numéro d’</w:t>
      </w:r>
      <w:r w:rsidR="00DC412D" w:rsidRPr="00350623">
        <w:rPr>
          <w:rFonts w:ascii="Arial" w:eastAsia="Calibri" w:hAnsi="Arial"/>
          <w:sz w:val="16"/>
          <w:szCs w:val="22"/>
          <w:lang w:eastAsia="en-US"/>
        </w:rPr>
        <w:t>A</w:t>
      </w:r>
      <w:r w:rsidRPr="00350623">
        <w:rPr>
          <w:rFonts w:ascii="Arial" w:eastAsia="Calibri" w:hAnsi="Arial"/>
          <w:sz w:val="16"/>
          <w:szCs w:val="22"/>
          <w:lang w:eastAsia="en-US"/>
        </w:rPr>
        <w:t xml:space="preserve">ffaire est affiché au Client et la demande est transmise automatiquement à l’Agence </w:t>
      </w:r>
      <w:r w:rsidR="006D0C7B" w:rsidRPr="00350623">
        <w:rPr>
          <w:rFonts w:ascii="Arial" w:eastAsia="Calibri" w:hAnsi="Arial"/>
          <w:sz w:val="16"/>
          <w:szCs w:val="22"/>
          <w:lang w:eastAsia="en-US"/>
        </w:rPr>
        <w:t>g</w:t>
      </w:r>
      <w:r w:rsidRPr="00350623">
        <w:rPr>
          <w:rFonts w:ascii="Arial" w:eastAsia="Calibri" w:hAnsi="Arial"/>
          <w:sz w:val="16"/>
          <w:szCs w:val="22"/>
          <w:lang w:eastAsia="en-US"/>
        </w:rPr>
        <w:t>roupe SNCF</w:t>
      </w:r>
      <w:r w:rsidR="00315555" w:rsidRPr="00350623">
        <w:rPr>
          <w:rFonts w:ascii="Arial" w:eastAsia="Calibri" w:hAnsi="Arial"/>
          <w:sz w:val="16"/>
          <w:szCs w:val="22"/>
          <w:lang w:eastAsia="en-US"/>
        </w:rPr>
        <w:t xml:space="preserve"> Voyageurs</w:t>
      </w:r>
      <w:r w:rsidRPr="00350623">
        <w:rPr>
          <w:rFonts w:ascii="Arial" w:eastAsia="Calibri" w:hAnsi="Arial"/>
          <w:sz w:val="16"/>
          <w:szCs w:val="22"/>
          <w:lang w:eastAsia="en-US"/>
        </w:rPr>
        <w:t xml:space="preserve"> pour traitement.</w:t>
      </w:r>
      <w:r w:rsidR="00900D0D" w:rsidRPr="00350623">
        <w:rPr>
          <w:rFonts w:ascii="Arial" w:eastAsia="Calibri" w:hAnsi="Arial"/>
          <w:sz w:val="16"/>
          <w:szCs w:val="22"/>
          <w:lang w:eastAsia="en-US"/>
        </w:rPr>
        <w:t xml:space="preserve"> </w:t>
      </w:r>
    </w:p>
    <w:p w14:paraId="3035DA8F" w14:textId="23CF10C5" w:rsidR="00DC67C4" w:rsidRPr="00350623" w:rsidRDefault="00DC67C4" w:rsidP="00DC67C4">
      <w:pPr>
        <w:pStyle w:val="Corpsdetexte2"/>
        <w:spacing w:after="120"/>
        <w:ind w:right="142"/>
        <w:rPr>
          <w:rFonts w:ascii="Arial" w:eastAsia="Calibri" w:hAnsi="Arial"/>
          <w:sz w:val="16"/>
          <w:szCs w:val="22"/>
          <w:lang w:eastAsia="en-US"/>
        </w:rPr>
      </w:pPr>
      <w:r w:rsidRPr="00350623">
        <w:rPr>
          <w:rFonts w:ascii="Arial" w:eastAsia="Calibri" w:hAnsi="Arial"/>
          <w:sz w:val="16"/>
          <w:szCs w:val="22"/>
          <w:lang w:eastAsia="en-US"/>
        </w:rPr>
        <w:t xml:space="preserve">Un conseiller de </w:t>
      </w:r>
      <w:r w:rsidR="00315555" w:rsidRPr="00350623">
        <w:rPr>
          <w:rFonts w:ascii="Arial" w:eastAsia="Calibri" w:hAnsi="Arial"/>
          <w:sz w:val="16"/>
          <w:szCs w:val="22"/>
          <w:lang w:eastAsia="en-US"/>
        </w:rPr>
        <w:t>v</w:t>
      </w:r>
      <w:r w:rsidRPr="00350623">
        <w:rPr>
          <w:rFonts w:ascii="Arial" w:eastAsia="Calibri" w:hAnsi="Arial"/>
          <w:sz w:val="16"/>
          <w:szCs w:val="22"/>
          <w:lang w:eastAsia="en-US"/>
        </w:rPr>
        <w:t xml:space="preserve">ente de </w:t>
      </w:r>
      <w:r w:rsidR="00315555" w:rsidRPr="00350623">
        <w:rPr>
          <w:rFonts w:ascii="Arial" w:eastAsia="Calibri" w:hAnsi="Arial"/>
          <w:sz w:val="16"/>
          <w:szCs w:val="22"/>
          <w:lang w:eastAsia="en-US"/>
        </w:rPr>
        <w:t xml:space="preserve">l’Agence </w:t>
      </w:r>
      <w:r w:rsidR="006D0C7B" w:rsidRPr="00350623">
        <w:rPr>
          <w:rFonts w:ascii="Arial" w:eastAsia="Calibri" w:hAnsi="Arial"/>
          <w:sz w:val="16"/>
          <w:szCs w:val="22"/>
          <w:lang w:eastAsia="en-US"/>
        </w:rPr>
        <w:t>g</w:t>
      </w:r>
      <w:r w:rsidR="00315555" w:rsidRPr="00350623">
        <w:rPr>
          <w:rFonts w:ascii="Arial" w:eastAsia="Calibri" w:hAnsi="Arial"/>
          <w:sz w:val="16"/>
          <w:szCs w:val="22"/>
          <w:lang w:eastAsia="en-US"/>
        </w:rPr>
        <w:t>roupe SNCF Voyageurs</w:t>
      </w:r>
      <w:r w:rsidRPr="00350623">
        <w:rPr>
          <w:rFonts w:ascii="Arial" w:eastAsia="Calibri" w:hAnsi="Arial"/>
          <w:sz w:val="16"/>
          <w:szCs w:val="22"/>
          <w:lang w:eastAsia="en-US"/>
        </w:rPr>
        <w:t xml:space="preserve"> peut contacter le </w:t>
      </w:r>
      <w:r w:rsidR="007A2EE2" w:rsidRPr="00350623">
        <w:rPr>
          <w:rFonts w:ascii="Arial" w:eastAsia="Calibri" w:hAnsi="Arial"/>
          <w:sz w:val="16"/>
          <w:szCs w:val="22"/>
          <w:lang w:eastAsia="en-US"/>
        </w:rPr>
        <w:t>C</w:t>
      </w:r>
      <w:r w:rsidRPr="00350623">
        <w:rPr>
          <w:rFonts w:ascii="Arial" w:eastAsia="Calibri" w:hAnsi="Arial"/>
          <w:sz w:val="16"/>
          <w:szCs w:val="22"/>
          <w:lang w:eastAsia="en-US"/>
        </w:rPr>
        <w:t xml:space="preserve">lient afin de demander des précisions </w:t>
      </w:r>
      <w:r w:rsidR="005174E0" w:rsidRPr="00350623">
        <w:rPr>
          <w:rFonts w:ascii="Arial" w:eastAsia="Calibri" w:hAnsi="Arial"/>
          <w:sz w:val="16"/>
          <w:szCs w:val="22"/>
          <w:lang w:eastAsia="en-US"/>
        </w:rPr>
        <w:t>sur le Projet de voyage e</w:t>
      </w:r>
      <w:r w:rsidR="002561BC" w:rsidRPr="00350623">
        <w:rPr>
          <w:rFonts w:ascii="Arial" w:eastAsia="Calibri" w:hAnsi="Arial"/>
          <w:sz w:val="16"/>
          <w:szCs w:val="22"/>
          <w:lang w:eastAsia="en-US"/>
        </w:rPr>
        <w:t xml:space="preserve">t/ou </w:t>
      </w:r>
      <w:r w:rsidRPr="00350623">
        <w:rPr>
          <w:rFonts w:ascii="Arial" w:eastAsia="Calibri" w:hAnsi="Arial"/>
          <w:sz w:val="16"/>
          <w:szCs w:val="22"/>
          <w:lang w:eastAsia="en-US"/>
        </w:rPr>
        <w:t xml:space="preserve">pour la création du </w:t>
      </w:r>
      <w:r w:rsidR="00315555" w:rsidRPr="00350623">
        <w:rPr>
          <w:rFonts w:ascii="Arial" w:eastAsia="Calibri" w:hAnsi="Arial"/>
          <w:sz w:val="16"/>
          <w:szCs w:val="22"/>
          <w:lang w:eastAsia="en-US"/>
        </w:rPr>
        <w:t>d</w:t>
      </w:r>
      <w:r w:rsidRPr="00350623">
        <w:rPr>
          <w:rFonts w:ascii="Arial" w:eastAsia="Calibri" w:hAnsi="Arial"/>
          <w:sz w:val="16"/>
          <w:szCs w:val="22"/>
          <w:lang w:eastAsia="en-US"/>
        </w:rPr>
        <w:t xml:space="preserve">ossier </w:t>
      </w:r>
      <w:r w:rsidR="00702E06" w:rsidRPr="00350623">
        <w:rPr>
          <w:rFonts w:ascii="Arial" w:eastAsia="Calibri" w:hAnsi="Arial"/>
          <w:sz w:val="16"/>
          <w:szCs w:val="22"/>
          <w:lang w:eastAsia="en-US"/>
        </w:rPr>
        <w:t xml:space="preserve">du </w:t>
      </w:r>
      <w:r w:rsidRPr="00350623">
        <w:rPr>
          <w:rFonts w:ascii="Arial" w:eastAsia="Calibri" w:hAnsi="Arial"/>
          <w:sz w:val="16"/>
          <w:szCs w:val="22"/>
          <w:lang w:eastAsia="en-US"/>
        </w:rPr>
        <w:t>Client.</w:t>
      </w:r>
    </w:p>
    <w:p w14:paraId="59E96844" w14:textId="6EBD9693" w:rsidR="00271B4B" w:rsidRPr="00350623" w:rsidRDefault="002C1C5A" w:rsidP="00DC67C4">
      <w:pPr>
        <w:pStyle w:val="Corpsdetexte2"/>
        <w:spacing w:after="120"/>
        <w:ind w:right="142"/>
        <w:rPr>
          <w:rFonts w:ascii="Arial" w:eastAsia="Calibri" w:hAnsi="Arial"/>
          <w:sz w:val="16"/>
          <w:szCs w:val="22"/>
          <w:lang w:eastAsia="en-US"/>
        </w:rPr>
      </w:pPr>
      <w:r w:rsidRPr="00025D19">
        <w:rPr>
          <w:rFonts w:ascii="Arial" w:eastAsia="Calibri" w:hAnsi="Arial"/>
          <w:sz w:val="16"/>
          <w:szCs w:val="22"/>
          <w:lang w:eastAsia="en-US"/>
        </w:rPr>
        <w:t>L’Agence groupe SNCF Voyageurs</w:t>
      </w:r>
      <w:r w:rsidR="0086011F" w:rsidRPr="00025D19">
        <w:rPr>
          <w:rFonts w:ascii="Arial" w:eastAsia="Calibri" w:hAnsi="Arial"/>
          <w:sz w:val="16"/>
          <w:szCs w:val="22"/>
          <w:lang w:eastAsia="en-US"/>
        </w:rPr>
        <w:t>, en considération du Projet de voyage</w:t>
      </w:r>
      <w:r w:rsidR="00355E18" w:rsidRPr="00025D19">
        <w:rPr>
          <w:rFonts w:ascii="Arial" w:eastAsia="Calibri" w:hAnsi="Arial"/>
          <w:sz w:val="16"/>
          <w:szCs w:val="22"/>
          <w:lang w:eastAsia="en-US"/>
        </w:rPr>
        <w:t>,</w:t>
      </w:r>
      <w:r w:rsidRPr="00025D19">
        <w:rPr>
          <w:rFonts w:ascii="Arial" w:eastAsia="Calibri" w:hAnsi="Arial"/>
          <w:sz w:val="16"/>
          <w:szCs w:val="22"/>
          <w:lang w:eastAsia="en-US"/>
        </w:rPr>
        <w:t xml:space="preserve"> peut proposer des </w:t>
      </w:r>
      <w:r w:rsidR="0086011F" w:rsidRPr="00025D19">
        <w:rPr>
          <w:rFonts w:ascii="Arial" w:eastAsia="Calibri" w:hAnsi="Arial"/>
          <w:sz w:val="16"/>
          <w:szCs w:val="22"/>
          <w:lang w:eastAsia="en-US"/>
        </w:rPr>
        <w:t>P</w:t>
      </w:r>
      <w:r w:rsidRPr="00025D19">
        <w:rPr>
          <w:rFonts w:ascii="Arial" w:eastAsia="Calibri" w:hAnsi="Arial"/>
          <w:sz w:val="16"/>
          <w:szCs w:val="22"/>
          <w:lang w:eastAsia="en-US"/>
        </w:rPr>
        <w:t>restations</w:t>
      </w:r>
      <w:r w:rsidR="006A5B38" w:rsidRPr="00025D19">
        <w:rPr>
          <w:rFonts w:ascii="Arial" w:eastAsia="Calibri" w:hAnsi="Arial"/>
          <w:sz w:val="16"/>
          <w:szCs w:val="22"/>
          <w:lang w:eastAsia="en-US"/>
        </w:rPr>
        <w:t xml:space="preserve"> </w:t>
      </w:r>
      <w:r w:rsidR="00702E06" w:rsidRPr="00025D19">
        <w:rPr>
          <w:rFonts w:ascii="Arial" w:eastAsia="Calibri" w:hAnsi="Arial"/>
          <w:sz w:val="16"/>
          <w:szCs w:val="22"/>
          <w:lang w:eastAsia="en-US"/>
        </w:rPr>
        <w:t xml:space="preserve">de services </w:t>
      </w:r>
      <w:r w:rsidR="006A5B38" w:rsidRPr="00025D19">
        <w:rPr>
          <w:rFonts w:ascii="Arial" w:eastAsia="Calibri" w:hAnsi="Arial"/>
          <w:sz w:val="16"/>
          <w:szCs w:val="22"/>
          <w:lang w:eastAsia="en-US"/>
        </w:rPr>
        <w:t>associées</w:t>
      </w:r>
      <w:r w:rsidRPr="00025D19">
        <w:rPr>
          <w:rFonts w:ascii="Arial" w:eastAsia="Calibri" w:hAnsi="Arial"/>
          <w:sz w:val="16"/>
          <w:szCs w:val="22"/>
          <w:lang w:eastAsia="en-US"/>
        </w:rPr>
        <w:t xml:space="preserve"> </w:t>
      </w:r>
      <w:r w:rsidR="00E013DB" w:rsidRPr="00025D19">
        <w:rPr>
          <w:rFonts w:ascii="Arial" w:eastAsia="Calibri" w:hAnsi="Arial"/>
          <w:sz w:val="16"/>
          <w:szCs w:val="22"/>
          <w:lang w:eastAsia="en-US"/>
        </w:rPr>
        <w:t>au Client</w:t>
      </w:r>
      <w:r w:rsidR="007F0642" w:rsidRPr="00025D19">
        <w:rPr>
          <w:rFonts w:ascii="Arial" w:eastAsia="Calibri" w:hAnsi="Arial"/>
          <w:sz w:val="16"/>
          <w:szCs w:val="22"/>
          <w:lang w:eastAsia="en-US"/>
        </w:rPr>
        <w:t>.</w:t>
      </w:r>
    </w:p>
    <w:p w14:paraId="3697F7D4" w14:textId="4CBC0487" w:rsidR="00DC67C4" w:rsidRPr="00350623" w:rsidRDefault="00DC67C4" w:rsidP="00ED3B3E">
      <w:pPr>
        <w:pStyle w:val="Titre3"/>
      </w:pPr>
      <w:bookmarkStart w:id="225" w:name="_Toc163810931"/>
      <w:bookmarkStart w:id="226" w:name="_Toc167287188"/>
      <w:bookmarkStart w:id="227" w:name="_Toc167963929"/>
      <w:bookmarkStart w:id="228" w:name="_Toc170234772"/>
      <w:bookmarkStart w:id="229" w:name="_Toc170313334"/>
      <w:bookmarkStart w:id="230" w:name="_Toc170895343"/>
      <w:bookmarkStart w:id="231" w:name="_Toc184220562"/>
      <w:bookmarkStart w:id="232" w:name="_Toc196313183"/>
      <w:bookmarkStart w:id="233" w:name="_Toc198655850"/>
      <w:bookmarkStart w:id="234" w:name="_Toc211854833"/>
      <w:bookmarkStart w:id="235" w:name="_Toc223427972"/>
      <w:bookmarkStart w:id="236" w:name="_Toc242280971"/>
      <w:bookmarkStart w:id="237" w:name="_Toc242281080"/>
      <w:r w:rsidRPr="00350623">
        <w:t>Art. 3</w:t>
      </w:r>
      <w:r w:rsidRPr="00350623" w:rsidDel="00587477">
        <w:t>.</w:t>
      </w:r>
      <w:r w:rsidRPr="00350623">
        <w:t xml:space="preserve">2 </w:t>
      </w:r>
      <w:r w:rsidR="00587477" w:rsidRPr="00350623">
        <w:t>–</w:t>
      </w:r>
      <w:r w:rsidRPr="00350623" w:rsidDel="00587477">
        <w:t xml:space="preserve"> </w:t>
      </w:r>
      <w:r w:rsidR="00E10B87">
        <w:t>Emission</w:t>
      </w:r>
      <w:r w:rsidR="00E10B87" w:rsidRPr="00350623">
        <w:t xml:space="preserve"> </w:t>
      </w:r>
      <w:r w:rsidRPr="00350623">
        <w:t xml:space="preserve">du </w:t>
      </w:r>
      <w:r w:rsidR="00315555" w:rsidRPr="00350623">
        <w:t>D</w:t>
      </w:r>
      <w:r w:rsidRPr="00350623">
        <w:t>evis</w:t>
      </w:r>
      <w:bookmarkEnd w:id="225"/>
      <w:bookmarkEnd w:id="226"/>
      <w:bookmarkEnd w:id="227"/>
      <w:bookmarkEnd w:id="228"/>
      <w:bookmarkEnd w:id="229"/>
      <w:bookmarkEnd w:id="230"/>
      <w:bookmarkEnd w:id="231"/>
      <w:bookmarkEnd w:id="232"/>
      <w:bookmarkEnd w:id="233"/>
      <w:bookmarkEnd w:id="234"/>
      <w:bookmarkEnd w:id="235"/>
      <w:bookmarkEnd w:id="236"/>
      <w:bookmarkEnd w:id="237"/>
      <w:r w:rsidR="00587477" w:rsidRPr="00350623">
        <w:t xml:space="preserve">  </w:t>
      </w:r>
    </w:p>
    <w:p w14:paraId="7F0B46AB" w14:textId="6643A7D5" w:rsidR="00DC67C4" w:rsidRPr="00350623" w:rsidRDefault="009646F1" w:rsidP="00DC67C4">
      <w:pPr>
        <w:pStyle w:val="Corpsdetexte2"/>
        <w:spacing w:after="120"/>
        <w:ind w:right="142"/>
        <w:rPr>
          <w:rFonts w:ascii="Arial" w:eastAsia="Calibri" w:hAnsi="Arial"/>
          <w:sz w:val="16"/>
          <w:szCs w:val="22"/>
          <w:lang w:eastAsia="en-US"/>
        </w:rPr>
      </w:pPr>
      <w:r w:rsidRPr="0099720C">
        <w:rPr>
          <w:rFonts w:ascii="Arial" w:eastAsia="Calibri" w:hAnsi="Arial"/>
          <w:sz w:val="16"/>
          <w:szCs w:val="22"/>
          <w:lang w:eastAsia="en-US"/>
        </w:rPr>
        <w:t>À la suite de</w:t>
      </w:r>
      <w:r w:rsidR="003D47D8" w:rsidRPr="0099720C">
        <w:rPr>
          <w:rFonts w:ascii="Arial" w:eastAsia="Calibri" w:hAnsi="Arial"/>
          <w:sz w:val="16"/>
          <w:szCs w:val="22"/>
          <w:lang w:eastAsia="en-US"/>
        </w:rPr>
        <w:t xml:space="preserve"> la</w:t>
      </w:r>
      <w:r w:rsidR="00DC67C4" w:rsidRPr="0099720C">
        <w:rPr>
          <w:rFonts w:ascii="Arial" w:eastAsia="Calibri" w:hAnsi="Arial"/>
          <w:sz w:val="16"/>
          <w:szCs w:val="22"/>
          <w:lang w:eastAsia="en-US"/>
        </w:rPr>
        <w:t xml:space="preserve"> </w:t>
      </w:r>
      <w:r w:rsidR="003D47D8" w:rsidRPr="0099720C">
        <w:rPr>
          <w:rFonts w:ascii="Arial" w:eastAsia="Calibri" w:hAnsi="Arial"/>
          <w:sz w:val="16"/>
          <w:szCs w:val="22"/>
          <w:lang w:eastAsia="en-US"/>
        </w:rPr>
        <w:t>demande de Devis</w:t>
      </w:r>
      <w:r w:rsidR="00B47E8C" w:rsidRPr="0099720C">
        <w:rPr>
          <w:rFonts w:ascii="Arial" w:eastAsia="Calibri" w:hAnsi="Arial"/>
          <w:sz w:val="16"/>
          <w:szCs w:val="22"/>
          <w:lang w:eastAsia="en-US"/>
        </w:rPr>
        <w:t xml:space="preserve"> et après étude du Projet de voyage</w:t>
      </w:r>
      <w:r w:rsidR="00DC67C4" w:rsidRPr="0099720C">
        <w:rPr>
          <w:rFonts w:ascii="Arial" w:eastAsia="Calibri" w:hAnsi="Arial"/>
          <w:sz w:val="16"/>
          <w:szCs w:val="22"/>
          <w:lang w:eastAsia="en-US"/>
        </w:rPr>
        <w:t>, l</w:t>
      </w:r>
      <w:r w:rsidR="003D47D8" w:rsidRPr="0099720C">
        <w:rPr>
          <w:rFonts w:ascii="Arial" w:eastAsia="Calibri" w:hAnsi="Arial"/>
          <w:sz w:val="16"/>
          <w:szCs w:val="22"/>
          <w:lang w:eastAsia="en-US"/>
        </w:rPr>
        <w:t xml:space="preserve">’Agence groupe SNCF Voyageurs émet </w:t>
      </w:r>
      <w:r w:rsidR="00DC67C4" w:rsidRPr="0099720C">
        <w:rPr>
          <w:rFonts w:ascii="Arial" w:eastAsia="Calibri" w:hAnsi="Arial"/>
          <w:sz w:val="16"/>
          <w:szCs w:val="22"/>
          <w:lang w:eastAsia="en-US"/>
        </w:rPr>
        <w:t xml:space="preserve">le </w:t>
      </w:r>
      <w:r w:rsidR="00315555" w:rsidRPr="0099720C">
        <w:rPr>
          <w:rFonts w:ascii="Arial" w:eastAsia="Calibri" w:hAnsi="Arial"/>
          <w:sz w:val="16"/>
          <w:szCs w:val="22"/>
          <w:lang w:eastAsia="en-US"/>
        </w:rPr>
        <w:t>D</w:t>
      </w:r>
      <w:r w:rsidR="00DC67C4" w:rsidRPr="0099720C">
        <w:rPr>
          <w:rFonts w:ascii="Arial" w:eastAsia="Calibri" w:hAnsi="Arial"/>
          <w:sz w:val="16"/>
          <w:szCs w:val="22"/>
          <w:lang w:eastAsia="en-US"/>
        </w:rPr>
        <w:t>evis</w:t>
      </w:r>
      <w:r w:rsidR="004F66E2" w:rsidRPr="0099720C">
        <w:rPr>
          <w:rFonts w:ascii="Arial" w:eastAsia="Calibri" w:hAnsi="Arial"/>
          <w:sz w:val="16"/>
          <w:szCs w:val="22"/>
          <w:lang w:eastAsia="en-US"/>
        </w:rPr>
        <w:t xml:space="preserve"> comportant notamment la proposition tarifaire de SNCF Voyageurs </w:t>
      </w:r>
      <w:r w:rsidR="00B02DC0" w:rsidRPr="0099720C">
        <w:rPr>
          <w:rFonts w:ascii="Arial" w:eastAsia="Calibri" w:hAnsi="Arial"/>
          <w:sz w:val="16"/>
          <w:szCs w:val="22"/>
          <w:lang w:eastAsia="en-US"/>
        </w:rPr>
        <w:t>pour la Prestation de transport et</w:t>
      </w:r>
      <w:r w:rsidR="00712EB2" w:rsidRPr="000B2704">
        <w:rPr>
          <w:rFonts w:ascii="Arial" w:eastAsia="Calibri" w:hAnsi="Arial"/>
          <w:sz w:val="16"/>
          <w:szCs w:val="22"/>
          <w:lang w:eastAsia="en-US"/>
        </w:rPr>
        <w:t>,</w:t>
      </w:r>
      <w:r w:rsidR="00B02DC0" w:rsidRPr="0099720C">
        <w:rPr>
          <w:rFonts w:ascii="Arial" w:eastAsia="Calibri" w:hAnsi="Arial"/>
          <w:sz w:val="16"/>
          <w:szCs w:val="22"/>
          <w:lang w:eastAsia="en-US"/>
        </w:rPr>
        <w:t xml:space="preserve"> le cas échéant</w:t>
      </w:r>
      <w:r w:rsidR="00712EB2" w:rsidRPr="000B2704">
        <w:rPr>
          <w:rFonts w:ascii="Arial" w:eastAsia="Calibri" w:hAnsi="Arial"/>
          <w:sz w:val="16"/>
          <w:szCs w:val="22"/>
          <w:lang w:eastAsia="en-US"/>
        </w:rPr>
        <w:t>,</w:t>
      </w:r>
      <w:r w:rsidR="00B02DC0" w:rsidRPr="0099720C">
        <w:rPr>
          <w:rFonts w:ascii="Arial" w:eastAsia="Calibri" w:hAnsi="Arial"/>
          <w:sz w:val="16"/>
          <w:szCs w:val="22"/>
          <w:lang w:eastAsia="en-US"/>
        </w:rPr>
        <w:t xml:space="preserve"> les Prestations de services associées demandées par le Client </w:t>
      </w:r>
      <w:r w:rsidR="004F66E2" w:rsidRPr="0099720C">
        <w:rPr>
          <w:rFonts w:ascii="Arial" w:eastAsia="Calibri" w:hAnsi="Arial"/>
          <w:sz w:val="16"/>
          <w:szCs w:val="22"/>
          <w:lang w:eastAsia="en-US"/>
        </w:rPr>
        <w:t>et</w:t>
      </w:r>
      <w:r w:rsidR="00DC67C4" w:rsidRPr="0099720C">
        <w:rPr>
          <w:rFonts w:ascii="Arial" w:eastAsia="Calibri" w:hAnsi="Arial"/>
          <w:sz w:val="16"/>
          <w:szCs w:val="22"/>
          <w:lang w:eastAsia="en-US"/>
        </w:rPr>
        <w:t xml:space="preserve"> mentionnant la date et heure </w:t>
      </w:r>
      <w:r w:rsidR="00706DAC" w:rsidRPr="0099720C">
        <w:rPr>
          <w:rFonts w:ascii="Arial" w:eastAsia="Calibri" w:hAnsi="Arial"/>
          <w:sz w:val="16"/>
          <w:szCs w:val="22"/>
          <w:lang w:eastAsia="en-US"/>
        </w:rPr>
        <w:t>d’expiration du Délai d’</w:t>
      </w:r>
      <w:r w:rsidR="00706DAC" w:rsidRPr="000B2704" w:rsidDel="004D6096">
        <w:rPr>
          <w:rFonts w:ascii="Arial" w:eastAsia="Calibri" w:hAnsi="Arial"/>
          <w:sz w:val="16"/>
          <w:szCs w:val="22"/>
          <w:lang w:eastAsia="en-US"/>
        </w:rPr>
        <w:t>Option</w:t>
      </w:r>
      <w:r w:rsidR="00DC67C4" w:rsidRPr="000B2704" w:rsidDel="004D6096">
        <w:rPr>
          <w:rFonts w:ascii="Arial" w:eastAsia="Calibri" w:hAnsi="Arial"/>
          <w:sz w:val="16"/>
          <w:szCs w:val="22"/>
          <w:lang w:eastAsia="en-US"/>
        </w:rPr>
        <w:t>.</w:t>
      </w:r>
      <w:r w:rsidR="004D6096">
        <w:rPr>
          <w:rFonts w:ascii="Arial" w:eastAsia="Calibri" w:hAnsi="Arial"/>
          <w:sz w:val="16"/>
          <w:szCs w:val="22"/>
          <w:lang w:eastAsia="en-US"/>
        </w:rPr>
        <w:t xml:space="preserve"> Lorsque</w:t>
      </w:r>
      <w:r w:rsidR="00862EF9">
        <w:rPr>
          <w:rFonts w:ascii="Arial" w:eastAsia="Calibri" w:hAnsi="Arial"/>
          <w:sz w:val="16"/>
          <w:szCs w:val="22"/>
          <w:lang w:eastAsia="en-US"/>
        </w:rPr>
        <w:t xml:space="preserve"> la</w:t>
      </w:r>
      <w:r w:rsidR="009248FF">
        <w:rPr>
          <w:rFonts w:ascii="Arial" w:eastAsia="Calibri" w:hAnsi="Arial"/>
          <w:sz w:val="16"/>
          <w:szCs w:val="22"/>
          <w:lang w:eastAsia="en-US"/>
        </w:rPr>
        <w:t xml:space="preserve"> Prestation de transport concernée est une Privatisation de voiture, le</w:t>
      </w:r>
      <w:r w:rsidR="002C4F34">
        <w:rPr>
          <w:rFonts w:ascii="Arial" w:eastAsia="Calibri" w:hAnsi="Arial"/>
          <w:sz w:val="16"/>
          <w:szCs w:val="22"/>
          <w:lang w:eastAsia="en-US"/>
        </w:rPr>
        <w:t xml:space="preserve"> Devis peut être </w:t>
      </w:r>
      <w:r w:rsidR="00890660">
        <w:rPr>
          <w:rFonts w:ascii="Arial" w:eastAsia="Calibri" w:hAnsi="Arial"/>
          <w:sz w:val="16"/>
          <w:szCs w:val="22"/>
          <w:lang w:eastAsia="en-US"/>
        </w:rPr>
        <w:t>émis en deux documents distincts</w:t>
      </w:r>
      <w:r w:rsidR="00E82C1A">
        <w:rPr>
          <w:rFonts w:ascii="Arial" w:eastAsia="Calibri" w:hAnsi="Arial"/>
          <w:sz w:val="16"/>
          <w:szCs w:val="22"/>
          <w:lang w:eastAsia="en-US"/>
        </w:rPr>
        <w:t xml:space="preserve"> reprenant les</w:t>
      </w:r>
      <w:r w:rsidR="008E5A04">
        <w:rPr>
          <w:rFonts w:ascii="Arial" w:eastAsia="Calibri" w:hAnsi="Arial"/>
          <w:sz w:val="16"/>
          <w:szCs w:val="22"/>
          <w:lang w:eastAsia="en-US"/>
        </w:rPr>
        <w:t xml:space="preserve"> prestations</w:t>
      </w:r>
      <w:r w:rsidR="00163B5F">
        <w:rPr>
          <w:rFonts w:ascii="Arial" w:eastAsia="Calibri" w:hAnsi="Arial"/>
          <w:sz w:val="16"/>
          <w:szCs w:val="22"/>
          <w:lang w:eastAsia="en-US"/>
        </w:rPr>
        <w:t xml:space="preserve"> composant la Privatisation de voiture.</w:t>
      </w:r>
      <w:r w:rsidR="008E5A04">
        <w:rPr>
          <w:rFonts w:ascii="Arial" w:eastAsia="Calibri" w:hAnsi="Arial"/>
          <w:sz w:val="16"/>
          <w:szCs w:val="22"/>
          <w:lang w:eastAsia="en-US"/>
        </w:rPr>
        <w:t xml:space="preserve"> </w:t>
      </w:r>
    </w:p>
    <w:p w14:paraId="020FE4F8" w14:textId="36A965CD" w:rsidR="00DC67C4" w:rsidRPr="00350623" w:rsidRDefault="00DC67C4" w:rsidP="00DC67C4">
      <w:pPr>
        <w:pStyle w:val="Corpsdetexte2"/>
        <w:spacing w:after="120"/>
        <w:ind w:right="142"/>
        <w:rPr>
          <w:rFonts w:ascii="Arial" w:eastAsia="Calibri" w:hAnsi="Arial"/>
          <w:sz w:val="16"/>
          <w:szCs w:val="22"/>
          <w:lang w:eastAsia="en-US"/>
        </w:rPr>
      </w:pPr>
      <w:r w:rsidRPr="00350623">
        <w:rPr>
          <w:rFonts w:ascii="Arial" w:eastAsia="Calibri" w:hAnsi="Arial"/>
          <w:sz w:val="16"/>
          <w:szCs w:val="22"/>
          <w:lang w:eastAsia="en-US"/>
        </w:rPr>
        <w:t xml:space="preserve">Le </w:t>
      </w:r>
      <w:r w:rsidR="00315555" w:rsidRPr="00350623">
        <w:rPr>
          <w:rFonts w:ascii="Arial" w:eastAsia="Calibri" w:hAnsi="Arial"/>
          <w:sz w:val="16"/>
          <w:szCs w:val="22"/>
          <w:lang w:eastAsia="en-US"/>
        </w:rPr>
        <w:t>D</w:t>
      </w:r>
      <w:r w:rsidRPr="00350623">
        <w:rPr>
          <w:rFonts w:ascii="Arial" w:eastAsia="Calibri" w:hAnsi="Arial"/>
          <w:sz w:val="16"/>
          <w:szCs w:val="22"/>
          <w:lang w:eastAsia="en-US"/>
        </w:rPr>
        <w:t xml:space="preserve">evis est envoyé par </w:t>
      </w:r>
      <w:r w:rsidR="003D47D8" w:rsidRPr="00350623">
        <w:rPr>
          <w:rFonts w:ascii="Arial" w:eastAsia="Calibri" w:hAnsi="Arial"/>
          <w:sz w:val="16"/>
          <w:szCs w:val="22"/>
          <w:lang w:eastAsia="en-US"/>
        </w:rPr>
        <w:t>courriel</w:t>
      </w:r>
      <w:r w:rsidRPr="00350623">
        <w:rPr>
          <w:rFonts w:ascii="Arial" w:eastAsia="Calibri" w:hAnsi="Arial"/>
          <w:sz w:val="16"/>
          <w:szCs w:val="22"/>
          <w:lang w:eastAsia="en-US"/>
        </w:rPr>
        <w:t xml:space="preserve"> au Client ou</w:t>
      </w:r>
      <w:r w:rsidR="00821CE8" w:rsidRPr="00350623">
        <w:rPr>
          <w:rFonts w:ascii="Arial" w:eastAsia="Calibri" w:hAnsi="Arial"/>
          <w:sz w:val="16"/>
          <w:szCs w:val="22"/>
          <w:lang w:eastAsia="en-US"/>
        </w:rPr>
        <w:t xml:space="preserve">, pour les Clients </w:t>
      </w:r>
      <w:r w:rsidR="00415AB5" w:rsidRPr="00350623">
        <w:rPr>
          <w:rFonts w:ascii="Arial" w:eastAsia="Calibri" w:hAnsi="Arial"/>
          <w:sz w:val="16"/>
          <w:szCs w:val="22"/>
          <w:lang w:eastAsia="en-US"/>
        </w:rPr>
        <w:t>éligibles</w:t>
      </w:r>
      <w:r w:rsidR="00821CE8" w:rsidRPr="00350623">
        <w:rPr>
          <w:rFonts w:ascii="Arial" w:eastAsia="Calibri" w:hAnsi="Arial"/>
          <w:sz w:val="16"/>
          <w:szCs w:val="22"/>
          <w:lang w:eastAsia="en-US"/>
        </w:rPr>
        <w:t>,</w:t>
      </w:r>
      <w:r w:rsidRPr="00350623">
        <w:rPr>
          <w:rFonts w:ascii="Arial" w:eastAsia="Calibri" w:hAnsi="Arial"/>
          <w:sz w:val="16"/>
          <w:szCs w:val="22"/>
          <w:lang w:eastAsia="en-US"/>
        </w:rPr>
        <w:t xml:space="preserve"> mis à disposition dans le Portail </w:t>
      </w:r>
      <w:r w:rsidR="00B57B18" w:rsidRPr="00350623">
        <w:rPr>
          <w:rFonts w:ascii="Arial" w:eastAsia="Calibri" w:hAnsi="Arial"/>
          <w:sz w:val="16"/>
          <w:szCs w:val="22"/>
          <w:lang w:eastAsia="en-US"/>
        </w:rPr>
        <w:t>voyages en</w:t>
      </w:r>
      <w:r w:rsidRPr="00350623">
        <w:rPr>
          <w:rFonts w:ascii="Arial" w:eastAsia="Calibri" w:hAnsi="Arial"/>
          <w:sz w:val="16"/>
          <w:szCs w:val="22"/>
          <w:lang w:eastAsia="en-US"/>
        </w:rPr>
        <w:t xml:space="preserve"> Groupe. </w:t>
      </w:r>
    </w:p>
    <w:p w14:paraId="60A40EA5" w14:textId="618F9195" w:rsidR="00757D65" w:rsidRPr="00350623" w:rsidRDefault="00757D65" w:rsidP="00422778">
      <w:pPr>
        <w:pStyle w:val="Titre2"/>
      </w:pPr>
      <w:bookmarkStart w:id="238" w:name="_Toc163810932"/>
      <w:bookmarkStart w:id="239" w:name="_Toc167287189"/>
      <w:bookmarkStart w:id="240" w:name="_Toc167963930"/>
      <w:bookmarkStart w:id="241" w:name="_Toc170234773"/>
      <w:bookmarkStart w:id="242" w:name="_Toc170313335"/>
      <w:bookmarkStart w:id="243" w:name="_Toc170895344"/>
      <w:bookmarkStart w:id="244" w:name="_Toc184220563"/>
      <w:bookmarkStart w:id="245" w:name="_Toc196313184"/>
      <w:bookmarkStart w:id="246" w:name="_Toc198655851"/>
      <w:bookmarkStart w:id="247" w:name="_Toc211854834"/>
      <w:bookmarkStart w:id="248" w:name="_Toc223427973"/>
      <w:bookmarkStart w:id="249" w:name="_Toc242280972"/>
      <w:bookmarkStart w:id="250" w:name="_Toc242281081"/>
      <w:bookmarkStart w:id="251" w:name="_Ref500450455"/>
      <w:r w:rsidRPr="00350623">
        <w:lastRenderedPageBreak/>
        <w:t>Art.</w:t>
      </w:r>
      <w:r w:rsidR="00D0039E" w:rsidRPr="00350623">
        <w:t>4</w:t>
      </w:r>
      <w:r w:rsidRPr="00350623">
        <w:t xml:space="preserve"> </w:t>
      </w:r>
      <w:r w:rsidR="00AB5BB1" w:rsidRPr="00350623">
        <w:t>–</w:t>
      </w:r>
      <w:r w:rsidRPr="00350623">
        <w:t xml:space="preserve"> </w:t>
      </w:r>
      <w:r w:rsidR="0003523B" w:rsidRPr="00350623">
        <w:t xml:space="preserve">PAIEMENT </w:t>
      </w:r>
      <w:r w:rsidR="00805A31" w:rsidRPr="00350623">
        <w:t>DU DEVIS</w:t>
      </w:r>
      <w:r w:rsidR="00B34217" w:rsidRPr="00350623">
        <w:t xml:space="preserve"> OU DU DEVIS COMPLEMENTAIRE</w:t>
      </w:r>
      <w:r w:rsidR="0003523B" w:rsidRPr="00350623">
        <w:t xml:space="preserve">- </w:t>
      </w:r>
      <w:r w:rsidR="00AB5BB1" w:rsidRPr="00350623">
        <w:t>FACTURATION</w:t>
      </w:r>
      <w:bookmarkEnd w:id="238"/>
      <w:bookmarkEnd w:id="239"/>
      <w:bookmarkEnd w:id="240"/>
      <w:bookmarkEnd w:id="241"/>
      <w:bookmarkEnd w:id="242"/>
      <w:bookmarkEnd w:id="243"/>
      <w:bookmarkEnd w:id="244"/>
      <w:bookmarkEnd w:id="245"/>
      <w:bookmarkEnd w:id="246"/>
      <w:bookmarkEnd w:id="247"/>
      <w:bookmarkEnd w:id="248"/>
      <w:bookmarkEnd w:id="249"/>
      <w:bookmarkEnd w:id="250"/>
      <w:r w:rsidR="00AB5BB1" w:rsidRPr="00350623">
        <w:t xml:space="preserve"> </w:t>
      </w:r>
    </w:p>
    <w:p w14:paraId="0AA565BF" w14:textId="3A32657B" w:rsidR="00E97958" w:rsidRPr="00350623" w:rsidRDefault="00D0039E" w:rsidP="00ED3B3E">
      <w:pPr>
        <w:pStyle w:val="Titre3"/>
      </w:pPr>
      <w:bookmarkStart w:id="252" w:name="_Toc163810933"/>
      <w:bookmarkStart w:id="253" w:name="_Toc167287190"/>
      <w:bookmarkStart w:id="254" w:name="_Toc167963931"/>
      <w:bookmarkStart w:id="255" w:name="_Toc170234774"/>
      <w:bookmarkStart w:id="256" w:name="_Toc170313336"/>
      <w:bookmarkStart w:id="257" w:name="_Toc170895345"/>
      <w:bookmarkStart w:id="258" w:name="_Toc184220564"/>
      <w:bookmarkStart w:id="259" w:name="_Toc196313185"/>
      <w:bookmarkStart w:id="260" w:name="_Toc198655852"/>
      <w:bookmarkStart w:id="261" w:name="_Toc211854835"/>
      <w:bookmarkStart w:id="262" w:name="_Toc223427974"/>
      <w:bookmarkStart w:id="263" w:name="_Toc242280973"/>
      <w:bookmarkStart w:id="264" w:name="_Toc242281082"/>
      <w:r w:rsidRPr="00350623">
        <w:t>Art. 4</w:t>
      </w:r>
      <w:r w:rsidR="00AB5BB1" w:rsidRPr="00350623">
        <w:t xml:space="preserve">.1 – </w:t>
      </w:r>
      <w:r w:rsidR="00430ACE" w:rsidRPr="00350623">
        <w:t xml:space="preserve">Délais de paiement </w:t>
      </w:r>
      <w:r w:rsidR="00805A31" w:rsidRPr="00350623">
        <w:t>du Devis – Délai d’Option</w:t>
      </w:r>
      <w:bookmarkEnd w:id="252"/>
      <w:bookmarkEnd w:id="253"/>
      <w:bookmarkEnd w:id="254"/>
      <w:bookmarkEnd w:id="255"/>
      <w:bookmarkEnd w:id="256"/>
      <w:bookmarkEnd w:id="257"/>
      <w:bookmarkEnd w:id="258"/>
      <w:bookmarkEnd w:id="259"/>
      <w:bookmarkEnd w:id="260"/>
      <w:bookmarkEnd w:id="261"/>
      <w:bookmarkEnd w:id="262"/>
      <w:bookmarkEnd w:id="263"/>
      <w:bookmarkEnd w:id="264"/>
      <w:r w:rsidR="00430ACE" w:rsidRPr="00350623">
        <w:t xml:space="preserve"> </w:t>
      </w:r>
    </w:p>
    <w:p w14:paraId="66D9FE66" w14:textId="5CD362EB" w:rsidR="00AB5BB1" w:rsidRPr="00350623" w:rsidRDefault="00AB5BB1">
      <w:r w:rsidRPr="00350623">
        <w:t xml:space="preserve">A compter de sa </w:t>
      </w:r>
      <w:r w:rsidR="00E1150F" w:rsidRPr="00350623">
        <w:t>réception,</w:t>
      </w:r>
      <w:r w:rsidRPr="00350623">
        <w:t xml:space="preserve"> il appartient au Client de procéder à son </w:t>
      </w:r>
      <w:r w:rsidR="000F0FA3">
        <w:t>paiement</w:t>
      </w:r>
      <w:r w:rsidR="004D1A7E" w:rsidRPr="00350623">
        <w:t xml:space="preserve"> </w:t>
      </w:r>
      <w:r w:rsidRPr="00350623">
        <w:t>intégral dans le délai y étant indiqué</w:t>
      </w:r>
      <w:r w:rsidR="00805A31" w:rsidRPr="00350623">
        <w:t>, ce délai constituant le Délai d’Option,</w:t>
      </w:r>
      <w:r w:rsidR="00316FC1" w:rsidRPr="00350623">
        <w:t xml:space="preserve"> pour entrainer la formation du Contrat</w:t>
      </w:r>
      <w:r w:rsidRPr="00350623">
        <w:t>.</w:t>
      </w:r>
      <w:r w:rsidR="001771AF" w:rsidRPr="00350623">
        <w:t xml:space="preserve"> </w:t>
      </w:r>
      <w:r w:rsidR="00977C1B" w:rsidRPr="00350623">
        <w:t>L’absence</w:t>
      </w:r>
      <w:r w:rsidR="001771AF" w:rsidRPr="00350623">
        <w:t xml:space="preserve"> de paiement du Devis </w:t>
      </w:r>
      <w:r w:rsidR="00977C1B" w:rsidRPr="00350623">
        <w:t>durant</w:t>
      </w:r>
      <w:r w:rsidR="001771AF" w:rsidRPr="00350623">
        <w:t xml:space="preserve"> </w:t>
      </w:r>
      <w:r w:rsidR="00977C1B" w:rsidRPr="00350623">
        <w:t>le</w:t>
      </w:r>
      <w:r w:rsidR="001771AF" w:rsidRPr="00350623">
        <w:t xml:space="preserve"> Délai d’Option entraine la caducité du Devis</w:t>
      </w:r>
      <w:r w:rsidR="00370DA4" w:rsidRPr="00350623">
        <w:t xml:space="preserve"> et empêche la formation du Contrat</w:t>
      </w:r>
      <w:r w:rsidR="001771AF" w:rsidRPr="00350623">
        <w:t xml:space="preserve">. </w:t>
      </w:r>
    </w:p>
    <w:p w14:paraId="6D32C884" w14:textId="1BFC4087" w:rsidR="00966DAC" w:rsidRPr="00350623" w:rsidRDefault="00AB5BB1">
      <w:r w:rsidRPr="00350623">
        <w:t xml:space="preserve">Le règlement se fait selon </w:t>
      </w:r>
      <w:r w:rsidR="00660F1B" w:rsidRPr="00350623">
        <w:t>les modalités</w:t>
      </w:r>
      <w:r w:rsidRPr="00350623">
        <w:t xml:space="preserve"> indiquée</w:t>
      </w:r>
      <w:r w:rsidR="00660F1B" w:rsidRPr="00350623">
        <w:t>s</w:t>
      </w:r>
      <w:r w:rsidRPr="00350623">
        <w:t xml:space="preserve"> à l’article </w:t>
      </w:r>
      <w:r w:rsidR="00565773" w:rsidRPr="00350623">
        <w:t>4</w:t>
      </w:r>
      <w:r w:rsidR="0023296F" w:rsidRPr="00350623">
        <w:t>.2</w:t>
      </w:r>
      <w:r w:rsidRPr="00350623">
        <w:t>-</w:t>
      </w:r>
      <w:r w:rsidR="00565773" w:rsidRPr="00350623">
        <w:t xml:space="preserve">Modalités de paiement </w:t>
      </w:r>
      <w:r w:rsidR="00805A31" w:rsidRPr="00350623">
        <w:t>du Devis</w:t>
      </w:r>
      <w:r w:rsidR="00492555" w:rsidRPr="00350623">
        <w:t>,</w:t>
      </w:r>
      <w:r w:rsidR="00565773" w:rsidRPr="00350623">
        <w:t xml:space="preserve"> du présent chapitre</w:t>
      </w:r>
      <w:r w:rsidR="00F45330" w:rsidRPr="00350623">
        <w:t>.</w:t>
      </w:r>
    </w:p>
    <w:p w14:paraId="2939799A" w14:textId="23F99143" w:rsidR="00CD5E5C" w:rsidRPr="00350623" w:rsidRDefault="00A0410F">
      <w:r w:rsidRPr="00350623">
        <w:t xml:space="preserve">Les </w:t>
      </w:r>
      <w:r w:rsidR="00703D81">
        <w:t>Délais d’Option</w:t>
      </w:r>
      <w:r w:rsidRPr="00350623">
        <w:t xml:space="preserve"> </w:t>
      </w:r>
      <w:r w:rsidR="0057462A" w:rsidRPr="00350623">
        <w:t>du Devis</w:t>
      </w:r>
      <w:r w:rsidR="00C8139D">
        <w:t xml:space="preserve"> </w:t>
      </w:r>
      <w:r w:rsidRPr="00350623">
        <w:t>sont indiqués dans le tableau ci-dessous, étant rappelé qu’en cas de contradiction</w:t>
      </w:r>
      <w:r w:rsidR="00E80546" w:rsidRPr="00350623">
        <w:t xml:space="preserve"> des CGV</w:t>
      </w:r>
      <w:r w:rsidRPr="00350623">
        <w:t xml:space="preserve"> avec le Devis</w:t>
      </w:r>
      <w:r w:rsidR="002A6FC0">
        <w:t>,</w:t>
      </w:r>
      <w:r w:rsidR="001D0270" w:rsidRPr="00350623">
        <w:t xml:space="preserve"> </w:t>
      </w:r>
      <w:r w:rsidRPr="00350623">
        <w:t>les délais</w:t>
      </w:r>
      <w:r w:rsidR="001D0270" w:rsidRPr="00350623">
        <w:t xml:space="preserve"> indiqués</w:t>
      </w:r>
      <w:r w:rsidRPr="00350623">
        <w:t xml:space="preserve"> </w:t>
      </w:r>
      <w:r w:rsidR="001D0270" w:rsidRPr="00350623">
        <w:t>sur le</w:t>
      </w:r>
      <w:r w:rsidRPr="00350623">
        <w:t xml:space="preserve"> Devis</w:t>
      </w:r>
      <w:r w:rsidR="001D0270" w:rsidRPr="00350623">
        <w:t xml:space="preserve"> </w:t>
      </w:r>
      <w:r w:rsidRPr="00350623">
        <w:t>sont seuls applicables :</w:t>
      </w:r>
    </w:p>
    <w:p w14:paraId="0BCE1FFF" w14:textId="76C36525" w:rsidR="00420D68" w:rsidRPr="00350623" w:rsidRDefault="00420D68"/>
    <w:tbl>
      <w:tblPr>
        <w:tblW w:w="5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63"/>
        <w:gridCol w:w="3266"/>
      </w:tblGrid>
      <w:tr w:rsidR="00EE20FD" w:rsidRPr="00350623" w14:paraId="76627E95" w14:textId="77777777" w:rsidTr="003B002A">
        <w:trPr>
          <w:trHeight w:val="296"/>
          <w:jc w:val="center"/>
        </w:trPr>
        <w:tc>
          <w:tcPr>
            <w:tcW w:w="2263" w:type="dxa"/>
            <w:shd w:val="clear" w:color="auto" w:fill="F2F2F2" w:themeFill="background1" w:themeFillShade="F2"/>
            <w:tcMar>
              <w:top w:w="0" w:type="dxa"/>
              <w:left w:w="70" w:type="dxa"/>
              <w:bottom w:w="0" w:type="dxa"/>
              <w:right w:w="70" w:type="dxa"/>
            </w:tcMar>
            <w:vAlign w:val="center"/>
            <w:hideMark/>
          </w:tcPr>
          <w:p w14:paraId="64584177" w14:textId="76DE419F" w:rsidR="00EE20FD" w:rsidRPr="00350623" w:rsidRDefault="00993CA2" w:rsidP="003B002A">
            <w:pPr>
              <w:spacing w:after="0" w:line="240" w:lineRule="auto"/>
              <w:jc w:val="center"/>
              <w:rPr>
                <w:rFonts w:ascii="Segoe UI" w:eastAsia="Times New Roman" w:hAnsi="Segoe UI" w:cs="Segoe UI"/>
                <w:bCs/>
                <w:lang w:eastAsia="fr-FR"/>
              </w:rPr>
            </w:pPr>
            <w:r w:rsidRPr="00350623">
              <w:rPr>
                <w:rFonts w:ascii="Segoe UI" w:eastAsia="Times New Roman" w:hAnsi="Segoe UI" w:cs="Segoe UI"/>
                <w:bCs/>
                <w:lang w:eastAsia="fr-FR"/>
              </w:rPr>
              <w:t>D</w:t>
            </w:r>
          </w:p>
        </w:tc>
        <w:tc>
          <w:tcPr>
            <w:tcW w:w="3266" w:type="dxa"/>
            <w:shd w:val="clear" w:color="auto" w:fill="F2F2F2" w:themeFill="background1" w:themeFillShade="F2"/>
            <w:tcMar>
              <w:top w:w="0" w:type="dxa"/>
              <w:left w:w="70" w:type="dxa"/>
              <w:bottom w:w="0" w:type="dxa"/>
              <w:right w:w="70" w:type="dxa"/>
            </w:tcMar>
            <w:vAlign w:val="center"/>
            <w:hideMark/>
          </w:tcPr>
          <w:p w14:paraId="28D45F8D" w14:textId="4D134254" w:rsidR="00EE20FD" w:rsidRPr="00350623" w:rsidRDefault="00993CA2" w:rsidP="003B002A">
            <w:pPr>
              <w:spacing w:after="0" w:line="240" w:lineRule="auto"/>
              <w:jc w:val="center"/>
              <w:rPr>
                <w:rFonts w:ascii="Segoe UI" w:eastAsia="Times New Roman" w:hAnsi="Segoe UI" w:cs="Segoe UI"/>
                <w:b/>
                <w:lang w:eastAsia="fr-FR"/>
              </w:rPr>
            </w:pPr>
            <w:r w:rsidRPr="00350623">
              <w:rPr>
                <w:rFonts w:eastAsia="Arial" w:cs="Arial"/>
                <w:szCs w:val="16"/>
              </w:rPr>
              <w:t xml:space="preserve">Délai </w:t>
            </w:r>
            <w:r w:rsidR="0057462A" w:rsidRPr="00350623">
              <w:rPr>
                <w:rFonts w:eastAsia="Arial" w:cs="Arial"/>
                <w:szCs w:val="16"/>
              </w:rPr>
              <w:t>d’Option</w:t>
            </w:r>
          </w:p>
        </w:tc>
      </w:tr>
      <w:tr w:rsidR="00EE20FD" w:rsidRPr="00350623" w14:paraId="56DF4334" w14:textId="77777777" w:rsidTr="003B002A">
        <w:trPr>
          <w:trHeight w:val="274"/>
          <w:jc w:val="center"/>
        </w:trPr>
        <w:tc>
          <w:tcPr>
            <w:tcW w:w="2263" w:type="dxa"/>
            <w:tcMar>
              <w:top w:w="0" w:type="dxa"/>
              <w:left w:w="70" w:type="dxa"/>
              <w:bottom w:w="0" w:type="dxa"/>
              <w:right w:w="70" w:type="dxa"/>
            </w:tcMar>
            <w:vAlign w:val="center"/>
            <w:hideMark/>
          </w:tcPr>
          <w:p w14:paraId="3B9F1C94" w14:textId="77777777" w:rsidR="00EE20FD" w:rsidRPr="00350623" w:rsidRDefault="00EE20FD" w:rsidP="003B002A">
            <w:pPr>
              <w:spacing w:after="0" w:line="240" w:lineRule="auto"/>
              <w:jc w:val="center"/>
              <w:rPr>
                <w:rFonts w:ascii="Segoe UI" w:eastAsia="Times New Roman" w:hAnsi="Segoe UI" w:cs="Segoe UI"/>
                <w:bCs/>
                <w:lang w:eastAsia="fr-FR"/>
              </w:rPr>
            </w:pPr>
            <w:r w:rsidRPr="00350623">
              <w:rPr>
                <w:rFonts w:ascii="Segoe UI" w:eastAsia="Times New Roman" w:hAnsi="Segoe UI" w:cs="Segoe UI"/>
                <w:bCs/>
                <w:lang w:eastAsia="fr-FR"/>
              </w:rPr>
              <w:t>Jusqu'à J-65</w:t>
            </w:r>
          </w:p>
        </w:tc>
        <w:tc>
          <w:tcPr>
            <w:tcW w:w="3266" w:type="dxa"/>
            <w:tcMar>
              <w:top w:w="0" w:type="dxa"/>
              <w:left w:w="70" w:type="dxa"/>
              <w:bottom w:w="0" w:type="dxa"/>
              <w:right w:w="70" w:type="dxa"/>
            </w:tcMar>
            <w:vAlign w:val="center"/>
            <w:hideMark/>
          </w:tcPr>
          <w:p w14:paraId="62183CBF" w14:textId="7F13ECFF" w:rsidR="00EE20FD" w:rsidRPr="00350623" w:rsidRDefault="0057462A" w:rsidP="003B002A">
            <w:pPr>
              <w:spacing w:after="0" w:line="240" w:lineRule="auto"/>
              <w:jc w:val="center"/>
              <w:rPr>
                <w:rFonts w:ascii="Segoe UI" w:eastAsia="Times New Roman" w:hAnsi="Segoe UI" w:cs="Segoe UI"/>
                <w:bCs/>
                <w:lang w:eastAsia="fr-FR"/>
              </w:rPr>
            </w:pPr>
            <w:r w:rsidRPr="00350623">
              <w:rPr>
                <w:rFonts w:eastAsia="Arial" w:cs="Arial"/>
                <w:szCs w:val="16"/>
              </w:rPr>
              <w:t>Jusqu’à</w:t>
            </w:r>
            <w:r w:rsidRPr="00350623">
              <w:rPr>
                <w:rFonts w:ascii="Segoe UI" w:eastAsia="Times New Roman" w:hAnsi="Segoe UI" w:cs="Segoe UI"/>
                <w:bCs/>
                <w:lang w:eastAsia="fr-FR"/>
              </w:rPr>
              <w:t xml:space="preserve"> </w:t>
            </w:r>
            <w:r w:rsidR="00EE20FD" w:rsidRPr="00350623">
              <w:rPr>
                <w:rFonts w:ascii="Segoe UI" w:eastAsia="Times New Roman" w:hAnsi="Segoe UI" w:cs="Segoe UI"/>
                <w:bCs/>
                <w:lang w:eastAsia="fr-FR"/>
              </w:rPr>
              <w:t>J-45</w:t>
            </w:r>
          </w:p>
        </w:tc>
      </w:tr>
      <w:tr w:rsidR="00EE20FD" w:rsidRPr="00350623" w14:paraId="64607042" w14:textId="77777777" w:rsidTr="003B002A">
        <w:trPr>
          <w:trHeight w:val="264"/>
          <w:jc w:val="center"/>
        </w:trPr>
        <w:tc>
          <w:tcPr>
            <w:tcW w:w="2263" w:type="dxa"/>
            <w:tcMar>
              <w:top w:w="0" w:type="dxa"/>
              <w:left w:w="70" w:type="dxa"/>
              <w:bottom w:w="0" w:type="dxa"/>
              <w:right w:w="70" w:type="dxa"/>
            </w:tcMar>
            <w:vAlign w:val="center"/>
            <w:hideMark/>
          </w:tcPr>
          <w:p w14:paraId="4E21F73C" w14:textId="77777777" w:rsidR="00EE20FD" w:rsidRPr="00350623" w:rsidRDefault="00EE20FD" w:rsidP="003B002A">
            <w:pPr>
              <w:spacing w:after="0" w:line="240" w:lineRule="auto"/>
              <w:jc w:val="center"/>
              <w:rPr>
                <w:rFonts w:ascii="Segoe UI" w:eastAsia="Times New Roman" w:hAnsi="Segoe UI" w:cs="Segoe UI"/>
                <w:bCs/>
                <w:lang w:eastAsia="fr-FR"/>
              </w:rPr>
            </w:pPr>
            <w:r w:rsidRPr="00350623">
              <w:rPr>
                <w:rFonts w:ascii="Segoe UI" w:eastAsia="Times New Roman" w:hAnsi="Segoe UI" w:cs="Segoe UI"/>
                <w:bCs/>
                <w:lang w:eastAsia="fr-FR"/>
              </w:rPr>
              <w:t>De J-64 à J-30</w:t>
            </w:r>
          </w:p>
        </w:tc>
        <w:tc>
          <w:tcPr>
            <w:tcW w:w="3266" w:type="dxa"/>
            <w:tcMar>
              <w:top w:w="0" w:type="dxa"/>
              <w:left w:w="70" w:type="dxa"/>
              <w:bottom w:w="0" w:type="dxa"/>
              <w:right w:w="70" w:type="dxa"/>
            </w:tcMar>
            <w:vAlign w:val="center"/>
            <w:hideMark/>
          </w:tcPr>
          <w:p w14:paraId="08168E5E" w14:textId="5BDCF8D1" w:rsidR="00EE20FD" w:rsidRPr="00350623" w:rsidRDefault="0057462A" w:rsidP="003B002A">
            <w:pPr>
              <w:spacing w:after="0" w:line="240" w:lineRule="auto"/>
              <w:jc w:val="center"/>
              <w:rPr>
                <w:rFonts w:ascii="Segoe UI" w:eastAsia="Times New Roman" w:hAnsi="Segoe UI" w:cs="Segoe UI"/>
                <w:bCs/>
                <w:lang w:eastAsia="fr-FR"/>
              </w:rPr>
            </w:pPr>
            <w:r w:rsidRPr="00350623">
              <w:rPr>
                <w:rFonts w:eastAsia="Arial" w:cs="Arial"/>
                <w:szCs w:val="16"/>
              </w:rPr>
              <w:t>Jusqu’à</w:t>
            </w:r>
            <w:r w:rsidRPr="00350623">
              <w:rPr>
                <w:rFonts w:ascii="Segoe UI" w:eastAsia="Times New Roman" w:hAnsi="Segoe UI" w:cs="Segoe UI"/>
                <w:bCs/>
                <w:lang w:eastAsia="fr-FR"/>
              </w:rPr>
              <w:t xml:space="preserve"> </w:t>
            </w:r>
            <w:r w:rsidR="00EE20FD" w:rsidRPr="00350623">
              <w:rPr>
                <w:rFonts w:ascii="Segoe UI" w:eastAsia="Times New Roman" w:hAnsi="Segoe UI" w:cs="Segoe UI"/>
                <w:bCs/>
                <w:lang w:eastAsia="fr-FR"/>
              </w:rPr>
              <w:t>D+20</w:t>
            </w:r>
          </w:p>
        </w:tc>
      </w:tr>
      <w:tr w:rsidR="00EE20FD" w:rsidRPr="00350623" w14:paraId="43D1A6BD" w14:textId="77777777" w:rsidTr="003B002A">
        <w:trPr>
          <w:trHeight w:val="268"/>
          <w:jc w:val="center"/>
        </w:trPr>
        <w:tc>
          <w:tcPr>
            <w:tcW w:w="2263" w:type="dxa"/>
            <w:tcMar>
              <w:top w:w="0" w:type="dxa"/>
              <w:left w:w="70" w:type="dxa"/>
              <w:bottom w:w="0" w:type="dxa"/>
              <w:right w:w="70" w:type="dxa"/>
            </w:tcMar>
            <w:vAlign w:val="center"/>
            <w:hideMark/>
          </w:tcPr>
          <w:p w14:paraId="62BF7216" w14:textId="77777777" w:rsidR="00EE20FD" w:rsidRPr="00350623" w:rsidRDefault="00EE20FD" w:rsidP="003B002A">
            <w:pPr>
              <w:spacing w:after="0" w:line="240" w:lineRule="auto"/>
              <w:jc w:val="center"/>
              <w:rPr>
                <w:rFonts w:ascii="Segoe UI" w:eastAsia="Times New Roman" w:hAnsi="Segoe UI" w:cs="Segoe UI"/>
                <w:bCs/>
                <w:lang w:eastAsia="fr-FR"/>
              </w:rPr>
            </w:pPr>
            <w:r w:rsidRPr="00350623">
              <w:rPr>
                <w:rFonts w:ascii="Segoe UI" w:eastAsia="Times New Roman" w:hAnsi="Segoe UI" w:cs="Segoe UI"/>
                <w:bCs/>
                <w:lang w:eastAsia="fr-FR"/>
              </w:rPr>
              <w:t>De J-29 à J-12</w:t>
            </w:r>
          </w:p>
        </w:tc>
        <w:tc>
          <w:tcPr>
            <w:tcW w:w="3266" w:type="dxa"/>
            <w:tcMar>
              <w:top w:w="0" w:type="dxa"/>
              <w:left w:w="70" w:type="dxa"/>
              <w:bottom w:w="0" w:type="dxa"/>
              <w:right w:w="70" w:type="dxa"/>
            </w:tcMar>
            <w:vAlign w:val="center"/>
            <w:hideMark/>
          </w:tcPr>
          <w:p w14:paraId="65889539" w14:textId="52E57C4E" w:rsidR="00EE20FD" w:rsidRPr="00350623" w:rsidRDefault="0057462A" w:rsidP="003B002A">
            <w:pPr>
              <w:spacing w:after="0" w:line="240" w:lineRule="auto"/>
              <w:jc w:val="center"/>
              <w:rPr>
                <w:rFonts w:ascii="Segoe UI" w:eastAsia="Times New Roman" w:hAnsi="Segoe UI" w:cs="Segoe UI"/>
                <w:bCs/>
                <w:lang w:eastAsia="fr-FR"/>
              </w:rPr>
            </w:pPr>
            <w:r w:rsidRPr="00350623">
              <w:rPr>
                <w:rFonts w:eastAsia="Arial" w:cs="Arial"/>
                <w:szCs w:val="16"/>
              </w:rPr>
              <w:t>Jusqu’à</w:t>
            </w:r>
            <w:r w:rsidRPr="00350623">
              <w:rPr>
                <w:rFonts w:ascii="Segoe UI" w:eastAsia="Times New Roman" w:hAnsi="Segoe UI" w:cs="Segoe UI"/>
                <w:bCs/>
                <w:lang w:eastAsia="fr-FR"/>
              </w:rPr>
              <w:t xml:space="preserve"> </w:t>
            </w:r>
            <w:r w:rsidR="00EE20FD" w:rsidRPr="00350623">
              <w:rPr>
                <w:rFonts w:ascii="Segoe UI" w:eastAsia="Times New Roman" w:hAnsi="Segoe UI" w:cs="Segoe UI"/>
                <w:bCs/>
                <w:lang w:eastAsia="fr-FR"/>
              </w:rPr>
              <w:t>J-10</w:t>
            </w:r>
          </w:p>
        </w:tc>
      </w:tr>
      <w:tr w:rsidR="00EE20FD" w:rsidRPr="00350623" w14:paraId="310D0129" w14:textId="77777777" w:rsidTr="003B002A">
        <w:trPr>
          <w:trHeight w:val="258"/>
          <w:jc w:val="center"/>
        </w:trPr>
        <w:tc>
          <w:tcPr>
            <w:tcW w:w="2263" w:type="dxa"/>
            <w:tcMar>
              <w:top w:w="0" w:type="dxa"/>
              <w:left w:w="70" w:type="dxa"/>
              <w:bottom w:w="0" w:type="dxa"/>
              <w:right w:w="70" w:type="dxa"/>
            </w:tcMar>
            <w:vAlign w:val="center"/>
            <w:hideMark/>
          </w:tcPr>
          <w:p w14:paraId="5CF6843D" w14:textId="7EC70F59" w:rsidR="00EE20FD" w:rsidRPr="00350623" w:rsidRDefault="00EE20FD" w:rsidP="003B002A">
            <w:pPr>
              <w:spacing w:after="0" w:line="240" w:lineRule="auto"/>
              <w:jc w:val="center"/>
              <w:rPr>
                <w:rFonts w:ascii="Segoe UI" w:eastAsia="Times New Roman" w:hAnsi="Segoe UI" w:cs="Segoe UI"/>
                <w:bCs/>
                <w:lang w:eastAsia="fr-FR"/>
              </w:rPr>
            </w:pPr>
            <w:r w:rsidRPr="00350623">
              <w:rPr>
                <w:rFonts w:ascii="Segoe UI" w:eastAsia="Times New Roman" w:hAnsi="Segoe UI" w:cs="Segoe UI"/>
                <w:bCs/>
                <w:lang w:eastAsia="fr-FR"/>
              </w:rPr>
              <w:t xml:space="preserve">De J-11 à </w:t>
            </w:r>
            <w:r w:rsidR="0074263D" w:rsidRPr="00350623">
              <w:rPr>
                <w:rFonts w:ascii="Segoe UI" w:eastAsia="Times New Roman" w:hAnsi="Segoe UI" w:cs="Segoe UI"/>
                <w:bCs/>
                <w:lang w:eastAsia="fr-FR"/>
              </w:rPr>
              <w:t>J</w:t>
            </w:r>
          </w:p>
        </w:tc>
        <w:tc>
          <w:tcPr>
            <w:tcW w:w="3266" w:type="dxa"/>
            <w:tcMar>
              <w:top w:w="0" w:type="dxa"/>
              <w:left w:w="70" w:type="dxa"/>
              <w:bottom w:w="0" w:type="dxa"/>
              <w:right w:w="70" w:type="dxa"/>
            </w:tcMar>
            <w:vAlign w:val="center"/>
            <w:hideMark/>
          </w:tcPr>
          <w:p w14:paraId="783C015B" w14:textId="76443B19" w:rsidR="00EE20FD" w:rsidRPr="00350623" w:rsidRDefault="007C4191" w:rsidP="003B002A">
            <w:pPr>
              <w:spacing w:after="0" w:line="240" w:lineRule="auto"/>
              <w:jc w:val="center"/>
              <w:rPr>
                <w:rFonts w:ascii="Segoe UI" w:eastAsia="Times New Roman" w:hAnsi="Segoe UI" w:cs="Segoe UI"/>
                <w:bCs/>
                <w:lang w:eastAsia="fr-FR"/>
              </w:rPr>
            </w:pPr>
            <w:r w:rsidRPr="00350623">
              <w:rPr>
                <w:rFonts w:ascii="Segoe UI" w:eastAsia="Times New Roman" w:hAnsi="Segoe UI" w:cs="Segoe UI"/>
                <w:bCs/>
                <w:lang w:eastAsia="fr-FR"/>
              </w:rPr>
              <w:t>P</w:t>
            </w:r>
            <w:r w:rsidR="00EE20FD" w:rsidRPr="00350623">
              <w:rPr>
                <w:rFonts w:ascii="Segoe UI" w:eastAsia="Times New Roman" w:hAnsi="Segoe UI" w:cs="Segoe UI"/>
                <w:bCs/>
                <w:lang w:eastAsia="fr-FR"/>
              </w:rPr>
              <w:t>aiement immédiat</w:t>
            </w:r>
          </w:p>
        </w:tc>
      </w:tr>
    </w:tbl>
    <w:p w14:paraId="60B39497" w14:textId="77777777" w:rsidR="00EE20FD" w:rsidRPr="00350623" w:rsidRDefault="00EE20FD"/>
    <w:p w14:paraId="7D1425DF" w14:textId="38467D06" w:rsidR="00993CA2" w:rsidRPr="00350623" w:rsidRDefault="00993CA2" w:rsidP="00993CA2">
      <w:pPr>
        <w:rPr>
          <w:rFonts w:eastAsia="Arial" w:cs="Arial"/>
          <w:szCs w:val="16"/>
        </w:rPr>
      </w:pPr>
      <w:r w:rsidRPr="00350623">
        <w:rPr>
          <w:rFonts w:eastAsia="Arial" w:cs="Arial"/>
          <w:szCs w:val="16"/>
        </w:rPr>
        <w:t>« J » : désigne la date du Trajet de la Prestation de transport.</w:t>
      </w:r>
    </w:p>
    <w:p w14:paraId="08FDD2DA" w14:textId="75C03B66" w:rsidR="00993CA2" w:rsidRPr="00350623" w:rsidRDefault="00993CA2" w:rsidP="00993CA2">
      <w:pPr>
        <w:rPr>
          <w:lang w:eastAsia="fr-FR"/>
        </w:rPr>
      </w:pPr>
      <w:r w:rsidRPr="00350623">
        <w:rPr>
          <w:rFonts w:eastAsia="Arial" w:cs="Arial"/>
          <w:szCs w:val="16"/>
        </w:rPr>
        <w:t xml:space="preserve">« D » : désigne la date </w:t>
      </w:r>
      <w:r w:rsidR="00C31DE7" w:rsidRPr="00350623">
        <w:rPr>
          <w:rFonts w:eastAsia="Arial" w:cs="Arial"/>
          <w:szCs w:val="16"/>
        </w:rPr>
        <w:t>d</w:t>
      </w:r>
      <w:r w:rsidR="00C31DE7">
        <w:rPr>
          <w:rFonts w:eastAsia="Arial" w:cs="Arial"/>
          <w:szCs w:val="16"/>
        </w:rPr>
        <w:t>e réception</w:t>
      </w:r>
      <w:r w:rsidR="00C31DE7" w:rsidRPr="00350623">
        <w:rPr>
          <w:rFonts w:eastAsia="Arial" w:cs="Arial"/>
          <w:szCs w:val="16"/>
        </w:rPr>
        <w:t xml:space="preserve"> </w:t>
      </w:r>
      <w:r w:rsidRPr="00350623">
        <w:rPr>
          <w:rFonts w:eastAsia="Arial" w:cs="Arial"/>
          <w:szCs w:val="16"/>
        </w:rPr>
        <w:t>du Devis</w:t>
      </w:r>
      <w:r w:rsidR="00C31DE7">
        <w:rPr>
          <w:rFonts w:eastAsia="Arial" w:cs="Arial"/>
          <w:szCs w:val="16"/>
        </w:rPr>
        <w:t xml:space="preserve"> par le Client</w:t>
      </w:r>
      <w:r w:rsidRPr="00350623">
        <w:rPr>
          <w:rFonts w:eastAsia="Arial" w:cs="Arial"/>
          <w:szCs w:val="16"/>
        </w:rPr>
        <w:t>.</w:t>
      </w:r>
      <w:r w:rsidR="00755E4B">
        <w:rPr>
          <w:rFonts w:eastAsia="Arial" w:cs="Arial"/>
          <w:szCs w:val="16"/>
        </w:rPr>
        <w:t xml:space="preserve"> </w:t>
      </w:r>
    </w:p>
    <w:p w14:paraId="202A2642" w14:textId="0093A660" w:rsidR="00C32CE0" w:rsidRPr="00350623" w:rsidRDefault="003D023B" w:rsidP="00ED3B3E">
      <w:pPr>
        <w:pStyle w:val="Titre3"/>
      </w:pPr>
      <w:bookmarkStart w:id="265" w:name="_Toc163810934"/>
      <w:bookmarkStart w:id="266" w:name="_Toc167287191"/>
      <w:bookmarkStart w:id="267" w:name="_Toc167963932"/>
      <w:bookmarkStart w:id="268" w:name="_Toc170234775"/>
      <w:bookmarkStart w:id="269" w:name="_Toc170313337"/>
      <w:bookmarkStart w:id="270" w:name="_Toc170895346"/>
      <w:bookmarkStart w:id="271" w:name="_Toc184220565"/>
      <w:bookmarkStart w:id="272" w:name="_Toc196313186"/>
      <w:bookmarkStart w:id="273" w:name="_Toc198655853"/>
      <w:bookmarkStart w:id="274" w:name="_Toc211854836"/>
      <w:bookmarkStart w:id="275" w:name="_Toc223427975"/>
      <w:bookmarkStart w:id="276" w:name="_Toc242280974"/>
      <w:bookmarkStart w:id="277" w:name="_Toc242281083"/>
      <w:r w:rsidRPr="00350623">
        <w:t xml:space="preserve">Art. </w:t>
      </w:r>
      <w:r w:rsidR="00D0039E" w:rsidRPr="00350623">
        <w:t>4</w:t>
      </w:r>
      <w:r w:rsidR="00F45330" w:rsidRPr="00350623">
        <w:t xml:space="preserve">.2 – </w:t>
      </w:r>
      <w:r w:rsidR="0075301D" w:rsidRPr="00350623">
        <w:t>Modalités de p</w:t>
      </w:r>
      <w:r w:rsidR="00F45330" w:rsidRPr="00350623">
        <w:t xml:space="preserve">aiement </w:t>
      </w:r>
      <w:r w:rsidR="00D86FC5" w:rsidRPr="00350623">
        <w:t>du Devis</w:t>
      </w:r>
      <w:bookmarkEnd w:id="265"/>
      <w:bookmarkEnd w:id="266"/>
      <w:bookmarkEnd w:id="267"/>
      <w:r w:rsidR="00B34217" w:rsidRPr="00350623">
        <w:t xml:space="preserve"> ou du Devis complémentaire</w:t>
      </w:r>
      <w:bookmarkEnd w:id="268"/>
      <w:bookmarkEnd w:id="269"/>
      <w:bookmarkEnd w:id="270"/>
      <w:bookmarkEnd w:id="271"/>
      <w:bookmarkEnd w:id="272"/>
      <w:bookmarkEnd w:id="273"/>
      <w:bookmarkEnd w:id="274"/>
      <w:bookmarkEnd w:id="275"/>
      <w:bookmarkEnd w:id="276"/>
      <w:bookmarkEnd w:id="277"/>
      <w:r w:rsidR="00F45330" w:rsidRPr="00350623">
        <w:t xml:space="preserve"> </w:t>
      </w:r>
    </w:p>
    <w:p w14:paraId="130D7F2B" w14:textId="14904F0F" w:rsidR="006C5DED" w:rsidRPr="00414741" w:rsidRDefault="006C5DED" w:rsidP="006C5DED">
      <w:r w:rsidRPr="00414741">
        <w:t xml:space="preserve">Les paiements s’effectuent </w:t>
      </w:r>
      <w:r w:rsidR="004033C3">
        <w:t xml:space="preserve">grâce à un lien de paiement envoyé par courriel </w:t>
      </w:r>
      <w:r w:rsidR="00451696">
        <w:t>par SNCF Voyageurs au Client</w:t>
      </w:r>
      <w:r w:rsidR="000A3579">
        <w:t xml:space="preserve"> et qui proposera les méthodes de paiement exposées ci-après</w:t>
      </w:r>
      <w:r w:rsidR="00451696">
        <w:t>.</w:t>
      </w:r>
    </w:p>
    <w:p w14:paraId="1942FB9C" w14:textId="09EB330E" w:rsidR="006C5DED" w:rsidRDefault="006C5DED" w:rsidP="005B64B9">
      <w:r w:rsidRPr="00414741">
        <w:t xml:space="preserve">Le paiement du prix du Devis </w:t>
      </w:r>
      <w:r w:rsidR="00451696">
        <w:t xml:space="preserve">ou du Devis complémentaire </w:t>
      </w:r>
      <w:r w:rsidRPr="00414741">
        <w:t>doit intervenir</w:t>
      </w:r>
      <w:r w:rsidR="0097145A">
        <w:t xml:space="preserve"> en une seule fois</w:t>
      </w:r>
      <w:r w:rsidRPr="00414741">
        <w:t xml:space="preserve"> </w:t>
      </w:r>
      <w:r w:rsidR="00D43E29" w:rsidRPr="00414741">
        <w:t xml:space="preserve">avant l’expiration </w:t>
      </w:r>
      <w:r w:rsidR="00320469" w:rsidRPr="00414741">
        <w:t xml:space="preserve">du </w:t>
      </w:r>
      <w:r w:rsidRPr="00414741">
        <w:t>Délai d’Option.</w:t>
      </w:r>
    </w:p>
    <w:p w14:paraId="542AC445" w14:textId="21D591B1" w:rsidR="00046AA6" w:rsidRPr="00350623" w:rsidRDefault="00C32CE0" w:rsidP="005B64B9">
      <w:r w:rsidRPr="00350623">
        <w:t>Le Client doit prendre ses dispositions pour que les opérations de paiement interbancaires puissent être réalisées avant l’expiration du Délai d’Option.</w:t>
      </w:r>
    </w:p>
    <w:p w14:paraId="7829BA48" w14:textId="0456B14A" w:rsidR="006E4766" w:rsidRDefault="003D023B" w:rsidP="00A95050">
      <w:pPr>
        <w:pStyle w:val="Titre4"/>
      </w:pPr>
      <w:r w:rsidRPr="00350623">
        <w:t xml:space="preserve">Art </w:t>
      </w:r>
      <w:r w:rsidR="00D0039E" w:rsidRPr="00350623">
        <w:t>4</w:t>
      </w:r>
      <w:r w:rsidR="007133A6" w:rsidRPr="00350623">
        <w:t xml:space="preserve">.2.1 </w:t>
      </w:r>
      <w:r w:rsidR="00016CF3" w:rsidRPr="00350623">
        <w:t>Par virement</w:t>
      </w:r>
      <w:r w:rsidR="009C4E15" w:rsidRPr="00350623">
        <w:t xml:space="preserve"> </w:t>
      </w:r>
      <w:r w:rsidR="00411755" w:rsidRPr="00350623">
        <w:t>bancaire</w:t>
      </w:r>
      <w:r w:rsidR="00D97CBF">
        <w:t xml:space="preserve"> SEPA</w:t>
      </w:r>
    </w:p>
    <w:p w14:paraId="39CB45BC" w14:textId="616DA615" w:rsidR="00975AF1" w:rsidRPr="000B2704" w:rsidRDefault="00975AF1" w:rsidP="00975AF1">
      <w:r w:rsidRPr="000B2704">
        <w:t xml:space="preserve">Le paiement du Devis est possible par virement SEPA </w:t>
      </w:r>
      <w:r w:rsidR="009E324A" w:rsidRPr="000B2704">
        <w:t xml:space="preserve">unique jusqu’à </w:t>
      </w:r>
      <w:r w:rsidR="00B602D9" w:rsidRPr="000B2704">
        <w:t>19</w:t>
      </w:r>
      <w:r w:rsidR="009E324A" w:rsidRPr="000B2704">
        <w:t xml:space="preserve"> jours avant l</w:t>
      </w:r>
      <w:r w:rsidR="00474CC1" w:rsidRPr="000B2704">
        <w:t>a date</w:t>
      </w:r>
      <w:r w:rsidR="009E324A" w:rsidRPr="000B2704">
        <w:t xml:space="preserve"> du </w:t>
      </w:r>
      <w:r w:rsidR="001E2E1F" w:rsidRPr="000B2704">
        <w:t>trajet de la réservation</w:t>
      </w:r>
    </w:p>
    <w:p w14:paraId="0D33A91F" w14:textId="00C1EC28" w:rsidR="00D63173" w:rsidRPr="000B2704" w:rsidRDefault="00D63173" w:rsidP="00975AF1">
      <w:r w:rsidRPr="000B2704">
        <w:t>Lorsque la Commande est sujette à un Délai d’Option et dans le respect de l’alinéa précédent, le virement SEPA est disponible jusqu’à 6 jours avant l’expiration du Délai d’Option.</w:t>
      </w:r>
    </w:p>
    <w:p w14:paraId="463F14E3" w14:textId="2DBF0123" w:rsidR="00975AF1" w:rsidRPr="000B2704" w:rsidRDefault="00975AF1" w:rsidP="00975AF1">
      <w:r w:rsidRPr="000B2704">
        <w:t xml:space="preserve">Les paiements par virement SEPA sont effectués au profit de SNCF Voyageurs via l’utilisation d’un IBAN virtuel </w:t>
      </w:r>
      <w:r w:rsidR="00CE0187" w:rsidRPr="000B2704">
        <w:t xml:space="preserve">à usage </w:t>
      </w:r>
      <w:r w:rsidRPr="000B2704">
        <w:t xml:space="preserve">unique. </w:t>
      </w:r>
    </w:p>
    <w:p w14:paraId="7D112F43" w14:textId="32063E58" w:rsidR="00975AF1" w:rsidRPr="000B2704" w:rsidRDefault="00975AF1" w:rsidP="00975AF1">
      <w:r w:rsidRPr="000B2704">
        <w:t xml:space="preserve">Le paiement doit intervenir avant la date d’expiration de l’IBAN virtuel indiquée au Client et avant l’expiration </w:t>
      </w:r>
      <w:r w:rsidR="000955B0" w:rsidRPr="000B2704">
        <w:t>du</w:t>
      </w:r>
      <w:r w:rsidRPr="000B2704">
        <w:t xml:space="preserve"> Délai d’Option. En cas de paiement après expiration de l’IBAN virtuel, le paiement sera refusé et le Client devra procéder à un nouveau paiement selon les modes de paiement disponibles et, </w:t>
      </w:r>
      <w:r w:rsidR="007852E3" w:rsidRPr="000B2704">
        <w:t>en tout état de cause</w:t>
      </w:r>
      <w:r w:rsidRPr="000B2704">
        <w:t>, avant expiration de son Délai d’Option.</w:t>
      </w:r>
    </w:p>
    <w:p w14:paraId="0045E40D" w14:textId="7AC0C977" w:rsidR="00DB7BD6" w:rsidRPr="00350623" w:rsidRDefault="00975AF1" w:rsidP="00975AF1">
      <w:r w:rsidRPr="000B2704">
        <w:t xml:space="preserve">Dans le cadre du paiement par virement SEPA et par dérogation à toute clause contraire, </w:t>
      </w:r>
      <w:r w:rsidR="00595CFE" w:rsidRPr="000B2704">
        <w:t>un Devis</w:t>
      </w:r>
      <w:r w:rsidRPr="000B2704">
        <w:t xml:space="preserve"> ne peut être modifié avant son paiement </w:t>
      </w:r>
      <w:proofErr w:type="gramStart"/>
      <w:r w:rsidRPr="000B2704">
        <w:t>effectif .</w:t>
      </w:r>
      <w:proofErr w:type="gramEnd"/>
    </w:p>
    <w:p w14:paraId="4C5517CB" w14:textId="4E7A5E9A" w:rsidR="00E43FD3" w:rsidRPr="00350623" w:rsidRDefault="00C9460F" w:rsidP="00547629">
      <w:pPr>
        <w:pStyle w:val="Titre4"/>
      </w:pPr>
      <w:r w:rsidRPr="00350623">
        <w:t xml:space="preserve">Art </w:t>
      </w:r>
      <w:r w:rsidR="00D0039E" w:rsidRPr="00350623">
        <w:t>4</w:t>
      </w:r>
      <w:r w:rsidRPr="00350623">
        <w:t xml:space="preserve">.2.2 </w:t>
      </w:r>
      <w:r w:rsidR="005430E1" w:rsidRPr="00350623">
        <w:t>P</w:t>
      </w:r>
      <w:r w:rsidR="00714206" w:rsidRPr="00350623">
        <w:t>aiement par carte bancaire</w:t>
      </w:r>
      <w:r w:rsidR="00B50404" w:rsidRPr="00350623">
        <w:t xml:space="preserve"> </w:t>
      </w:r>
    </w:p>
    <w:bookmarkEnd w:id="251"/>
    <w:p w14:paraId="6AFB94C0" w14:textId="4E0EF6E0" w:rsidR="00C108E7" w:rsidRPr="00350623" w:rsidRDefault="00C27B07" w:rsidP="00C108E7">
      <w:r>
        <w:t>L</w:t>
      </w:r>
      <w:r w:rsidR="00C108E7" w:rsidRPr="00350623">
        <w:t>es carte</w:t>
      </w:r>
      <w:r w:rsidR="00FC32B5" w:rsidRPr="00350623">
        <w:t>s</w:t>
      </w:r>
      <w:r w:rsidR="00C108E7" w:rsidRPr="00350623">
        <w:t xml:space="preserve"> bancaire</w:t>
      </w:r>
      <w:r w:rsidR="00FC32B5" w:rsidRPr="00350623">
        <w:t>s</w:t>
      </w:r>
      <w:r w:rsidR="00FC70EF" w:rsidRPr="00350623">
        <w:t xml:space="preserve"> accepté</w:t>
      </w:r>
      <w:r w:rsidR="00FC32B5" w:rsidRPr="00350623">
        <w:t>e</w:t>
      </w:r>
      <w:r w:rsidR="00FC70EF" w:rsidRPr="00350623">
        <w:t>s :</w:t>
      </w:r>
      <w:r w:rsidR="00C108E7" w:rsidRPr="00350623">
        <w:t xml:space="preserve"> cartes des réseaux Carte Bleue, Visa, Eurocard/Mastercard et American Express ou par carte virtuelle.</w:t>
      </w:r>
    </w:p>
    <w:p w14:paraId="30A36B5B" w14:textId="4A762BFF" w:rsidR="00A21A09" w:rsidRPr="00350623" w:rsidRDefault="00A21A09" w:rsidP="00A21A09">
      <w:r w:rsidRPr="00350623">
        <w:t xml:space="preserve">Ces paiements sont acceptés par l'intermédiaire d'un système de paiement sécurisé. </w:t>
      </w:r>
    </w:p>
    <w:p w14:paraId="1794F4B6" w14:textId="3282BDA3" w:rsidR="00B13877" w:rsidRDefault="00FC70EF" w:rsidP="006E69A4">
      <w:pPr>
        <w:rPr>
          <w:szCs w:val="16"/>
        </w:rPr>
      </w:pPr>
      <w:r w:rsidRPr="00350623">
        <w:t xml:space="preserve">Dès l’acceptation du </w:t>
      </w:r>
      <w:r w:rsidR="00003C18" w:rsidRPr="00350623">
        <w:t>paiement</w:t>
      </w:r>
      <w:r w:rsidRPr="00350623">
        <w:t xml:space="preserve">, </w:t>
      </w:r>
      <w:r w:rsidR="00F72796" w:rsidRPr="00350623">
        <w:t>un</w:t>
      </w:r>
      <w:r w:rsidR="00F500BF" w:rsidRPr="00350623">
        <w:t xml:space="preserve"> </w:t>
      </w:r>
      <w:r w:rsidR="006D7EA5" w:rsidRPr="00350623">
        <w:rPr>
          <w:szCs w:val="16"/>
        </w:rPr>
        <w:t>courriel</w:t>
      </w:r>
      <w:r w:rsidR="00F500BF" w:rsidRPr="00350623">
        <w:rPr>
          <w:szCs w:val="16"/>
        </w:rPr>
        <w:t xml:space="preserve"> de </w:t>
      </w:r>
      <w:r w:rsidR="00F72796" w:rsidRPr="00350623">
        <w:rPr>
          <w:szCs w:val="16"/>
        </w:rPr>
        <w:t>c</w:t>
      </w:r>
      <w:r w:rsidR="00F500BF" w:rsidRPr="00350623">
        <w:rPr>
          <w:szCs w:val="16"/>
        </w:rPr>
        <w:t xml:space="preserve">onfirmation de </w:t>
      </w:r>
      <w:r w:rsidR="00F72796" w:rsidRPr="00350623">
        <w:rPr>
          <w:szCs w:val="16"/>
        </w:rPr>
        <w:t>r</w:t>
      </w:r>
      <w:r w:rsidR="00F500BF" w:rsidRPr="00350623">
        <w:rPr>
          <w:szCs w:val="16"/>
        </w:rPr>
        <w:t>éservation récapitul</w:t>
      </w:r>
      <w:r w:rsidR="00F72796" w:rsidRPr="00350623">
        <w:rPr>
          <w:szCs w:val="16"/>
        </w:rPr>
        <w:t>ant</w:t>
      </w:r>
      <w:r w:rsidR="00F500BF" w:rsidRPr="00350623">
        <w:rPr>
          <w:szCs w:val="16"/>
        </w:rPr>
        <w:t xml:space="preserve"> les </w:t>
      </w:r>
      <w:r w:rsidR="005A32FF" w:rsidRPr="00350623">
        <w:rPr>
          <w:szCs w:val="16"/>
        </w:rPr>
        <w:t xml:space="preserve">informations </w:t>
      </w:r>
      <w:r w:rsidR="00F500BF" w:rsidRPr="00350623">
        <w:rPr>
          <w:szCs w:val="16"/>
        </w:rPr>
        <w:t>du paiement et d</w:t>
      </w:r>
      <w:r w:rsidR="00F72796" w:rsidRPr="00350623">
        <w:rPr>
          <w:szCs w:val="16"/>
        </w:rPr>
        <w:t>e la</w:t>
      </w:r>
      <w:r w:rsidR="006961B6" w:rsidRPr="00350623">
        <w:rPr>
          <w:szCs w:val="16"/>
        </w:rPr>
        <w:t xml:space="preserve"> </w:t>
      </w:r>
      <w:r w:rsidR="00F72796" w:rsidRPr="00350623">
        <w:rPr>
          <w:szCs w:val="16"/>
        </w:rPr>
        <w:t>P</w:t>
      </w:r>
      <w:r w:rsidR="00F500BF" w:rsidRPr="00350623">
        <w:rPr>
          <w:szCs w:val="16"/>
        </w:rPr>
        <w:t>restation</w:t>
      </w:r>
      <w:r w:rsidR="00F72796" w:rsidRPr="00350623">
        <w:rPr>
          <w:szCs w:val="16"/>
        </w:rPr>
        <w:t xml:space="preserve"> de transport</w:t>
      </w:r>
      <w:r w:rsidR="00F500BF" w:rsidRPr="00350623">
        <w:rPr>
          <w:szCs w:val="16"/>
        </w:rPr>
        <w:t xml:space="preserve"> objet </w:t>
      </w:r>
      <w:r w:rsidR="00F72796" w:rsidRPr="00350623">
        <w:rPr>
          <w:szCs w:val="16"/>
        </w:rPr>
        <w:t xml:space="preserve">du Contrat est </w:t>
      </w:r>
      <w:r w:rsidR="00E021B7" w:rsidRPr="00350623">
        <w:rPr>
          <w:szCs w:val="16"/>
        </w:rPr>
        <w:t xml:space="preserve">envoyé au </w:t>
      </w:r>
      <w:r w:rsidR="00CF3A64" w:rsidRPr="00350623">
        <w:rPr>
          <w:szCs w:val="16"/>
        </w:rPr>
        <w:t>Client</w:t>
      </w:r>
      <w:r w:rsidR="00BE5EB9">
        <w:rPr>
          <w:szCs w:val="16"/>
        </w:rPr>
        <w:t>.</w:t>
      </w:r>
    </w:p>
    <w:p w14:paraId="1663AEDC" w14:textId="35F5E110" w:rsidR="00C41B1A" w:rsidRPr="00350623" w:rsidRDefault="00E30DF5" w:rsidP="0097128F">
      <w:r w:rsidRPr="00FE5549">
        <w:rPr>
          <w:szCs w:val="16"/>
        </w:rPr>
        <w:t>Un Client</w:t>
      </w:r>
      <w:r w:rsidR="000825BE" w:rsidRPr="00FE5549">
        <w:rPr>
          <w:szCs w:val="16"/>
        </w:rPr>
        <w:t xml:space="preserve"> peut effectuer au maximum 4 paiements par jour par carte bancaire</w:t>
      </w:r>
      <w:r w:rsidR="00BC76EC" w:rsidRPr="00FE5549">
        <w:rPr>
          <w:szCs w:val="16"/>
        </w:rPr>
        <w:t xml:space="preserve"> pour régler ses différents Devis</w:t>
      </w:r>
      <w:r w:rsidR="0097145A" w:rsidRPr="00FE5549">
        <w:rPr>
          <w:szCs w:val="16"/>
        </w:rPr>
        <w:t xml:space="preserve">/Devis </w:t>
      </w:r>
      <w:r w:rsidR="002C2BE1" w:rsidRPr="00FE5549">
        <w:rPr>
          <w:szCs w:val="16"/>
        </w:rPr>
        <w:t>complémentaires</w:t>
      </w:r>
      <w:r w:rsidR="0097145A" w:rsidRPr="00FE5549">
        <w:rPr>
          <w:szCs w:val="16"/>
        </w:rPr>
        <w:t>.</w:t>
      </w:r>
    </w:p>
    <w:p w14:paraId="1E1D8CF1" w14:textId="014B611C" w:rsidR="00D85BFD" w:rsidRPr="00350623" w:rsidRDefault="007C51CA" w:rsidP="00ED3B3E">
      <w:pPr>
        <w:pStyle w:val="Titre3"/>
      </w:pPr>
      <w:bookmarkStart w:id="278" w:name="_Toc163810935"/>
      <w:bookmarkStart w:id="279" w:name="_Toc167287192"/>
      <w:bookmarkStart w:id="280" w:name="_Toc167963933"/>
      <w:bookmarkStart w:id="281" w:name="_Toc170234776"/>
      <w:bookmarkStart w:id="282" w:name="_Toc170313338"/>
      <w:bookmarkStart w:id="283" w:name="_Toc170895347"/>
      <w:bookmarkStart w:id="284" w:name="_Toc184220566"/>
      <w:bookmarkStart w:id="285" w:name="_Toc196313187"/>
      <w:bookmarkStart w:id="286" w:name="_Toc198655854"/>
      <w:bookmarkStart w:id="287" w:name="_Toc211854837"/>
      <w:bookmarkStart w:id="288" w:name="_Toc223427976"/>
      <w:bookmarkStart w:id="289" w:name="_Toc242280975"/>
      <w:bookmarkStart w:id="290" w:name="_Toc242281084"/>
      <w:r w:rsidRPr="00350623">
        <w:t>Art.</w:t>
      </w:r>
      <w:r w:rsidR="00D85BFD" w:rsidRPr="00350623">
        <w:t xml:space="preserve">4.3 – </w:t>
      </w:r>
      <w:r w:rsidR="003D423F" w:rsidRPr="00350623">
        <w:t>Non-paiement</w:t>
      </w:r>
      <w:r w:rsidR="00D85BFD" w:rsidRPr="00350623">
        <w:t xml:space="preserve"> d</w:t>
      </w:r>
      <w:r w:rsidR="00D50591" w:rsidRPr="00350623">
        <w:t xml:space="preserve">u </w:t>
      </w:r>
      <w:r w:rsidR="00E66D38" w:rsidRPr="00350623">
        <w:t>Devis</w:t>
      </w:r>
      <w:r w:rsidR="00B24794" w:rsidRPr="00350623">
        <w:t xml:space="preserve"> ou du Devis complémentaire</w:t>
      </w:r>
      <w:bookmarkEnd w:id="278"/>
      <w:bookmarkEnd w:id="279"/>
      <w:bookmarkEnd w:id="280"/>
      <w:bookmarkEnd w:id="281"/>
      <w:bookmarkEnd w:id="282"/>
      <w:bookmarkEnd w:id="283"/>
      <w:bookmarkEnd w:id="284"/>
      <w:bookmarkEnd w:id="285"/>
      <w:bookmarkEnd w:id="286"/>
      <w:bookmarkEnd w:id="287"/>
      <w:bookmarkEnd w:id="288"/>
      <w:bookmarkEnd w:id="289"/>
      <w:bookmarkEnd w:id="290"/>
    </w:p>
    <w:p w14:paraId="309E639F" w14:textId="5E4213D5" w:rsidR="00A917F9" w:rsidRDefault="003D423F" w:rsidP="00F500BF">
      <w:r w:rsidRPr="00350623">
        <w:t>En tout état de cause le défaut de paiement</w:t>
      </w:r>
      <w:r w:rsidR="008341A7">
        <w:t xml:space="preserve"> intégral</w:t>
      </w:r>
      <w:r w:rsidRPr="00350623">
        <w:t xml:space="preserve"> </w:t>
      </w:r>
      <w:r w:rsidR="00D86FC5" w:rsidRPr="00350623">
        <w:t>du Devis</w:t>
      </w:r>
      <w:r w:rsidRPr="00350623">
        <w:t xml:space="preserve"> </w:t>
      </w:r>
      <w:r w:rsidR="00D4133B" w:rsidRPr="00350623">
        <w:t xml:space="preserve">ou du Devis complémentaire </w:t>
      </w:r>
      <w:r w:rsidRPr="00350623">
        <w:t xml:space="preserve">conformément aux </w:t>
      </w:r>
      <w:r w:rsidR="00DB4762" w:rsidRPr="00350623">
        <w:t>CGV</w:t>
      </w:r>
      <w:r w:rsidRPr="00350623">
        <w:t xml:space="preserve"> autorise l’Agence groupe SNCF Voyageurs à n’émettre aucun Billet,</w:t>
      </w:r>
      <w:r w:rsidRPr="00350623" w:rsidDel="00C9449B">
        <w:t xml:space="preserve"> </w:t>
      </w:r>
      <w:r w:rsidR="00D86FC5" w:rsidRPr="00350623">
        <w:t>le Devis</w:t>
      </w:r>
      <w:r w:rsidR="00D4133B" w:rsidRPr="00350623">
        <w:t xml:space="preserve"> ou Devis complémentaire</w:t>
      </w:r>
      <w:r w:rsidR="00D86FC5" w:rsidRPr="00350623">
        <w:t xml:space="preserve"> étant caduc</w:t>
      </w:r>
      <w:r w:rsidRPr="00350623">
        <w:t xml:space="preserve"> de plein droit</w:t>
      </w:r>
      <w:r w:rsidR="002068EC" w:rsidRPr="00350623">
        <w:t xml:space="preserve"> sans préavis et</w:t>
      </w:r>
      <w:r w:rsidRPr="00350623">
        <w:t xml:space="preserve"> sans qu’aucune formalité ne soit nécessaire, </w:t>
      </w:r>
      <w:r w:rsidR="00D86FC5" w:rsidRPr="00350623">
        <w:t>dès l’expiration du Délai d’Option</w:t>
      </w:r>
      <w:r w:rsidRPr="00350623" w:rsidDel="00065B9F">
        <w:t>.</w:t>
      </w:r>
    </w:p>
    <w:p w14:paraId="1ECD03A6" w14:textId="5F83EF24" w:rsidR="008D02A5" w:rsidRPr="00350623" w:rsidRDefault="008D02A5" w:rsidP="008D02A5">
      <w:pPr>
        <w:pStyle w:val="Titre3"/>
      </w:pPr>
      <w:bookmarkStart w:id="291" w:name="_Toc242280976"/>
      <w:bookmarkStart w:id="292" w:name="_Toc242281085"/>
      <w:r w:rsidRPr="00350623">
        <w:t>Art.4.</w:t>
      </w:r>
      <w:r>
        <w:t>4</w:t>
      </w:r>
      <w:r w:rsidRPr="00350623">
        <w:t xml:space="preserve"> – </w:t>
      </w:r>
      <w:r>
        <w:t>Facturation</w:t>
      </w:r>
      <w:bookmarkEnd w:id="291"/>
      <w:bookmarkEnd w:id="292"/>
    </w:p>
    <w:p w14:paraId="45AAC488" w14:textId="77777777" w:rsidR="00B47991" w:rsidRDefault="00066AE8" w:rsidP="00F500BF">
      <w:pPr>
        <w:rPr>
          <w:szCs w:val="16"/>
        </w:rPr>
      </w:pPr>
      <w:r w:rsidRPr="00424E5E">
        <w:rPr>
          <w:szCs w:val="16"/>
        </w:rPr>
        <w:t xml:space="preserve">La facture </w:t>
      </w:r>
      <w:r w:rsidR="00F31F49" w:rsidRPr="00424E5E">
        <w:rPr>
          <w:szCs w:val="16"/>
        </w:rPr>
        <w:t xml:space="preserve">acquittée </w:t>
      </w:r>
      <w:r w:rsidRPr="00424E5E">
        <w:rPr>
          <w:szCs w:val="16"/>
        </w:rPr>
        <w:t xml:space="preserve">est émise </w:t>
      </w:r>
      <w:r w:rsidR="004E022F" w:rsidRPr="00424E5E">
        <w:rPr>
          <w:szCs w:val="16"/>
        </w:rPr>
        <w:t>dès le paiement</w:t>
      </w:r>
      <w:r w:rsidR="00636C76" w:rsidRPr="000B2704">
        <w:rPr>
          <w:szCs w:val="16"/>
        </w:rPr>
        <w:t xml:space="preserve"> conforme du Devis</w:t>
      </w:r>
      <w:r w:rsidR="004E022F" w:rsidRPr="00424E5E">
        <w:rPr>
          <w:szCs w:val="16"/>
        </w:rPr>
        <w:t>.</w:t>
      </w:r>
      <w:r w:rsidR="00ED72DB" w:rsidRPr="00424E5E">
        <w:rPr>
          <w:szCs w:val="16"/>
        </w:rPr>
        <w:t xml:space="preserve"> </w:t>
      </w:r>
    </w:p>
    <w:p w14:paraId="512FC84B" w14:textId="3E328BE4" w:rsidR="008D02A5" w:rsidRPr="00350623" w:rsidRDefault="00ED72DB" w:rsidP="00F500BF">
      <w:pPr>
        <w:rPr>
          <w:szCs w:val="16"/>
        </w:rPr>
      </w:pPr>
      <w:r w:rsidRPr="00424E5E">
        <w:rPr>
          <w:szCs w:val="16"/>
        </w:rPr>
        <w:lastRenderedPageBreak/>
        <w:t xml:space="preserve">Lorsque </w:t>
      </w:r>
      <w:r w:rsidRPr="00424E5E">
        <w:rPr>
          <w:rFonts w:cs="Arial"/>
          <w:szCs w:val="16"/>
        </w:rPr>
        <w:t>la case « Besoin d’une facture pour déclencher mon paiement »</w:t>
      </w:r>
      <w:r w:rsidR="00C55080" w:rsidRPr="00424E5E">
        <w:rPr>
          <w:rFonts w:cs="Arial"/>
          <w:szCs w:val="16"/>
        </w:rPr>
        <w:t> a été cochée</w:t>
      </w:r>
      <w:r w:rsidR="00E83ED1">
        <w:rPr>
          <w:rFonts w:cs="Arial"/>
          <w:szCs w:val="16"/>
        </w:rPr>
        <w:t xml:space="preserve"> lors de la demande du Devis</w:t>
      </w:r>
      <w:r w:rsidR="00C55080" w:rsidRPr="00424E5E">
        <w:rPr>
          <w:rFonts w:cs="Arial"/>
          <w:szCs w:val="16"/>
        </w:rPr>
        <w:t>, une facture à acquitter est préalablement émise.</w:t>
      </w:r>
      <w:r w:rsidR="009B0F7D">
        <w:rPr>
          <w:rFonts w:cs="Arial"/>
          <w:szCs w:val="16"/>
        </w:rPr>
        <w:t xml:space="preserve"> La facture à acquitter doit être payée </w:t>
      </w:r>
      <w:r w:rsidR="00D06E57">
        <w:rPr>
          <w:rFonts w:cs="Arial"/>
          <w:szCs w:val="16"/>
        </w:rPr>
        <w:t>avant l’expiration du Délai d’Option.</w:t>
      </w:r>
      <w:r w:rsidR="00027F21">
        <w:rPr>
          <w:rFonts w:cs="Arial"/>
          <w:szCs w:val="16"/>
        </w:rPr>
        <w:t xml:space="preserve"> Dès le paiement de la facture à acquitter</w:t>
      </w:r>
      <w:r w:rsidR="00D76C51">
        <w:rPr>
          <w:rFonts w:cs="Arial"/>
          <w:szCs w:val="16"/>
        </w:rPr>
        <w:t xml:space="preserve">, un justificatif de paiement </w:t>
      </w:r>
      <w:r w:rsidR="00222574">
        <w:rPr>
          <w:rFonts w:cs="Arial"/>
          <w:szCs w:val="16"/>
        </w:rPr>
        <w:t>est communiqué par Courriel au Client.</w:t>
      </w:r>
      <w:r w:rsidR="00A47B4A">
        <w:rPr>
          <w:rFonts w:cs="Arial"/>
          <w:szCs w:val="16"/>
        </w:rPr>
        <w:t xml:space="preserve"> Aucune facture acquittée n’est émise dans ce cas.</w:t>
      </w:r>
    </w:p>
    <w:p w14:paraId="1C07642A" w14:textId="0ABFFCC3" w:rsidR="00EB68CA" w:rsidRPr="00350623" w:rsidRDefault="00D92AC3" w:rsidP="00422778">
      <w:pPr>
        <w:pStyle w:val="Titre2"/>
      </w:pPr>
      <w:bookmarkStart w:id="293" w:name="_Ref500450462"/>
      <w:bookmarkStart w:id="294" w:name="_Toc500450995"/>
      <w:bookmarkStart w:id="295" w:name="_Toc163810936"/>
      <w:bookmarkStart w:id="296" w:name="_Toc167287193"/>
      <w:bookmarkStart w:id="297" w:name="_Toc167963934"/>
      <w:bookmarkStart w:id="298" w:name="_Toc170234777"/>
      <w:bookmarkStart w:id="299" w:name="_Toc170313339"/>
      <w:bookmarkStart w:id="300" w:name="_Toc170895348"/>
      <w:bookmarkStart w:id="301" w:name="_Toc184220567"/>
      <w:bookmarkStart w:id="302" w:name="_Toc196313188"/>
      <w:bookmarkStart w:id="303" w:name="_Toc198655855"/>
      <w:bookmarkStart w:id="304" w:name="_Toc211854838"/>
      <w:bookmarkStart w:id="305" w:name="_Toc223427977"/>
      <w:bookmarkStart w:id="306" w:name="_Toc242280977"/>
      <w:bookmarkStart w:id="307" w:name="_Toc242281086"/>
      <w:r w:rsidRPr="00350623">
        <w:t>Art.</w:t>
      </w:r>
      <w:r w:rsidR="00EE4C29" w:rsidRPr="00350623">
        <w:t>5</w:t>
      </w:r>
      <w:r w:rsidRPr="00350623">
        <w:t xml:space="preserve"> </w:t>
      </w:r>
      <w:r w:rsidR="00D41993" w:rsidRPr="00350623">
        <w:t>–</w:t>
      </w:r>
      <w:r w:rsidRPr="00350623">
        <w:t xml:space="preserve"> EMISSION DES BILLETS </w:t>
      </w:r>
      <w:r w:rsidR="00165B3F" w:rsidRPr="00350623">
        <w:t xml:space="preserve">DU </w:t>
      </w:r>
      <w:r w:rsidRPr="00350623">
        <w:t>GROUPE</w:t>
      </w:r>
      <w:bookmarkEnd w:id="293"/>
      <w:bookmarkEnd w:id="294"/>
      <w:bookmarkEnd w:id="295"/>
      <w:bookmarkEnd w:id="296"/>
      <w:r w:rsidR="00130A89" w:rsidRPr="00350623">
        <w:t xml:space="preserve"> </w:t>
      </w:r>
      <w:r w:rsidR="00974697" w:rsidRPr="00350623">
        <w:t>DE VOYAGEURS</w:t>
      </w:r>
      <w:bookmarkEnd w:id="297"/>
      <w:bookmarkEnd w:id="298"/>
      <w:bookmarkEnd w:id="299"/>
      <w:bookmarkEnd w:id="300"/>
      <w:bookmarkEnd w:id="301"/>
      <w:bookmarkEnd w:id="302"/>
      <w:bookmarkEnd w:id="303"/>
      <w:bookmarkEnd w:id="304"/>
      <w:bookmarkEnd w:id="305"/>
      <w:bookmarkEnd w:id="306"/>
      <w:bookmarkEnd w:id="307"/>
    </w:p>
    <w:p w14:paraId="64B9662D" w14:textId="40992693" w:rsidR="002B378B" w:rsidRPr="00350623" w:rsidRDefault="006C0653" w:rsidP="00ED3B3E">
      <w:pPr>
        <w:pStyle w:val="Titre3"/>
      </w:pPr>
      <w:bookmarkStart w:id="308" w:name="_Toc163810937"/>
      <w:bookmarkStart w:id="309" w:name="_Toc167287194"/>
      <w:bookmarkStart w:id="310" w:name="_Toc167963935"/>
      <w:bookmarkStart w:id="311" w:name="_Toc170234778"/>
      <w:bookmarkStart w:id="312" w:name="_Toc170313340"/>
      <w:bookmarkStart w:id="313" w:name="_Toc170895349"/>
      <w:bookmarkStart w:id="314" w:name="_Toc184220568"/>
      <w:bookmarkStart w:id="315" w:name="_Toc196313189"/>
      <w:bookmarkStart w:id="316" w:name="_Toc198655856"/>
      <w:bookmarkStart w:id="317" w:name="_Toc211854839"/>
      <w:bookmarkStart w:id="318" w:name="_Toc223427978"/>
      <w:bookmarkStart w:id="319" w:name="_Toc242280978"/>
      <w:bookmarkStart w:id="320" w:name="_Toc242281087"/>
      <w:r w:rsidRPr="00350623">
        <w:t>Art.</w:t>
      </w:r>
      <w:r w:rsidR="00EE4C29" w:rsidRPr="00350623">
        <w:t>5</w:t>
      </w:r>
      <w:r w:rsidRPr="00350623">
        <w:t>.</w:t>
      </w:r>
      <w:r w:rsidR="00830290" w:rsidRPr="00350623">
        <w:t>1</w:t>
      </w:r>
      <w:r w:rsidRPr="00350623">
        <w:t xml:space="preserve"> –</w:t>
      </w:r>
      <w:r w:rsidR="00830290" w:rsidRPr="00350623">
        <w:t xml:space="preserve"> </w:t>
      </w:r>
      <w:r w:rsidR="002B378B" w:rsidRPr="00350623">
        <w:t xml:space="preserve">Retrait des </w:t>
      </w:r>
      <w:r w:rsidR="00EE3386" w:rsidRPr="00350623">
        <w:t>B</w:t>
      </w:r>
      <w:r w:rsidR="002B378B" w:rsidRPr="00350623">
        <w:t xml:space="preserve">illets </w:t>
      </w:r>
      <w:r w:rsidR="00190320" w:rsidRPr="00350623">
        <w:t>par le Client</w:t>
      </w:r>
      <w:bookmarkEnd w:id="308"/>
      <w:bookmarkEnd w:id="309"/>
      <w:bookmarkEnd w:id="310"/>
      <w:bookmarkEnd w:id="311"/>
      <w:bookmarkEnd w:id="312"/>
      <w:bookmarkEnd w:id="313"/>
      <w:bookmarkEnd w:id="314"/>
      <w:bookmarkEnd w:id="315"/>
      <w:bookmarkEnd w:id="316"/>
      <w:bookmarkEnd w:id="317"/>
      <w:bookmarkEnd w:id="318"/>
      <w:bookmarkEnd w:id="319"/>
      <w:bookmarkEnd w:id="320"/>
      <w:r w:rsidR="000F5E63" w:rsidRPr="00350623">
        <w:t xml:space="preserve"> </w:t>
      </w:r>
    </w:p>
    <w:p w14:paraId="4E5163C9" w14:textId="6945B715" w:rsidR="009F69EE" w:rsidRPr="00350623" w:rsidRDefault="009F69EE" w:rsidP="009F69EE">
      <w:pPr>
        <w:rPr>
          <w:strike/>
        </w:rPr>
      </w:pPr>
      <w:r w:rsidRPr="00350623">
        <w:t xml:space="preserve">Un </w:t>
      </w:r>
      <w:r w:rsidR="006C0653" w:rsidRPr="00350623">
        <w:t>courriel</w:t>
      </w:r>
      <w:r w:rsidRPr="00350623">
        <w:t xml:space="preserve"> est </w:t>
      </w:r>
      <w:r w:rsidR="00520179" w:rsidRPr="00350623">
        <w:t>adressé</w:t>
      </w:r>
      <w:r w:rsidR="00C51137" w:rsidRPr="00350623">
        <w:t xml:space="preserve"> </w:t>
      </w:r>
      <w:r w:rsidRPr="00350623">
        <w:t xml:space="preserve">automatiquement à l’adresse </w:t>
      </w:r>
      <w:r w:rsidR="003374A5" w:rsidRPr="00350623">
        <w:t>courriel</w:t>
      </w:r>
      <w:r w:rsidRPr="00350623">
        <w:t xml:space="preserve"> de l’Organisateur renseignée lors de la </w:t>
      </w:r>
      <w:r w:rsidR="00DA6C25" w:rsidRPr="00350623">
        <w:t>demande de Devis</w:t>
      </w:r>
      <w:r w:rsidR="613B8BDC" w:rsidRPr="00350623">
        <w:t xml:space="preserve"> </w:t>
      </w:r>
      <w:r w:rsidR="003F2ED9">
        <w:t xml:space="preserve">au plus tôt </w:t>
      </w:r>
      <w:r w:rsidRPr="00350623">
        <w:t>onze jours (11 jours)</w:t>
      </w:r>
      <w:r w:rsidR="62D75C3D" w:rsidRPr="00350623">
        <w:t xml:space="preserve"> </w:t>
      </w:r>
      <w:r w:rsidR="00161091">
        <w:t>avant</w:t>
      </w:r>
      <w:r w:rsidR="75C9922E" w:rsidRPr="00350623">
        <w:t xml:space="preserve"> la</w:t>
      </w:r>
      <w:r w:rsidR="62D75C3D" w:rsidRPr="00350623">
        <w:t xml:space="preserve"> date du</w:t>
      </w:r>
      <w:r w:rsidR="004B2BF6" w:rsidRPr="00350623">
        <w:t xml:space="preserve"> T</w:t>
      </w:r>
      <w:r w:rsidR="62D75C3D" w:rsidRPr="00350623">
        <w:t xml:space="preserve">rajet. </w:t>
      </w:r>
    </w:p>
    <w:p w14:paraId="7DE77870" w14:textId="09F3445A" w:rsidR="00E43BF8" w:rsidRPr="00350623" w:rsidRDefault="006C0653" w:rsidP="00177662">
      <w:r w:rsidRPr="00350623">
        <w:t>Ce courriel</w:t>
      </w:r>
      <w:r w:rsidR="009F69EE" w:rsidRPr="00350623">
        <w:t xml:space="preserve"> contient les </w:t>
      </w:r>
      <w:r w:rsidR="00254F20" w:rsidRPr="00350623">
        <w:t>B</w:t>
      </w:r>
      <w:r w:rsidR="009F69EE" w:rsidRPr="00350623">
        <w:t xml:space="preserve">illets de chacun des </w:t>
      </w:r>
      <w:r w:rsidR="00254F20" w:rsidRPr="00350623">
        <w:t>Voyageurs</w:t>
      </w:r>
      <w:r w:rsidR="009F69EE" w:rsidRPr="00350623">
        <w:t xml:space="preserve"> </w:t>
      </w:r>
      <w:r w:rsidR="00177662">
        <w:t>à</w:t>
      </w:r>
      <w:r w:rsidR="009F69EE" w:rsidRPr="00350623">
        <w:t xml:space="preserve"> imprimer de manière lisible sur une page au format A4 en respectant les modalités techniques prévues par les Tarifs Voyageurs. </w:t>
      </w:r>
    </w:p>
    <w:p w14:paraId="22369D5A" w14:textId="057F888D" w:rsidR="00CE78FC" w:rsidRPr="00350623" w:rsidRDefault="005C5558" w:rsidP="00ED3B3E">
      <w:pPr>
        <w:pStyle w:val="Titre3"/>
      </w:pPr>
      <w:bookmarkStart w:id="321" w:name="_Toc163810938"/>
      <w:bookmarkStart w:id="322" w:name="_Toc167287195"/>
      <w:bookmarkStart w:id="323" w:name="_Toc167963936"/>
      <w:bookmarkStart w:id="324" w:name="_Toc170234779"/>
      <w:bookmarkStart w:id="325" w:name="_Toc170313341"/>
      <w:bookmarkStart w:id="326" w:name="_Toc170895350"/>
      <w:bookmarkStart w:id="327" w:name="_Toc184220569"/>
      <w:bookmarkStart w:id="328" w:name="_Toc196313190"/>
      <w:bookmarkStart w:id="329" w:name="_Toc198655857"/>
      <w:bookmarkStart w:id="330" w:name="_Toc211854840"/>
      <w:bookmarkStart w:id="331" w:name="_Toc223427979"/>
      <w:bookmarkStart w:id="332" w:name="_Toc242280979"/>
      <w:bookmarkStart w:id="333" w:name="_Toc242281088"/>
      <w:r w:rsidRPr="00350623">
        <w:t>Art.5.</w:t>
      </w:r>
      <w:r w:rsidR="00830290" w:rsidRPr="00350623">
        <w:t>2</w:t>
      </w:r>
      <w:r w:rsidRPr="00350623">
        <w:t xml:space="preserve"> – Dispositions </w:t>
      </w:r>
      <w:r w:rsidR="005664D2" w:rsidRPr="00350623">
        <w:t>diverses</w:t>
      </w:r>
      <w:r w:rsidRPr="00350623">
        <w:t xml:space="preserve"> relatives aux Billets.</w:t>
      </w:r>
      <w:bookmarkEnd w:id="321"/>
      <w:bookmarkEnd w:id="322"/>
      <w:bookmarkEnd w:id="323"/>
      <w:bookmarkEnd w:id="324"/>
      <w:bookmarkEnd w:id="325"/>
      <w:bookmarkEnd w:id="326"/>
      <w:bookmarkEnd w:id="327"/>
      <w:bookmarkEnd w:id="328"/>
      <w:bookmarkEnd w:id="329"/>
      <w:bookmarkEnd w:id="330"/>
      <w:bookmarkEnd w:id="331"/>
      <w:bookmarkEnd w:id="332"/>
      <w:bookmarkEnd w:id="333"/>
    </w:p>
    <w:p w14:paraId="44BD300C" w14:textId="048F8E6D" w:rsidR="0001752C" w:rsidRPr="00350623" w:rsidRDefault="001F08BD" w:rsidP="009F69EE">
      <w:r w:rsidRPr="00350623">
        <w:t xml:space="preserve">Il est de la responsabilité du Client de transmettre à l’Accompagnateur les </w:t>
      </w:r>
      <w:r w:rsidR="00021255" w:rsidRPr="00350623">
        <w:t>B</w:t>
      </w:r>
      <w:r w:rsidRPr="00350623">
        <w:t xml:space="preserve">illets ou d’inviter </w:t>
      </w:r>
      <w:r w:rsidR="005227A9" w:rsidRPr="00350623">
        <w:t xml:space="preserve">l’Accompagnateur </w:t>
      </w:r>
      <w:r w:rsidRPr="00350623">
        <w:t xml:space="preserve">à télécharger sur son smartphone les </w:t>
      </w:r>
      <w:r w:rsidR="00021255" w:rsidRPr="00350623">
        <w:t>B</w:t>
      </w:r>
      <w:r w:rsidRPr="00350623">
        <w:t xml:space="preserve">illets de chacun des </w:t>
      </w:r>
      <w:r w:rsidR="00021255" w:rsidRPr="00350623">
        <w:t>Voyageurs</w:t>
      </w:r>
      <w:r w:rsidR="00342C98">
        <w:t xml:space="preserve"> afin de pouvoir les présenter lors du contrôle des Billets</w:t>
      </w:r>
      <w:r w:rsidR="00D440A3" w:rsidRPr="00350623">
        <w:t>.</w:t>
      </w:r>
    </w:p>
    <w:p w14:paraId="49FDFC90" w14:textId="4308C3A3" w:rsidR="00051686" w:rsidRPr="00350623" w:rsidRDefault="00B73208" w:rsidP="00C27210">
      <w:r w:rsidRPr="00350623">
        <w:t xml:space="preserve">Le </w:t>
      </w:r>
      <w:r w:rsidR="000A41C9" w:rsidRPr="00350623">
        <w:t>c</w:t>
      </w:r>
      <w:r w:rsidR="00D465F4" w:rsidRPr="00350623">
        <w:t xml:space="preserve">ourriel </w:t>
      </w:r>
      <w:r w:rsidRPr="00350623">
        <w:t xml:space="preserve">de confirmation de </w:t>
      </w:r>
      <w:r w:rsidR="000A41C9" w:rsidRPr="00350623">
        <w:t>R</w:t>
      </w:r>
      <w:r w:rsidR="00603F42" w:rsidRPr="00350623">
        <w:t>éservation</w:t>
      </w:r>
      <w:r w:rsidR="000A41C9" w:rsidRPr="00350623">
        <w:t>/Contrat</w:t>
      </w:r>
      <w:r w:rsidRPr="00350623">
        <w:t xml:space="preserve"> ne constitue pas un justificatif </w:t>
      </w:r>
      <w:r w:rsidR="00C055C1" w:rsidRPr="00350623">
        <w:t>de</w:t>
      </w:r>
      <w:r w:rsidRPr="00350623">
        <w:t xml:space="preserve"> voyage</w:t>
      </w:r>
      <w:r w:rsidR="000A41C9" w:rsidRPr="00350623">
        <w:t>, ni un Billet</w:t>
      </w:r>
      <w:r w:rsidRPr="00350623">
        <w:t xml:space="preserve"> </w:t>
      </w:r>
      <w:r w:rsidR="00C055C1" w:rsidRPr="00350623">
        <w:t>pour le Groupe</w:t>
      </w:r>
      <w:r w:rsidR="00130A89" w:rsidRPr="00350623">
        <w:t xml:space="preserve"> </w:t>
      </w:r>
      <w:r w:rsidR="00974697" w:rsidRPr="00350623">
        <w:rPr>
          <w:lang w:eastAsia="fr-FR"/>
        </w:rPr>
        <w:t>de Voyageurs</w:t>
      </w:r>
      <w:r w:rsidR="00C055C1" w:rsidRPr="00350623">
        <w:t>.</w:t>
      </w:r>
    </w:p>
    <w:p w14:paraId="4F6B11B6" w14:textId="7EF7D714" w:rsidR="00561835" w:rsidRPr="00350623" w:rsidRDefault="00561835" w:rsidP="00C27210">
      <w:r w:rsidRPr="00350623">
        <w:t>Le placement des Voyageurs à bord des trains indiqué sur les Billets est le seul opposable à SNCF Voyageurs. Toute information de placement émise sur un autre support qu’un Billet n’engage pas SNCF Voyageurs.</w:t>
      </w:r>
    </w:p>
    <w:p w14:paraId="204D62D0" w14:textId="7BE4A358" w:rsidR="004B2B0B" w:rsidRPr="00350623" w:rsidRDefault="003C30EF" w:rsidP="00C27210">
      <w:r w:rsidRPr="00350623">
        <w:rPr>
          <w:lang w:eastAsia="fr-FR"/>
        </w:rPr>
        <w:t>L</w:t>
      </w:r>
      <w:r w:rsidR="00A65FFA" w:rsidRPr="00350623">
        <w:rPr>
          <w:lang w:eastAsia="fr-FR"/>
        </w:rPr>
        <w:t xml:space="preserve">e Client </w:t>
      </w:r>
      <w:r w:rsidR="00AA52BE" w:rsidRPr="00350623">
        <w:rPr>
          <w:lang w:eastAsia="fr-FR"/>
        </w:rPr>
        <w:t>n’est autorisé à voyager que</w:t>
      </w:r>
      <w:r w:rsidR="00A65FFA" w:rsidRPr="00350623">
        <w:rPr>
          <w:lang w:eastAsia="fr-FR"/>
        </w:rPr>
        <w:t xml:space="preserve"> sur le train</w:t>
      </w:r>
      <w:r w:rsidR="00AA52BE" w:rsidRPr="00350623">
        <w:rPr>
          <w:lang w:eastAsia="fr-FR"/>
        </w:rPr>
        <w:t xml:space="preserve">, à </w:t>
      </w:r>
      <w:r w:rsidR="00A65FFA" w:rsidRPr="00350623">
        <w:rPr>
          <w:lang w:eastAsia="fr-FR"/>
        </w:rPr>
        <w:t>la date</w:t>
      </w:r>
      <w:r w:rsidR="00AA52BE" w:rsidRPr="00350623">
        <w:rPr>
          <w:lang w:eastAsia="fr-FR"/>
        </w:rPr>
        <w:t xml:space="preserve"> et à l’horaire</w:t>
      </w:r>
      <w:r w:rsidR="00A65FFA" w:rsidRPr="00350623">
        <w:rPr>
          <w:lang w:eastAsia="fr-FR"/>
        </w:rPr>
        <w:t xml:space="preserve"> mentionné</w:t>
      </w:r>
      <w:r w:rsidR="00AA52BE" w:rsidRPr="00350623">
        <w:rPr>
          <w:lang w:eastAsia="fr-FR"/>
        </w:rPr>
        <w:t>s</w:t>
      </w:r>
      <w:r w:rsidR="00A65FFA" w:rsidRPr="00350623">
        <w:rPr>
          <w:lang w:eastAsia="fr-FR"/>
        </w:rPr>
        <w:t xml:space="preserve"> sur le </w:t>
      </w:r>
      <w:r w:rsidRPr="00350623">
        <w:rPr>
          <w:lang w:eastAsia="fr-FR"/>
        </w:rPr>
        <w:t>B</w:t>
      </w:r>
      <w:r w:rsidR="00A65FFA" w:rsidRPr="00350623">
        <w:rPr>
          <w:lang w:eastAsia="fr-FR"/>
        </w:rPr>
        <w:t>illet.</w:t>
      </w:r>
    </w:p>
    <w:p w14:paraId="17371C48" w14:textId="305FC6FB" w:rsidR="002273FA" w:rsidRPr="00350623" w:rsidRDefault="002273FA" w:rsidP="00ED3B3E">
      <w:pPr>
        <w:pStyle w:val="Titre3"/>
      </w:pPr>
      <w:bookmarkStart w:id="334" w:name="_Toc163810939"/>
      <w:bookmarkStart w:id="335" w:name="_Toc167287196"/>
      <w:bookmarkStart w:id="336" w:name="_Toc167963937"/>
      <w:bookmarkStart w:id="337" w:name="_Toc170234780"/>
      <w:bookmarkStart w:id="338" w:name="_Toc170313342"/>
      <w:bookmarkStart w:id="339" w:name="_Toc170895351"/>
      <w:bookmarkStart w:id="340" w:name="_Toc184220570"/>
      <w:bookmarkStart w:id="341" w:name="_Toc196313191"/>
      <w:bookmarkStart w:id="342" w:name="_Toc198655858"/>
      <w:bookmarkStart w:id="343" w:name="_Toc211854841"/>
      <w:bookmarkStart w:id="344" w:name="_Toc223427980"/>
      <w:bookmarkStart w:id="345" w:name="_Toc242280980"/>
      <w:bookmarkStart w:id="346" w:name="_Toc242281089"/>
      <w:r w:rsidRPr="00350623">
        <w:t>Art.</w:t>
      </w:r>
      <w:r w:rsidR="0054609D" w:rsidRPr="00350623">
        <w:t>5</w:t>
      </w:r>
      <w:r w:rsidR="00186E50" w:rsidRPr="00350623">
        <w:t>.</w:t>
      </w:r>
      <w:r w:rsidR="00830290" w:rsidRPr="00350623">
        <w:t>3</w:t>
      </w:r>
      <w:r w:rsidRPr="00350623">
        <w:t xml:space="preserve"> - P</w:t>
      </w:r>
      <w:r w:rsidR="00205453" w:rsidRPr="00350623">
        <w:t>erte des Billets</w:t>
      </w:r>
      <w:bookmarkEnd w:id="334"/>
      <w:bookmarkEnd w:id="335"/>
      <w:bookmarkEnd w:id="336"/>
      <w:bookmarkEnd w:id="337"/>
      <w:bookmarkEnd w:id="338"/>
      <w:bookmarkEnd w:id="339"/>
      <w:bookmarkEnd w:id="340"/>
      <w:bookmarkEnd w:id="341"/>
      <w:bookmarkEnd w:id="342"/>
      <w:bookmarkEnd w:id="343"/>
      <w:bookmarkEnd w:id="344"/>
      <w:bookmarkEnd w:id="345"/>
      <w:bookmarkEnd w:id="346"/>
    </w:p>
    <w:p w14:paraId="7C94E86D" w14:textId="06E48C84" w:rsidR="00506B4C" w:rsidRPr="00350623" w:rsidRDefault="00A11CE8" w:rsidP="00506B4C">
      <w:pPr>
        <w:rPr>
          <w:b/>
        </w:rPr>
      </w:pPr>
      <w:r w:rsidRPr="00350623">
        <w:t xml:space="preserve">Le Client peut </w:t>
      </w:r>
      <w:r w:rsidR="00F94086">
        <w:t>prendre contact avec l’AGS</w:t>
      </w:r>
      <w:r w:rsidRPr="00350623">
        <w:t xml:space="preserve"> </w:t>
      </w:r>
      <w:r w:rsidR="00506B4C" w:rsidRPr="00350623">
        <w:t xml:space="preserve">pour </w:t>
      </w:r>
      <w:r w:rsidR="00F94086">
        <w:t>recevoir à</w:t>
      </w:r>
      <w:r w:rsidR="00506B4C" w:rsidRPr="00350623">
        <w:t xml:space="preserve"> nouveau ses </w:t>
      </w:r>
      <w:r w:rsidR="003919F9" w:rsidRPr="00350623">
        <w:t>B</w:t>
      </w:r>
      <w:r w:rsidR="00506B4C" w:rsidRPr="00350623">
        <w:t xml:space="preserve">illets </w:t>
      </w:r>
      <w:r w:rsidR="00830290" w:rsidRPr="00350623">
        <w:t>comme indiqué</w:t>
      </w:r>
      <w:r w:rsidR="00506B4C" w:rsidRPr="00350623">
        <w:t xml:space="preserve"> à </w:t>
      </w:r>
      <w:r w:rsidR="00463A48" w:rsidRPr="00350623">
        <w:t>l’article</w:t>
      </w:r>
      <w:r w:rsidR="00A123E5" w:rsidRPr="00350623">
        <w:t xml:space="preserve"> </w:t>
      </w:r>
      <w:r w:rsidR="00463A48" w:rsidRPr="00350623">
        <w:t>5.</w:t>
      </w:r>
      <w:r w:rsidR="00830290" w:rsidRPr="00350623">
        <w:t>1</w:t>
      </w:r>
      <w:r w:rsidR="00463A48" w:rsidRPr="00350623">
        <w:t xml:space="preserve"> </w:t>
      </w:r>
      <w:r w:rsidR="00F331C3" w:rsidRPr="00350623">
        <w:t>ci-dessus</w:t>
      </w:r>
      <w:r w:rsidR="00860E3C">
        <w:t xml:space="preserve"> ou les télécharger depuis le site </w:t>
      </w:r>
      <w:r w:rsidR="0063382A" w:rsidRPr="0063382A">
        <w:t>sncf-voyageurs.com</w:t>
      </w:r>
      <w:r w:rsidR="0063382A">
        <w:t>, rubrique « Mes billets »</w:t>
      </w:r>
      <w:r w:rsidR="00F331C3" w:rsidRPr="00350623">
        <w:t>.</w:t>
      </w:r>
      <w:r w:rsidR="00463A48" w:rsidRPr="00350623">
        <w:t xml:space="preserve"> </w:t>
      </w:r>
    </w:p>
    <w:p w14:paraId="246CBC52" w14:textId="328D827D" w:rsidR="00B12226" w:rsidRPr="00350623" w:rsidRDefault="00D92AC3" w:rsidP="00422778">
      <w:pPr>
        <w:pStyle w:val="Titre2"/>
      </w:pPr>
      <w:bookmarkStart w:id="347" w:name="_Ref145914376"/>
      <w:bookmarkStart w:id="348" w:name="_Toc163810940"/>
      <w:bookmarkStart w:id="349" w:name="_Toc167287197"/>
      <w:bookmarkStart w:id="350" w:name="_Toc167963938"/>
      <w:bookmarkStart w:id="351" w:name="_Toc170234781"/>
      <w:bookmarkStart w:id="352" w:name="_Toc170313343"/>
      <w:bookmarkStart w:id="353" w:name="_Toc170895352"/>
      <w:bookmarkStart w:id="354" w:name="_Toc184220571"/>
      <w:bookmarkStart w:id="355" w:name="_Toc196313192"/>
      <w:bookmarkStart w:id="356" w:name="_Toc198655859"/>
      <w:bookmarkStart w:id="357" w:name="_Toc211854842"/>
      <w:bookmarkStart w:id="358" w:name="_Toc223427981"/>
      <w:bookmarkStart w:id="359" w:name="_Toc242280981"/>
      <w:bookmarkStart w:id="360" w:name="_Toc242281090"/>
      <w:bookmarkStart w:id="361" w:name="_Ref500450464"/>
      <w:bookmarkStart w:id="362" w:name="_Toc500450996"/>
      <w:r w:rsidRPr="00350623">
        <w:t>Art.</w:t>
      </w:r>
      <w:r w:rsidR="0054609D" w:rsidRPr="00350623">
        <w:t>6</w:t>
      </w:r>
      <w:r w:rsidRPr="00350623">
        <w:t xml:space="preserve"> </w:t>
      </w:r>
      <w:r w:rsidR="00007295" w:rsidRPr="00350623">
        <w:t>–</w:t>
      </w:r>
      <w:r w:rsidRPr="00350623">
        <w:t xml:space="preserve"> MODIFICATION</w:t>
      </w:r>
      <w:r w:rsidR="00B0636B" w:rsidRPr="00350623">
        <w:t>S</w:t>
      </w:r>
      <w:r w:rsidR="00007295" w:rsidRPr="00350623">
        <w:t xml:space="preserve"> </w:t>
      </w:r>
      <w:r w:rsidR="00AA4004" w:rsidRPr="00350623">
        <w:t>DU DEVIS</w:t>
      </w:r>
      <w:r w:rsidR="00C81E04" w:rsidRPr="00350623">
        <w:t xml:space="preserve"> </w:t>
      </w:r>
      <w:r w:rsidR="00D42B80" w:rsidRPr="00350623">
        <w:t xml:space="preserve">OU DU CONTRAT </w:t>
      </w:r>
      <w:r w:rsidR="00444F21">
        <w:t>PAR LE</w:t>
      </w:r>
      <w:r w:rsidR="00C46E92" w:rsidRPr="00350623">
        <w:t xml:space="preserve"> CLIENT</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14:paraId="4117DFC6" w14:textId="4C6BE5A4" w:rsidR="00A123E5" w:rsidRPr="00350623" w:rsidRDefault="00A123E5" w:rsidP="0097128F">
      <w:bookmarkStart w:id="363" w:name="_Hlk158741897"/>
      <w:r w:rsidRPr="00350623">
        <w:t xml:space="preserve">Toute modification du Devis ou du Contrat à l’initiative du Client doit être demandée à l’Agence groupe SNCF Voyageurs dans des délais permettant leur prise en compte ainsi que </w:t>
      </w:r>
      <w:r w:rsidR="00752445">
        <w:t>le paiement</w:t>
      </w:r>
      <w:r w:rsidRPr="00350623">
        <w:t xml:space="preserve"> effectif </w:t>
      </w:r>
      <w:r w:rsidR="00752445">
        <w:t>à</w:t>
      </w:r>
      <w:r w:rsidRPr="00350623">
        <w:t xml:space="preserve"> SNCF Voyageurs de toute somme</w:t>
      </w:r>
      <w:r w:rsidR="007B7446" w:rsidRPr="00350623">
        <w:t xml:space="preserve"> lui étant</w:t>
      </w:r>
      <w:r w:rsidRPr="00350623">
        <w:t xml:space="preserve"> due au titre de la modification avant le départ du Trajet du Contrat. </w:t>
      </w:r>
    </w:p>
    <w:p w14:paraId="7F1D6998" w14:textId="00F90006" w:rsidR="00F47FC4" w:rsidRPr="00350623" w:rsidRDefault="00B12226" w:rsidP="00ED3B3E">
      <w:pPr>
        <w:pStyle w:val="Titre3"/>
      </w:pPr>
      <w:bookmarkStart w:id="364" w:name="_Toc163810941"/>
      <w:bookmarkStart w:id="365" w:name="_Toc167287198"/>
      <w:bookmarkStart w:id="366" w:name="_Toc167963939"/>
      <w:bookmarkStart w:id="367" w:name="_Toc170234782"/>
      <w:bookmarkStart w:id="368" w:name="_Toc170313344"/>
      <w:bookmarkStart w:id="369" w:name="_Toc170895353"/>
      <w:bookmarkStart w:id="370" w:name="_Toc184220572"/>
      <w:bookmarkStart w:id="371" w:name="_Toc196313193"/>
      <w:bookmarkStart w:id="372" w:name="_Toc198655860"/>
      <w:bookmarkStart w:id="373" w:name="_Toc211854843"/>
      <w:bookmarkStart w:id="374" w:name="_Toc223427982"/>
      <w:bookmarkStart w:id="375" w:name="_Toc242280982"/>
      <w:bookmarkStart w:id="376" w:name="_Toc242281091"/>
      <w:bookmarkEnd w:id="363"/>
      <w:r w:rsidRPr="00350623">
        <w:t>Art.</w:t>
      </w:r>
      <w:r w:rsidR="0054609D" w:rsidRPr="00350623">
        <w:t>6</w:t>
      </w:r>
      <w:r w:rsidRPr="00350623">
        <w:t>.</w:t>
      </w:r>
      <w:r w:rsidR="007B7446" w:rsidRPr="00350623">
        <w:t>1</w:t>
      </w:r>
      <w:r w:rsidR="00B143A7" w:rsidRPr="00350623">
        <w:t xml:space="preserve"> </w:t>
      </w:r>
      <w:r w:rsidR="00D42B80" w:rsidRPr="00350623">
        <w:t>–</w:t>
      </w:r>
      <w:r w:rsidR="00FC7B40" w:rsidRPr="00350623">
        <w:t xml:space="preserve"> </w:t>
      </w:r>
      <w:r w:rsidR="00B143A7" w:rsidRPr="00350623">
        <w:t>M</w:t>
      </w:r>
      <w:r w:rsidR="00553224" w:rsidRPr="00350623">
        <w:t xml:space="preserve">odification du </w:t>
      </w:r>
      <w:r w:rsidR="0057462A" w:rsidRPr="00350623">
        <w:t xml:space="preserve">Devis </w:t>
      </w:r>
      <w:r w:rsidR="00553224" w:rsidRPr="00350623">
        <w:t>avant paiement</w:t>
      </w:r>
      <w:bookmarkEnd w:id="364"/>
      <w:bookmarkEnd w:id="365"/>
      <w:bookmarkEnd w:id="366"/>
      <w:bookmarkEnd w:id="367"/>
      <w:bookmarkEnd w:id="368"/>
      <w:bookmarkEnd w:id="369"/>
      <w:bookmarkEnd w:id="370"/>
      <w:bookmarkEnd w:id="371"/>
      <w:bookmarkEnd w:id="372"/>
      <w:bookmarkEnd w:id="373"/>
      <w:bookmarkEnd w:id="374"/>
      <w:bookmarkEnd w:id="375"/>
      <w:bookmarkEnd w:id="376"/>
      <w:r w:rsidR="00553224" w:rsidRPr="00350623">
        <w:t xml:space="preserve"> </w:t>
      </w:r>
      <w:bookmarkEnd w:id="361"/>
      <w:bookmarkEnd w:id="362"/>
      <w:r w:rsidR="00F47FC4" w:rsidRPr="00350623">
        <w:t xml:space="preserve"> </w:t>
      </w:r>
    </w:p>
    <w:p w14:paraId="53144A6E" w14:textId="51F6E38D" w:rsidR="00F47FC4" w:rsidRPr="00350623" w:rsidRDefault="00F47FC4" w:rsidP="00F47FC4">
      <w:pPr>
        <w:rPr>
          <w:color w:val="FF0000"/>
        </w:rPr>
      </w:pPr>
      <w:r w:rsidRPr="00350623">
        <w:t xml:space="preserve">Pour toutes les modifications, le Client doit contacter par </w:t>
      </w:r>
      <w:r w:rsidR="009E111F">
        <w:t>le Formulaire de contact</w:t>
      </w:r>
      <w:r w:rsidRPr="00350623">
        <w:t xml:space="preserve"> ou téléphone, l’Agence groupe SNCF Voyageurs qui procédera à la mise à jour du Devis. </w:t>
      </w:r>
    </w:p>
    <w:p w14:paraId="44027B32" w14:textId="44D96F34" w:rsidR="00A02462" w:rsidRDefault="00F47FC4" w:rsidP="005B64B9">
      <w:r w:rsidRPr="00350623">
        <w:t>L’Agence groupe SNCF Voyageurs communiquera au Client, le jour du traitement de la demande, par message électronique, une confirmation des modifications apportées au Devis, notamment son prix recalculé</w:t>
      </w:r>
      <w:r w:rsidR="00DC4C4E">
        <w:t xml:space="preserve"> conformément à l’article 2 du présent chapitre</w:t>
      </w:r>
      <w:r w:rsidRPr="00350623">
        <w:t>.</w:t>
      </w:r>
    </w:p>
    <w:p w14:paraId="387804EE" w14:textId="6B462C75" w:rsidR="000D18CE" w:rsidRPr="00350623" w:rsidRDefault="000D18CE" w:rsidP="005B64B9">
      <w:r>
        <w:t>Les modifications du Devis non prévues ci-après</w:t>
      </w:r>
      <w:r w:rsidR="00035ECE">
        <w:t xml:space="preserve"> nécessitent une nouvelle demande de Devis par le Client</w:t>
      </w:r>
      <w:r w:rsidR="00923673">
        <w:t xml:space="preserve"> aux conditions prévues par les CGV</w:t>
      </w:r>
      <w:r w:rsidR="007D6C8A">
        <w:t>, notamment l’article 2 du présent chapitre</w:t>
      </w:r>
      <w:r w:rsidR="00035ECE">
        <w:t>.</w:t>
      </w:r>
    </w:p>
    <w:p w14:paraId="46FD75FF" w14:textId="2D15C79C" w:rsidR="00821FDC" w:rsidRPr="00350623" w:rsidRDefault="00942CCE" w:rsidP="00C15792">
      <w:pPr>
        <w:pStyle w:val="Titre4"/>
      </w:pPr>
      <w:bookmarkStart w:id="377" w:name="_Ref500450468"/>
      <w:bookmarkStart w:id="378" w:name="_Toc500450998"/>
      <w:r w:rsidRPr="00350623">
        <w:t>Art</w:t>
      </w:r>
      <w:r w:rsidR="000F7FC7" w:rsidRPr="00350623">
        <w:t>.</w:t>
      </w:r>
      <w:r w:rsidR="0054609D" w:rsidRPr="00350623">
        <w:t>6</w:t>
      </w:r>
      <w:r w:rsidR="00041F09" w:rsidRPr="00350623">
        <w:t>.</w:t>
      </w:r>
      <w:r w:rsidR="007B7446" w:rsidRPr="00350623">
        <w:t>1</w:t>
      </w:r>
      <w:r w:rsidR="00A43576" w:rsidRPr="00350623">
        <w:t>.</w:t>
      </w:r>
      <w:r w:rsidR="00F71CA7">
        <w:t>1</w:t>
      </w:r>
      <w:r w:rsidR="00041F09" w:rsidRPr="00350623">
        <w:t xml:space="preserve">- </w:t>
      </w:r>
      <w:r w:rsidR="001E41D5" w:rsidRPr="00350623">
        <w:t xml:space="preserve">Augmentation du nombre de </w:t>
      </w:r>
      <w:r w:rsidR="00521882" w:rsidRPr="00350623">
        <w:t>V</w:t>
      </w:r>
      <w:r w:rsidR="001E41D5" w:rsidRPr="00350623">
        <w:t xml:space="preserve">oyageurs du </w:t>
      </w:r>
      <w:r w:rsidR="00521882" w:rsidRPr="00350623">
        <w:t>G</w:t>
      </w:r>
      <w:r w:rsidR="001E41D5" w:rsidRPr="00350623">
        <w:t>roupe</w:t>
      </w:r>
      <w:bookmarkEnd w:id="377"/>
      <w:bookmarkEnd w:id="378"/>
      <w:r w:rsidR="00130A89" w:rsidRPr="00350623">
        <w:t xml:space="preserve"> </w:t>
      </w:r>
      <w:r w:rsidR="00974697" w:rsidRPr="00350623">
        <w:rPr>
          <w:lang w:eastAsia="fr-FR"/>
        </w:rPr>
        <w:t>de Voyageurs</w:t>
      </w:r>
    </w:p>
    <w:p w14:paraId="171F24A3" w14:textId="0695F78F" w:rsidR="00876B12" w:rsidRPr="00350623" w:rsidRDefault="00041F09" w:rsidP="00A95050">
      <w:r w:rsidRPr="00350623">
        <w:t xml:space="preserve">L’augmentation du nombre de </w:t>
      </w:r>
      <w:r w:rsidR="00301DF4" w:rsidRPr="00350623">
        <w:t>V</w:t>
      </w:r>
      <w:r w:rsidRPr="00350623">
        <w:t>oyageurs du Groupe</w:t>
      </w:r>
      <w:r w:rsidR="00130A89" w:rsidRPr="00350623">
        <w:t xml:space="preserve"> </w:t>
      </w:r>
      <w:r w:rsidR="00974697" w:rsidRPr="00350623">
        <w:rPr>
          <w:lang w:eastAsia="fr-FR"/>
        </w:rPr>
        <w:t>de Voyageurs</w:t>
      </w:r>
      <w:r w:rsidR="00301DF4" w:rsidRPr="00350623">
        <w:t xml:space="preserve"> </w:t>
      </w:r>
      <w:r w:rsidRPr="00350623">
        <w:t>est possible</w:t>
      </w:r>
      <w:r w:rsidR="009C7A55" w:rsidRPr="00350623">
        <w:t xml:space="preserve"> </w:t>
      </w:r>
      <w:r w:rsidR="0093506F" w:rsidRPr="00350623">
        <w:t xml:space="preserve">avant </w:t>
      </w:r>
      <w:r w:rsidR="00301DF4" w:rsidRPr="00350623">
        <w:t xml:space="preserve">la date de circulation </w:t>
      </w:r>
      <w:r w:rsidR="00817C7C" w:rsidRPr="00350623">
        <w:t>Trajet de la Prestation de transport</w:t>
      </w:r>
      <w:r w:rsidR="00301DF4" w:rsidRPr="00350623">
        <w:t xml:space="preserve">. Pour ce faire, le </w:t>
      </w:r>
      <w:r w:rsidR="00BE4746" w:rsidRPr="00350623">
        <w:t>Client</w:t>
      </w:r>
      <w:r w:rsidR="00301DF4" w:rsidRPr="00350623">
        <w:t xml:space="preserve"> </w:t>
      </w:r>
      <w:r w:rsidR="00876B12" w:rsidRPr="00350623">
        <w:t>peut </w:t>
      </w:r>
      <w:r w:rsidRPr="00350623">
        <w:t>contact</w:t>
      </w:r>
      <w:r w:rsidR="00301DF4" w:rsidRPr="00350623">
        <w:t>er</w:t>
      </w:r>
      <w:r w:rsidRPr="00350623">
        <w:t xml:space="preserve"> l’</w:t>
      </w:r>
      <w:r w:rsidR="00D05BBE" w:rsidRPr="00350623">
        <w:t>Agence groupe SNCF</w:t>
      </w:r>
      <w:r w:rsidR="00234C6F" w:rsidRPr="00350623">
        <w:t xml:space="preserve"> Voyageurs</w:t>
      </w:r>
    </w:p>
    <w:p w14:paraId="04A48185" w14:textId="6A5967A4" w:rsidR="00821FDC" w:rsidRPr="00350623" w:rsidRDefault="00A022B9" w:rsidP="00400FA2">
      <w:r w:rsidRPr="00350623">
        <w:t xml:space="preserve">Il est possible d’ajouter des </w:t>
      </w:r>
      <w:r w:rsidR="00151026" w:rsidRPr="00350623">
        <w:t>Voyageur</w:t>
      </w:r>
      <w:r w:rsidRPr="00350623">
        <w:t>s dans une classe de confort différente de celle initialement réservée.</w:t>
      </w:r>
    </w:p>
    <w:p w14:paraId="3609828A" w14:textId="72882740" w:rsidR="00821FDC" w:rsidRPr="00350623" w:rsidRDefault="00041F09" w:rsidP="00C27210">
      <w:r w:rsidRPr="00350623">
        <w:t xml:space="preserve">Le tarif accordé </w:t>
      </w:r>
      <w:r w:rsidR="00301DF4" w:rsidRPr="00350623">
        <w:t>aux Voyageurs additionnels du Groupe</w:t>
      </w:r>
      <w:r w:rsidR="00130A89" w:rsidRPr="00350623">
        <w:t xml:space="preserve"> </w:t>
      </w:r>
      <w:r w:rsidR="00974697" w:rsidRPr="00350623">
        <w:rPr>
          <w:lang w:eastAsia="fr-FR"/>
        </w:rPr>
        <w:t>de Voyageurs</w:t>
      </w:r>
      <w:r w:rsidR="00301DF4" w:rsidRPr="00350623">
        <w:t xml:space="preserve"> </w:t>
      </w:r>
      <w:r w:rsidRPr="00350623">
        <w:t xml:space="preserve">est </w:t>
      </w:r>
      <w:r w:rsidR="000D18CE">
        <w:t>dépendant</w:t>
      </w:r>
      <w:r w:rsidR="000D18CE" w:rsidRPr="00350623">
        <w:t xml:space="preserve"> </w:t>
      </w:r>
      <w:r w:rsidRPr="00350623">
        <w:t>des disponibilités</w:t>
      </w:r>
      <w:r w:rsidR="00E60D21" w:rsidRPr="00350623">
        <w:t xml:space="preserve">, </w:t>
      </w:r>
      <w:r w:rsidR="00301DF4" w:rsidRPr="00350623">
        <w:t>de leur</w:t>
      </w:r>
      <w:r w:rsidR="00270AF1" w:rsidRPr="00350623">
        <w:t xml:space="preserve"> </w:t>
      </w:r>
      <w:r w:rsidR="00234C6F" w:rsidRPr="00350623">
        <w:t>T</w:t>
      </w:r>
      <w:r w:rsidR="0052311C" w:rsidRPr="00350623">
        <w:t>ypologie</w:t>
      </w:r>
      <w:r w:rsidR="00E60D21" w:rsidRPr="00350623">
        <w:t xml:space="preserve"> et </w:t>
      </w:r>
      <w:r w:rsidR="000D18CE">
        <w:t xml:space="preserve">est </w:t>
      </w:r>
      <w:r w:rsidR="00E60D21" w:rsidRPr="00350623">
        <w:t xml:space="preserve">soumis à l’article 2 du présent </w:t>
      </w:r>
      <w:r w:rsidR="00380B0C" w:rsidRPr="00350623">
        <w:t>chapitre.</w:t>
      </w:r>
      <w:r w:rsidR="00A022B9" w:rsidRPr="00350623">
        <w:t xml:space="preserve"> </w:t>
      </w:r>
    </w:p>
    <w:p w14:paraId="25E1BCF4" w14:textId="3213B19E" w:rsidR="00821FDC" w:rsidRPr="00350623" w:rsidRDefault="00E60D21" w:rsidP="00C27210">
      <w:r w:rsidRPr="00350623">
        <w:t>U</w:t>
      </w:r>
      <w:r w:rsidR="00041F09" w:rsidRPr="00350623">
        <w:t>n tarif supérieur</w:t>
      </w:r>
      <w:r w:rsidR="00301DF4" w:rsidRPr="00350623">
        <w:t xml:space="preserve"> à la </w:t>
      </w:r>
      <w:r w:rsidR="00234C6F" w:rsidRPr="00350623">
        <w:t>T</w:t>
      </w:r>
      <w:r w:rsidR="0052311C" w:rsidRPr="00350623">
        <w:t>ypologie</w:t>
      </w:r>
      <w:r w:rsidR="004B5C70" w:rsidRPr="00350623">
        <w:t xml:space="preserve"> de Voyageurs</w:t>
      </w:r>
      <w:r w:rsidR="00301DF4" w:rsidRPr="00350623">
        <w:t xml:space="preserve"> à laquelle ils appartiennent</w:t>
      </w:r>
      <w:r w:rsidR="009C7A55" w:rsidRPr="00350623">
        <w:t xml:space="preserve"> </w:t>
      </w:r>
      <w:r w:rsidR="00041F09" w:rsidRPr="00350623">
        <w:t>peut</w:t>
      </w:r>
      <w:r w:rsidR="0094401B" w:rsidRPr="00350623">
        <w:t>-</w:t>
      </w:r>
      <w:r w:rsidR="00041F09" w:rsidRPr="00350623">
        <w:t>être appliqué</w:t>
      </w:r>
      <w:r w:rsidR="00234C6F" w:rsidRPr="00350623">
        <w:t>e</w:t>
      </w:r>
      <w:r w:rsidR="00041F09" w:rsidRPr="00350623">
        <w:t xml:space="preserve"> en fonction des places disponibles. </w:t>
      </w:r>
    </w:p>
    <w:p w14:paraId="601AA7CB" w14:textId="06808F97" w:rsidR="00821FDC" w:rsidRPr="00350623" w:rsidRDefault="00C043D6" w:rsidP="00C27210">
      <w:pPr>
        <w:rPr>
          <w:color w:val="FF0000"/>
        </w:rPr>
      </w:pPr>
      <w:r w:rsidRPr="00350623">
        <w:t>Les réservations supplémentaires</w:t>
      </w:r>
      <w:r w:rsidR="00E60D21" w:rsidRPr="00350623">
        <w:t xml:space="preserve"> </w:t>
      </w:r>
      <w:r w:rsidRPr="00350623">
        <w:t xml:space="preserve">font l’objet </w:t>
      </w:r>
      <w:r w:rsidR="00E60D21" w:rsidRPr="00350623">
        <w:t xml:space="preserve">d’un </w:t>
      </w:r>
      <w:r w:rsidR="00BD4CD9" w:rsidRPr="00350623">
        <w:t>D</w:t>
      </w:r>
      <w:r w:rsidR="00E60D21" w:rsidRPr="00350623">
        <w:t>evis complémentaire </w:t>
      </w:r>
      <w:r w:rsidR="00B24794" w:rsidRPr="00350623">
        <w:t xml:space="preserve">dont l’acceptation et </w:t>
      </w:r>
      <w:r w:rsidR="00244C3A" w:rsidRPr="00350623">
        <w:t>le paiement, dans le respect des CGV,</w:t>
      </w:r>
      <w:r w:rsidR="00E60D21" w:rsidRPr="00350623">
        <w:t xml:space="preserve"> </w:t>
      </w:r>
      <w:r w:rsidR="00244C3A" w:rsidRPr="00350623">
        <w:t>viennent</w:t>
      </w:r>
      <w:r w:rsidR="00E60D21" w:rsidRPr="00350623">
        <w:t xml:space="preserve"> modifier le Devis initial</w:t>
      </w:r>
      <w:r w:rsidR="0030687F" w:rsidRPr="00350623">
        <w:t>.</w:t>
      </w:r>
    </w:p>
    <w:p w14:paraId="6F9B3B2A" w14:textId="32813D31" w:rsidR="0094401B" w:rsidRPr="00350623" w:rsidRDefault="00850075" w:rsidP="0094401B">
      <w:r w:rsidRPr="00350623">
        <w:t>L</w:t>
      </w:r>
      <w:r w:rsidR="0094401B" w:rsidRPr="00350623">
        <w:t xml:space="preserve">e paiement </w:t>
      </w:r>
      <w:r w:rsidR="00E60D21" w:rsidRPr="00350623">
        <w:t xml:space="preserve">de ce </w:t>
      </w:r>
      <w:r w:rsidR="00BD4CD9" w:rsidRPr="00350623">
        <w:t>D</w:t>
      </w:r>
      <w:r w:rsidR="00E60D21" w:rsidRPr="00350623">
        <w:t>evis complémentaire</w:t>
      </w:r>
      <w:r w:rsidRPr="00350623">
        <w:t xml:space="preserve"> </w:t>
      </w:r>
      <w:r w:rsidR="00B24794" w:rsidRPr="00350623">
        <w:t>doit intervenir av</w:t>
      </w:r>
      <w:r w:rsidR="00244C3A" w:rsidRPr="00350623">
        <w:t>ant</w:t>
      </w:r>
      <w:r w:rsidR="00B24794" w:rsidRPr="00350623">
        <w:t xml:space="preserve"> l’expiration du Délai d’Option</w:t>
      </w:r>
      <w:r w:rsidR="0094401B" w:rsidRPr="00350623">
        <w:t xml:space="preserve"> mentionné sur le </w:t>
      </w:r>
      <w:r w:rsidR="003D4BC9" w:rsidRPr="00350623">
        <w:t>message</w:t>
      </w:r>
      <w:r w:rsidR="002D7C7F" w:rsidRPr="00350623">
        <w:t xml:space="preserve"> </w:t>
      </w:r>
      <w:r w:rsidR="003D4BC9" w:rsidRPr="00350623">
        <w:t>de confirmation</w:t>
      </w:r>
      <w:r w:rsidR="0094401B" w:rsidRPr="00350623">
        <w:t>.</w:t>
      </w:r>
    </w:p>
    <w:p w14:paraId="0072BB3C" w14:textId="78E54174" w:rsidR="002D7C7F" w:rsidRPr="00350623" w:rsidRDefault="00210E8A" w:rsidP="00210E8A">
      <w:r w:rsidRPr="00350623">
        <w:t xml:space="preserve">Le placement dans la même voiture que le </w:t>
      </w:r>
      <w:r w:rsidR="003D4BC9" w:rsidRPr="00350623">
        <w:t>Gr</w:t>
      </w:r>
      <w:r w:rsidRPr="00350623">
        <w:t>oupe</w:t>
      </w:r>
      <w:r w:rsidR="00130A89" w:rsidRPr="00350623">
        <w:t xml:space="preserve"> </w:t>
      </w:r>
      <w:r w:rsidR="00974697" w:rsidRPr="00350623">
        <w:rPr>
          <w:lang w:eastAsia="fr-FR"/>
        </w:rPr>
        <w:t>de Voyageurs</w:t>
      </w:r>
      <w:r w:rsidRPr="00350623">
        <w:t xml:space="preserve"> initial n’est pas garanti. SNCF </w:t>
      </w:r>
      <w:r w:rsidR="0ABD1284" w:rsidRPr="00350623">
        <w:t>Voyageur</w:t>
      </w:r>
      <w:r w:rsidR="0B0B15AA" w:rsidRPr="00350623">
        <w:t>s</w:t>
      </w:r>
      <w:r w:rsidRPr="00350623">
        <w:t xml:space="preserve"> </w:t>
      </w:r>
      <w:proofErr w:type="gramStart"/>
      <w:r w:rsidRPr="00350623">
        <w:t>fera</w:t>
      </w:r>
      <w:proofErr w:type="gramEnd"/>
      <w:r w:rsidRPr="00350623">
        <w:t xml:space="preserve"> </w:t>
      </w:r>
      <w:r w:rsidR="003D4BC9" w:rsidRPr="00350623">
        <w:t>des efforts raisonnables</w:t>
      </w:r>
      <w:r w:rsidRPr="00350623">
        <w:t xml:space="preserve"> pour placer les </w:t>
      </w:r>
      <w:r w:rsidR="003D4BC9" w:rsidRPr="00350623">
        <w:t>V</w:t>
      </w:r>
      <w:r w:rsidRPr="00350623">
        <w:t>oyageurs</w:t>
      </w:r>
      <w:r w:rsidR="003D4BC9" w:rsidRPr="00350623">
        <w:t xml:space="preserve"> ajoutés</w:t>
      </w:r>
      <w:r w:rsidRPr="00350623">
        <w:t xml:space="preserve"> au plus proche du </w:t>
      </w:r>
      <w:r w:rsidR="000B0CDA" w:rsidRPr="00350623">
        <w:t>G</w:t>
      </w:r>
      <w:r w:rsidRPr="00350623">
        <w:t>roupe</w:t>
      </w:r>
      <w:r w:rsidR="00130A89" w:rsidRPr="00350623">
        <w:rPr>
          <w:szCs w:val="16"/>
        </w:rPr>
        <w:t xml:space="preserve"> </w:t>
      </w:r>
      <w:r w:rsidR="00974697" w:rsidRPr="00350623">
        <w:rPr>
          <w:lang w:eastAsia="fr-FR"/>
        </w:rPr>
        <w:t>de Voyageurs</w:t>
      </w:r>
      <w:r w:rsidRPr="00350623">
        <w:t xml:space="preserve"> initialement placé.</w:t>
      </w:r>
    </w:p>
    <w:p w14:paraId="0B21DA9B" w14:textId="0710948A" w:rsidR="00BE58D2" w:rsidRPr="00350623" w:rsidRDefault="00BE58D2" w:rsidP="00547629">
      <w:pPr>
        <w:pStyle w:val="Titre4"/>
        <w:rPr>
          <w:i/>
          <w:iCs/>
          <w:u w:val="single"/>
        </w:rPr>
      </w:pPr>
      <w:r w:rsidRPr="00350623">
        <w:rPr>
          <w:b w:val="0"/>
          <w:bCs w:val="0"/>
          <w:i/>
          <w:iCs/>
          <w:u w:val="single"/>
        </w:rPr>
        <w:t>Particularité pour la prestation Privatisation de voiture</w:t>
      </w:r>
    </w:p>
    <w:p w14:paraId="3E191404" w14:textId="77A3E18F" w:rsidR="00A32CF5" w:rsidRPr="00350623" w:rsidRDefault="00E51365" w:rsidP="0094401B">
      <w:r w:rsidRPr="00350623">
        <w:t xml:space="preserve">L’ajout de </w:t>
      </w:r>
      <w:r w:rsidR="00D65D16" w:rsidRPr="00350623">
        <w:t>Voyageurs</w:t>
      </w:r>
      <w:r w:rsidR="003E62F6" w:rsidRPr="00350623">
        <w:t xml:space="preserve"> </w:t>
      </w:r>
      <w:r w:rsidR="00D90927" w:rsidRPr="00350623">
        <w:t>pour la</w:t>
      </w:r>
      <w:r w:rsidR="003E62F6" w:rsidRPr="00350623">
        <w:t xml:space="preserve"> prestation</w:t>
      </w:r>
      <w:r w:rsidRPr="00350623">
        <w:t xml:space="preserve"> </w:t>
      </w:r>
      <w:r w:rsidR="003E62F6" w:rsidRPr="00350623">
        <w:t>« </w:t>
      </w:r>
      <w:r w:rsidRPr="00350623">
        <w:t>privatisation de voiture</w:t>
      </w:r>
      <w:r w:rsidR="003E62F6" w:rsidRPr="00350623">
        <w:t> »</w:t>
      </w:r>
      <w:r w:rsidRPr="00350623">
        <w:t xml:space="preserve"> est possible </w:t>
      </w:r>
      <w:r w:rsidR="00776E9E" w:rsidRPr="00350623">
        <w:t>au même tarif</w:t>
      </w:r>
      <w:r w:rsidRPr="00350623">
        <w:t xml:space="preserve"> dans la limite de la capacité</w:t>
      </w:r>
      <w:r w:rsidR="00776E9E" w:rsidRPr="00350623">
        <w:t xml:space="preserve"> de transport</w:t>
      </w:r>
      <w:r w:rsidRPr="00350623">
        <w:t xml:space="preserve"> </w:t>
      </w:r>
      <w:r w:rsidR="00776E9E" w:rsidRPr="00350623">
        <w:t xml:space="preserve">prévue initialement au </w:t>
      </w:r>
      <w:r w:rsidR="0057462A" w:rsidRPr="00350623">
        <w:t>Devis</w:t>
      </w:r>
      <w:r w:rsidR="00241A8D" w:rsidRPr="00350623">
        <w:t>.</w:t>
      </w:r>
      <w:r w:rsidR="0057296E" w:rsidRPr="00350623">
        <w:t xml:space="preserve"> </w:t>
      </w:r>
    </w:p>
    <w:p w14:paraId="247A2AEB" w14:textId="6DA0A612" w:rsidR="00A32CF5" w:rsidRPr="00350623" w:rsidRDefault="0057296E" w:rsidP="0094401B">
      <w:r w:rsidRPr="00350623">
        <w:t xml:space="preserve">Au-delà de la capacité </w:t>
      </w:r>
      <w:r w:rsidR="00776E9E" w:rsidRPr="00350623">
        <w:t>initiale</w:t>
      </w:r>
      <w:r w:rsidRPr="00350623">
        <w:t xml:space="preserve">, les </w:t>
      </w:r>
      <w:r w:rsidR="00776E9E" w:rsidRPr="00350623">
        <w:t xml:space="preserve">Voyageurs </w:t>
      </w:r>
      <w:r w:rsidRPr="00350623">
        <w:t xml:space="preserve">supplémentaires </w:t>
      </w:r>
      <w:r w:rsidR="00216100" w:rsidRPr="00350623">
        <w:t>devront voyager</w:t>
      </w:r>
      <w:r w:rsidR="00776E9E" w:rsidRPr="00350623">
        <w:t> :</w:t>
      </w:r>
      <w:r w:rsidRPr="00350623">
        <w:t xml:space="preserve"> </w:t>
      </w:r>
    </w:p>
    <w:p w14:paraId="2B284CC6" w14:textId="15627DD2" w:rsidR="00FF1746" w:rsidRPr="00350623" w:rsidRDefault="00755D09" w:rsidP="003B002A">
      <w:pPr>
        <w:pStyle w:val="Paragraphedeliste"/>
      </w:pPr>
      <w:r w:rsidRPr="00350623">
        <w:lastRenderedPageBreak/>
        <w:t>Dans</w:t>
      </w:r>
      <w:r w:rsidR="00216100" w:rsidRPr="00350623">
        <w:t xml:space="preserve"> le cadre d’une nouvelle prestation de « privatisation de voiture »</w:t>
      </w:r>
      <w:r w:rsidR="006F664E" w:rsidRPr="00350623">
        <w:t xml:space="preserve"> et de son tarif applicable</w:t>
      </w:r>
    </w:p>
    <w:p w14:paraId="26CE2F59" w14:textId="4DD5C21F" w:rsidR="00614AD6" w:rsidRPr="00350623" w:rsidRDefault="00755D09" w:rsidP="00547629">
      <w:pPr>
        <w:ind w:left="708"/>
      </w:pPr>
      <w:proofErr w:type="gramStart"/>
      <w:r w:rsidRPr="00350623">
        <w:t>Ou</w:t>
      </w:r>
      <w:proofErr w:type="gramEnd"/>
    </w:p>
    <w:p w14:paraId="665D1B60" w14:textId="651135A4" w:rsidR="003B36BD" w:rsidRPr="00350623" w:rsidRDefault="00755D09" w:rsidP="00547629">
      <w:pPr>
        <w:pStyle w:val="Paragraphedeliste"/>
      </w:pPr>
      <w:r w:rsidRPr="00350623">
        <w:t>Dans</w:t>
      </w:r>
      <w:r w:rsidR="00614AD6" w:rsidRPr="00350623">
        <w:t xml:space="preserve"> le cadre d’une nouvelle prestation « Groupe » </w:t>
      </w:r>
      <w:r w:rsidR="006F664E" w:rsidRPr="00350623">
        <w:t>et de son tarif applicable.</w:t>
      </w:r>
    </w:p>
    <w:p w14:paraId="5E011186" w14:textId="77777777" w:rsidR="006E0849" w:rsidRPr="00350623" w:rsidRDefault="006E0849" w:rsidP="00AC4276">
      <w:pPr>
        <w:spacing w:after="0" w:line="240" w:lineRule="auto"/>
        <w:ind w:right="141"/>
      </w:pPr>
    </w:p>
    <w:p w14:paraId="36FCCF0C" w14:textId="64709DAA" w:rsidR="006E0849" w:rsidRPr="00350623" w:rsidRDefault="006E0849" w:rsidP="006E0849">
      <w:pPr>
        <w:pStyle w:val="Titre4"/>
      </w:pPr>
      <w:r w:rsidRPr="00350623">
        <w:t>Art.6.1.</w:t>
      </w:r>
      <w:r w:rsidR="00BA29D5">
        <w:t>2</w:t>
      </w:r>
      <w:r w:rsidRPr="00350623">
        <w:t xml:space="preserve"> – Ajout de Prestations de services associées</w:t>
      </w:r>
    </w:p>
    <w:p w14:paraId="0D82C8C1" w14:textId="4D3FF989" w:rsidR="006E0849" w:rsidRPr="00350623" w:rsidRDefault="006E0849" w:rsidP="006E0849">
      <w:r w:rsidRPr="00350623">
        <w:t>Le Client, conformément à l’article 9.3</w:t>
      </w:r>
      <w:r w:rsidR="00572FC7" w:rsidRPr="00350623">
        <w:t xml:space="preserve"> du présent chapitre, a la possibilité d’ajouter une ou plusieurs Prestations de services associées </w:t>
      </w:r>
      <w:r w:rsidR="007203E6">
        <w:t>au</w:t>
      </w:r>
      <w:r w:rsidR="00572FC7" w:rsidRPr="00350623">
        <w:t xml:space="preserve"> Trajet </w:t>
      </w:r>
      <w:r w:rsidR="007203E6">
        <w:t>de</w:t>
      </w:r>
      <w:r w:rsidR="007203E6" w:rsidRPr="00350623">
        <w:t xml:space="preserve"> </w:t>
      </w:r>
      <w:r w:rsidR="00572FC7" w:rsidRPr="00350623">
        <w:t>la Prestation de transport visée au Devis.</w:t>
      </w:r>
    </w:p>
    <w:p w14:paraId="3F5BC139" w14:textId="2A54E106" w:rsidR="006E0849" w:rsidRPr="00350623" w:rsidRDefault="00572FC7" w:rsidP="00546398">
      <w:r w:rsidRPr="00350623">
        <w:t>Le Client devra formuler sa demande d’ajout auprès de l’Agence groupe SNCF Voyageurs en la contactant directement. Cette dernière lui communiquera alors un Devis complémentaire par courriel qui devra être validé et payé conformément aux CGV pour engager SNCF Voyageurs et compléter le Devis initial comprenant la Prestation de transport.</w:t>
      </w:r>
    </w:p>
    <w:p w14:paraId="75FC4BA0" w14:textId="15497E5F" w:rsidR="00C63FDD" w:rsidRPr="00350623" w:rsidRDefault="00C63FDD" w:rsidP="00C15792">
      <w:pPr>
        <w:pStyle w:val="Titre4"/>
      </w:pPr>
      <w:r w:rsidRPr="00350623">
        <w:t>Art.6.1.</w:t>
      </w:r>
      <w:r w:rsidR="00BA29D5">
        <w:t>3</w:t>
      </w:r>
      <w:r w:rsidRPr="00350623">
        <w:t xml:space="preserve"> – </w:t>
      </w:r>
      <w:r w:rsidR="001771AF" w:rsidRPr="00350623">
        <w:t>Renonciation au Devis</w:t>
      </w:r>
    </w:p>
    <w:p w14:paraId="626BB07F" w14:textId="262E90F9" w:rsidR="00C63FDD" w:rsidRPr="00350623" w:rsidRDefault="00C63FDD" w:rsidP="003E49D7">
      <w:r w:rsidRPr="00350623">
        <w:t>Le Client</w:t>
      </w:r>
      <w:r w:rsidR="00E33CFB" w:rsidRPr="00350623">
        <w:t>, avant paiement du Contrat, a la possibilité de</w:t>
      </w:r>
      <w:r w:rsidR="00E8042E" w:rsidRPr="00350623">
        <w:t xml:space="preserve"> </w:t>
      </w:r>
      <w:r w:rsidR="001771AF" w:rsidRPr="00350623">
        <w:t>renoncer au Devis</w:t>
      </w:r>
      <w:r w:rsidR="00E33CFB" w:rsidRPr="00350623">
        <w:t xml:space="preserve">. </w:t>
      </w:r>
      <w:r w:rsidR="0043746E" w:rsidRPr="00350623">
        <w:t xml:space="preserve">Pour ce faire, il appartient au Client </w:t>
      </w:r>
      <w:r w:rsidR="00403AB4" w:rsidRPr="00350623">
        <w:t xml:space="preserve">de notifier </w:t>
      </w:r>
      <w:r w:rsidR="001771AF" w:rsidRPr="00350623">
        <w:t>sa renonciation</w:t>
      </w:r>
      <w:r w:rsidR="00403AB4" w:rsidRPr="00350623">
        <w:t xml:space="preserve"> </w:t>
      </w:r>
      <w:r w:rsidR="00C110F5" w:rsidRPr="00350623">
        <w:t xml:space="preserve">avant paiement du </w:t>
      </w:r>
      <w:r w:rsidR="001771AF" w:rsidRPr="00350623">
        <w:t xml:space="preserve">Devis </w:t>
      </w:r>
      <w:r w:rsidR="00E84395" w:rsidRPr="00350623">
        <w:t xml:space="preserve">à l’Agence </w:t>
      </w:r>
      <w:r w:rsidR="006D0C7B" w:rsidRPr="00350623">
        <w:t>g</w:t>
      </w:r>
      <w:r w:rsidR="00E84395" w:rsidRPr="00350623">
        <w:t>roupe SNCF Voyageurs</w:t>
      </w:r>
      <w:r w:rsidR="00B06E29" w:rsidRPr="00350623">
        <w:t xml:space="preserve"> à l’adresse suivante : </w:t>
      </w:r>
      <w:hyperlink r:id="rId26" w:history="1">
        <w:r w:rsidR="005E1718" w:rsidRPr="004D21BB">
          <w:rPr>
            <w:rStyle w:val="Lienhypertexte"/>
          </w:rPr>
          <w:t>voyageengroupe@mail-sncf-voyageurs.com</w:t>
        </w:r>
      </w:hyperlink>
      <w:r w:rsidR="00E84395" w:rsidRPr="00350623">
        <w:t>.</w:t>
      </w:r>
      <w:r w:rsidR="00BC2E14" w:rsidRPr="00350623">
        <w:t xml:space="preserve"> Cette </w:t>
      </w:r>
      <w:r w:rsidR="001771AF" w:rsidRPr="00350623">
        <w:t xml:space="preserve">renonciation </w:t>
      </w:r>
      <w:r w:rsidR="00BC2E14" w:rsidRPr="00350623">
        <w:t>est sans frais ni pénalité pour le Client.</w:t>
      </w:r>
    </w:p>
    <w:p w14:paraId="28A7E8DE" w14:textId="7D0F30F9" w:rsidR="00821FDC" w:rsidRPr="00350623" w:rsidRDefault="00D92AC3" w:rsidP="00ED3B3E">
      <w:pPr>
        <w:pStyle w:val="Titre3"/>
      </w:pPr>
      <w:bookmarkStart w:id="379" w:name="_Toc163810942"/>
      <w:bookmarkStart w:id="380" w:name="_Toc167287199"/>
      <w:bookmarkStart w:id="381" w:name="_Toc167963940"/>
      <w:bookmarkStart w:id="382" w:name="_Toc170234783"/>
      <w:bookmarkStart w:id="383" w:name="_Toc170313345"/>
      <w:bookmarkStart w:id="384" w:name="_Toc170895354"/>
      <w:bookmarkStart w:id="385" w:name="_Toc184220573"/>
      <w:bookmarkStart w:id="386" w:name="_Toc196313194"/>
      <w:bookmarkStart w:id="387" w:name="_Toc198655861"/>
      <w:bookmarkStart w:id="388" w:name="_Toc211854844"/>
      <w:bookmarkStart w:id="389" w:name="_Toc223427983"/>
      <w:bookmarkStart w:id="390" w:name="_Toc242280983"/>
      <w:bookmarkStart w:id="391" w:name="_Toc242281092"/>
      <w:bookmarkStart w:id="392" w:name="_Ref500450473"/>
      <w:bookmarkStart w:id="393" w:name="_Toc500451001"/>
      <w:r w:rsidRPr="00350623">
        <w:t>Art.</w:t>
      </w:r>
      <w:r w:rsidR="00A70207" w:rsidRPr="00350623">
        <w:t>6</w:t>
      </w:r>
      <w:r w:rsidR="00B12226" w:rsidRPr="00350623">
        <w:t>.</w:t>
      </w:r>
      <w:r w:rsidR="007B7446" w:rsidRPr="00350623">
        <w:t>2</w:t>
      </w:r>
      <w:r w:rsidR="009C7A55" w:rsidRPr="00350623">
        <w:t xml:space="preserve"> </w:t>
      </w:r>
      <w:r w:rsidRPr="00350623">
        <w:t>- M</w:t>
      </w:r>
      <w:r w:rsidR="008A406E" w:rsidRPr="00350623">
        <w:t>odification du Contrat</w:t>
      </w:r>
      <w:bookmarkEnd w:id="379"/>
      <w:bookmarkEnd w:id="380"/>
      <w:bookmarkEnd w:id="381"/>
      <w:bookmarkEnd w:id="382"/>
      <w:bookmarkEnd w:id="383"/>
      <w:bookmarkEnd w:id="384"/>
      <w:bookmarkEnd w:id="385"/>
      <w:bookmarkEnd w:id="386"/>
      <w:bookmarkEnd w:id="387"/>
      <w:bookmarkEnd w:id="388"/>
      <w:bookmarkEnd w:id="389"/>
      <w:bookmarkEnd w:id="390"/>
      <w:bookmarkEnd w:id="391"/>
      <w:r w:rsidR="008A406E" w:rsidRPr="00350623">
        <w:t xml:space="preserve"> </w:t>
      </w:r>
      <w:bookmarkEnd w:id="392"/>
      <w:bookmarkEnd w:id="393"/>
    </w:p>
    <w:p w14:paraId="7CD1D33D" w14:textId="4129CE7E" w:rsidR="00940080" w:rsidRPr="00350623" w:rsidRDefault="000F5462" w:rsidP="00C27210">
      <w:r>
        <w:t>Les</w:t>
      </w:r>
      <w:r w:rsidR="00244C3A" w:rsidRPr="00350623">
        <w:t xml:space="preserve"> </w:t>
      </w:r>
      <w:r w:rsidR="00E13B68" w:rsidRPr="00350623">
        <w:t xml:space="preserve">modifications </w:t>
      </w:r>
      <w:r w:rsidR="004E4F12" w:rsidRPr="00350623">
        <w:t xml:space="preserve">du Contrat </w:t>
      </w:r>
      <w:r w:rsidR="00E13B68" w:rsidRPr="00350623">
        <w:t>listées</w:t>
      </w:r>
      <w:r w:rsidR="00B0013E" w:rsidRPr="00350623">
        <w:t xml:space="preserve"> ci-</w:t>
      </w:r>
      <w:r w:rsidR="00244C3A" w:rsidRPr="00350623">
        <w:t>après</w:t>
      </w:r>
      <w:r w:rsidR="008F6641" w:rsidRPr="00350623">
        <w:t>,</w:t>
      </w:r>
      <w:r w:rsidR="00E13B68" w:rsidRPr="00350623">
        <w:t xml:space="preserve"> </w:t>
      </w:r>
      <w:r w:rsidR="00104ED0" w:rsidRPr="00350623">
        <w:t>à</w:t>
      </w:r>
      <w:r w:rsidR="00E13B68" w:rsidRPr="00350623">
        <w:t xml:space="preserve"> l’exception de l’ajout de Voyageurs</w:t>
      </w:r>
      <w:r w:rsidR="00570931" w:rsidRPr="00350623">
        <w:t xml:space="preserve"> et de l’ajout de Prestations de services associées</w:t>
      </w:r>
      <w:r w:rsidR="00E13B68" w:rsidRPr="00350623">
        <w:t>,</w:t>
      </w:r>
      <w:r w:rsidR="00444539" w:rsidRPr="00350623">
        <w:t xml:space="preserve"> entraîne</w:t>
      </w:r>
      <w:r w:rsidR="00225EA8" w:rsidRPr="00350623">
        <w:t>nt</w:t>
      </w:r>
      <w:r w:rsidR="00444539" w:rsidRPr="00350623">
        <w:t xml:space="preserve"> l’annulation </w:t>
      </w:r>
      <w:r w:rsidR="007C2BB6" w:rsidRPr="00350623">
        <w:t xml:space="preserve">du ou </w:t>
      </w:r>
      <w:r w:rsidR="00444539" w:rsidRPr="00350623">
        <w:t>d</w:t>
      </w:r>
      <w:r w:rsidR="007C2BB6" w:rsidRPr="00350623">
        <w:t>es</w:t>
      </w:r>
      <w:r w:rsidR="00444539" w:rsidRPr="00350623">
        <w:t xml:space="preserve"> Billet</w:t>
      </w:r>
      <w:r w:rsidR="007C2BB6" w:rsidRPr="00350623">
        <w:t>s</w:t>
      </w:r>
      <w:r w:rsidR="00162B3B" w:rsidRPr="00350623">
        <w:t xml:space="preserve"> </w:t>
      </w:r>
      <w:r w:rsidR="00A8388E" w:rsidRPr="00350623">
        <w:t>avec une retenue calculée comme exposé à l’article Art.</w:t>
      </w:r>
      <w:r w:rsidR="00043709" w:rsidRPr="00350623">
        <w:t>8</w:t>
      </w:r>
      <w:r w:rsidR="00A8388E" w:rsidRPr="00350623">
        <w:t xml:space="preserve"> – FRAIS DE MODIFICATION/ANNULATION – CONDIT</w:t>
      </w:r>
      <w:r w:rsidR="00E603EE" w:rsidRPr="00350623">
        <w:t>I</w:t>
      </w:r>
      <w:r w:rsidR="00A8388E" w:rsidRPr="00350623">
        <w:t xml:space="preserve">ONS DE REMBOURSEMENT </w:t>
      </w:r>
      <w:r w:rsidR="00162B3B" w:rsidRPr="00350623">
        <w:t>et</w:t>
      </w:r>
      <w:r w:rsidR="00A8388E" w:rsidRPr="00350623">
        <w:t>, le cas échéant,</w:t>
      </w:r>
      <w:r w:rsidR="00162B3B" w:rsidRPr="00350623">
        <w:t xml:space="preserve"> l’émission d’un nouveau Billet</w:t>
      </w:r>
      <w:r w:rsidR="00444539" w:rsidRPr="00350623">
        <w:t>.</w:t>
      </w:r>
      <w:r w:rsidR="00DF1F3A" w:rsidRPr="00350623">
        <w:t xml:space="preserve"> </w:t>
      </w:r>
      <w:r w:rsidR="00210995" w:rsidRPr="009B66FD">
        <w:t>La date prise en compte pour l’application des éventuelles retenues</w:t>
      </w:r>
      <w:r w:rsidR="006343EB" w:rsidRPr="000B2704">
        <w:t xml:space="preserve"> est celle à laquelle SNCF Voyageurs </w:t>
      </w:r>
      <w:r w:rsidR="009B66FD">
        <w:t>effectue</w:t>
      </w:r>
      <w:r w:rsidR="006343EB" w:rsidRPr="000B2704">
        <w:t xml:space="preserve"> la modification demandée par le Client. S</w:t>
      </w:r>
      <w:r w:rsidR="00622894" w:rsidRPr="000B2704">
        <w:t>NCF Voyageur effectue l</w:t>
      </w:r>
      <w:r w:rsidR="00CF30F2" w:rsidRPr="000B2704">
        <w:t>a</w:t>
      </w:r>
      <w:r w:rsidR="00622894" w:rsidRPr="000B2704">
        <w:t xml:space="preserve"> modification demandée par le C</w:t>
      </w:r>
      <w:r w:rsidR="00CF30F2" w:rsidRPr="000B2704">
        <w:t>lient dans un délai</w:t>
      </w:r>
      <w:r w:rsidR="009B66FD">
        <w:t xml:space="preserve"> maximum</w:t>
      </w:r>
      <w:r w:rsidR="00CF30F2" w:rsidRPr="000B2704">
        <w:t xml:space="preserve"> de 3 jours ouvrés </w:t>
      </w:r>
      <w:r w:rsidR="009B66FD">
        <w:t>démarrant le lendemain de</w:t>
      </w:r>
      <w:r w:rsidR="00CF30F2" w:rsidRPr="000B2704">
        <w:t xml:space="preserve"> la date de la demande</w:t>
      </w:r>
      <w:r w:rsidR="009B66FD">
        <w:t xml:space="preserve"> par le Client</w:t>
      </w:r>
      <w:r w:rsidR="00CF30F2" w:rsidRPr="000B2704">
        <w:t>.</w:t>
      </w:r>
      <w:r w:rsidR="00210995" w:rsidRPr="009B66FD">
        <w:t xml:space="preserve"> </w:t>
      </w:r>
    </w:p>
    <w:p w14:paraId="25E3AFF7" w14:textId="6E82D8D4" w:rsidR="00D9171D" w:rsidRPr="000F1768" w:rsidRDefault="00444539" w:rsidP="00AC4276">
      <w:r w:rsidRPr="00350623">
        <w:t>Un nouveau Billet est émis</w:t>
      </w:r>
      <w:r w:rsidR="00B61725" w:rsidRPr="00350623">
        <w:t>,</w:t>
      </w:r>
      <w:r w:rsidR="00D9171D" w:rsidRPr="00350623">
        <w:t xml:space="preserve"> </w:t>
      </w:r>
      <w:r w:rsidR="008656B8" w:rsidRPr="00350623">
        <w:t>dans le respect des modalités de tarification de l’article 2 du chapitre 2,</w:t>
      </w:r>
      <w:r w:rsidR="00D9171D" w:rsidRPr="00350623">
        <w:t xml:space="preserve"> sous réserve de places disponibles et sans </w:t>
      </w:r>
      <w:r w:rsidR="00D9171D" w:rsidRPr="000F1768">
        <w:t xml:space="preserve">garantie de placement à proximité du </w:t>
      </w:r>
      <w:r w:rsidR="008656B8" w:rsidRPr="000F1768">
        <w:t>G</w:t>
      </w:r>
      <w:r w:rsidR="00D9171D" w:rsidRPr="000F1768">
        <w:t>roupe</w:t>
      </w:r>
      <w:r w:rsidR="00130A89" w:rsidRPr="000F1768">
        <w:t xml:space="preserve"> </w:t>
      </w:r>
      <w:r w:rsidR="00974697" w:rsidRPr="000F1768">
        <w:rPr>
          <w:lang w:eastAsia="fr-FR"/>
        </w:rPr>
        <w:t>de Voyageurs</w:t>
      </w:r>
      <w:r w:rsidR="00D9171D" w:rsidRPr="000F1768">
        <w:t xml:space="preserve"> initial. </w:t>
      </w:r>
    </w:p>
    <w:p w14:paraId="4F0E7C8D" w14:textId="070ED762" w:rsidR="002470A9" w:rsidRPr="000F1768" w:rsidRDefault="002470A9" w:rsidP="00C15792">
      <w:pPr>
        <w:pStyle w:val="Titre4"/>
      </w:pPr>
      <w:r w:rsidRPr="000F1768">
        <w:t>Art 6.2.</w:t>
      </w:r>
      <w:r w:rsidR="00BF5A88">
        <w:t>1</w:t>
      </w:r>
      <w:r w:rsidRPr="000F1768">
        <w:t xml:space="preserve"> Résiliation du Contrat</w:t>
      </w:r>
    </w:p>
    <w:p w14:paraId="3C862DAA" w14:textId="2E746BC3" w:rsidR="00DB6D5E" w:rsidRPr="000F1768" w:rsidRDefault="002470A9" w:rsidP="000F1768">
      <w:r w:rsidRPr="000F1768">
        <w:t xml:space="preserve">Le Client peut demander </w:t>
      </w:r>
      <w:r w:rsidR="001353FA" w:rsidRPr="000F1768">
        <w:t>la résiliation du</w:t>
      </w:r>
      <w:r w:rsidR="006360FC" w:rsidRPr="000F1768">
        <w:t xml:space="preserve"> Contrat</w:t>
      </w:r>
      <w:r w:rsidR="000F1768">
        <w:t xml:space="preserve"> </w:t>
      </w:r>
      <w:r w:rsidR="009C2379" w:rsidRPr="00FC588A" w:rsidDel="000F1768">
        <w:t>a</w:t>
      </w:r>
      <w:r w:rsidR="009C2379" w:rsidRPr="000B2704">
        <w:t xml:space="preserve">uprès de l’Agence </w:t>
      </w:r>
      <w:r w:rsidR="006D0C7B" w:rsidRPr="000B2704">
        <w:t>g</w:t>
      </w:r>
      <w:r w:rsidR="009C2379" w:rsidRPr="000B2704">
        <w:t>roupe SNCF Voyageurs</w:t>
      </w:r>
      <w:r w:rsidR="002B01C3">
        <w:t>.</w:t>
      </w:r>
      <w:r w:rsidR="009C2379" w:rsidRPr="000F1768">
        <w:t xml:space="preserve">  </w:t>
      </w:r>
      <w:r w:rsidRPr="000F1768">
        <w:t xml:space="preserve">L’Organisateur doit contacter par </w:t>
      </w:r>
      <w:r w:rsidR="001A2D01" w:rsidRPr="000F1768">
        <w:t>Formulaire de contact</w:t>
      </w:r>
      <w:r w:rsidRPr="000F1768">
        <w:t xml:space="preserve">, l’Agence groupe SNCF Voyageurs qui procédera à la </w:t>
      </w:r>
      <w:r w:rsidR="00077F6A">
        <w:t>résiliation du Contrat</w:t>
      </w:r>
      <w:r w:rsidR="00F10C5F">
        <w:t xml:space="preserve"> </w:t>
      </w:r>
      <w:r w:rsidR="001B32AB">
        <w:t xml:space="preserve">dans le respect de l’article 8 </w:t>
      </w:r>
      <w:r w:rsidR="00F56879">
        <w:t>« </w:t>
      </w:r>
      <w:r w:rsidR="00F56879" w:rsidRPr="00350623">
        <w:t>FRAIS DE MODIFICATION/ANNULATION – CONDITIONS DE REMBOURSEMENT</w:t>
      </w:r>
      <w:r w:rsidR="00F56879">
        <w:t xml:space="preserve"> » </w:t>
      </w:r>
      <w:r w:rsidR="001B32AB">
        <w:t>ci-après</w:t>
      </w:r>
      <w:r w:rsidR="009E1533" w:rsidRPr="000F1768">
        <w:t>.</w:t>
      </w:r>
      <w:r w:rsidR="00C8167A" w:rsidRPr="000F1768">
        <w:t xml:space="preserve"> </w:t>
      </w:r>
    </w:p>
    <w:p w14:paraId="1CEF9DDE" w14:textId="2BC327BB" w:rsidR="00821FDC" w:rsidRPr="00350623" w:rsidRDefault="000D033E" w:rsidP="00C15792">
      <w:pPr>
        <w:pStyle w:val="Titre4"/>
      </w:pPr>
      <w:bookmarkStart w:id="394" w:name="_Ref500450489"/>
      <w:bookmarkStart w:id="395" w:name="_Toc500451003"/>
      <w:r w:rsidRPr="00350623">
        <w:t>Art</w:t>
      </w:r>
      <w:r w:rsidR="00A14565" w:rsidRPr="00350623">
        <w:t>.</w:t>
      </w:r>
      <w:r w:rsidR="00311A8D" w:rsidRPr="00350623">
        <w:t>6</w:t>
      </w:r>
      <w:r w:rsidRPr="00350623">
        <w:t>.</w:t>
      </w:r>
      <w:r w:rsidR="00AB3F8D" w:rsidRPr="00350623">
        <w:t>2</w:t>
      </w:r>
      <w:r w:rsidR="008B0926" w:rsidRPr="00350623">
        <w:t>.</w:t>
      </w:r>
      <w:r w:rsidR="008A406E" w:rsidRPr="00350623">
        <w:t>3</w:t>
      </w:r>
      <w:r w:rsidR="008B0926" w:rsidRPr="00350623">
        <w:t xml:space="preserve"> </w:t>
      </w:r>
      <w:r w:rsidRPr="00350623">
        <w:t xml:space="preserve">- </w:t>
      </w:r>
      <w:r w:rsidR="001E41D5" w:rsidRPr="00350623">
        <w:t xml:space="preserve">Augmentation du nombre de </w:t>
      </w:r>
      <w:r w:rsidR="000323CD" w:rsidRPr="00350623">
        <w:t>V</w:t>
      </w:r>
      <w:r w:rsidR="001E41D5" w:rsidRPr="00350623">
        <w:t xml:space="preserve">oyageurs du </w:t>
      </w:r>
      <w:r w:rsidR="000323CD" w:rsidRPr="00350623">
        <w:t>G</w:t>
      </w:r>
      <w:r w:rsidR="001E41D5" w:rsidRPr="00350623">
        <w:t>roupe</w:t>
      </w:r>
      <w:bookmarkEnd w:id="394"/>
      <w:bookmarkEnd w:id="395"/>
      <w:r w:rsidR="00130A89" w:rsidRPr="00350623">
        <w:t xml:space="preserve"> </w:t>
      </w:r>
      <w:r w:rsidR="00974697" w:rsidRPr="00350623">
        <w:rPr>
          <w:lang w:eastAsia="fr-FR"/>
        </w:rPr>
        <w:t>de Voyageurs</w:t>
      </w:r>
    </w:p>
    <w:p w14:paraId="2F88052C" w14:textId="43C5A718" w:rsidR="00821FDC" w:rsidRPr="00350623" w:rsidRDefault="0049399D" w:rsidP="00C27210">
      <w:r w:rsidRPr="00350623">
        <w:t>Sous réserve de places disponibles, l</w:t>
      </w:r>
      <w:r w:rsidR="000D033E" w:rsidRPr="00350623">
        <w:t>’augmentation du nombre de Voyageurs du Groupe</w:t>
      </w:r>
      <w:r w:rsidR="00130A89" w:rsidRPr="00350623">
        <w:t xml:space="preserve"> </w:t>
      </w:r>
      <w:r w:rsidR="00974697" w:rsidRPr="00350623">
        <w:rPr>
          <w:lang w:eastAsia="fr-FR"/>
        </w:rPr>
        <w:t>de Voyageurs</w:t>
      </w:r>
      <w:r w:rsidR="000D033E" w:rsidRPr="00350623">
        <w:t xml:space="preserve"> est possible avant la </w:t>
      </w:r>
      <w:r w:rsidR="36D30B2A" w:rsidRPr="00350623">
        <w:t>date</w:t>
      </w:r>
      <w:r w:rsidR="000D033E" w:rsidRPr="00350623">
        <w:t xml:space="preserve"> </w:t>
      </w:r>
      <w:r w:rsidR="00C14549" w:rsidRPr="00350623">
        <w:t>d’un Trajet</w:t>
      </w:r>
      <w:r w:rsidR="000D033E" w:rsidRPr="00350623">
        <w:t xml:space="preserve">. Pour ce faire, le </w:t>
      </w:r>
      <w:r w:rsidR="00BE4746" w:rsidRPr="00350623">
        <w:t>Client</w:t>
      </w:r>
      <w:r w:rsidR="000D033E" w:rsidRPr="00350623">
        <w:t xml:space="preserve"> doit contacter</w:t>
      </w:r>
      <w:r w:rsidR="00674809" w:rsidRPr="00350623">
        <w:t xml:space="preserve"> par </w:t>
      </w:r>
      <w:r w:rsidR="008070AC">
        <w:t>Formulaire de contact</w:t>
      </w:r>
      <w:r w:rsidR="000D033E" w:rsidRPr="00350623">
        <w:t xml:space="preserve"> l’</w:t>
      </w:r>
      <w:r w:rsidR="00D05BBE" w:rsidRPr="00350623">
        <w:t>Agence groupe SNCF</w:t>
      </w:r>
      <w:r w:rsidR="0036738E" w:rsidRPr="00350623">
        <w:t xml:space="preserve"> Voyageurs</w:t>
      </w:r>
      <w:r w:rsidR="000D033E" w:rsidRPr="00350623">
        <w:t>, qui procédera à la modification sous réserve de places disponibles</w:t>
      </w:r>
      <w:r w:rsidR="00D9171D" w:rsidRPr="00350623">
        <w:t xml:space="preserve"> et sans garantie de placement à proximité du </w:t>
      </w:r>
      <w:r w:rsidR="00674809" w:rsidRPr="00350623">
        <w:t>G</w:t>
      </w:r>
      <w:r w:rsidR="00D9171D" w:rsidRPr="00350623">
        <w:t>roupe</w:t>
      </w:r>
      <w:r w:rsidR="00130A89" w:rsidRPr="00350623">
        <w:t xml:space="preserve"> </w:t>
      </w:r>
      <w:r w:rsidR="00974697" w:rsidRPr="00350623">
        <w:rPr>
          <w:lang w:eastAsia="fr-FR"/>
        </w:rPr>
        <w:t>de Voyageurs</w:t>
      </w:r>
      <w:r w:rsidR="00D9171D" w:rsidRPr="00350623">
        <w:t xml:space="preserve"> initial</w:t>
      </w:r>
      <w:r w:rsidR="001A3C5D" w:rsidRPr="00350623">
        <w:t>ement prévu</w:t>
      </w:r>
      <w:r w:rsidR="000D033E" w:rsidRPr="00350623">
        <w:t xml:space="preserve">. </w:t>
      </w:r>
    </w:p>
    <w:p w14:paraId="4B6E7180" w14:textId="5F7D85C7" w:rsidR="00026430" w:rsidRPr="00350623" w:rsidRDefault="00026430" w:rsidP="00C27210">
      <w:pPr>
        <w:rPr>
          <w:i/>
          <w:iCs/>
          <w:u w:val="single"/>
        </w:rPr>
      </w:pPr>
      <w:r w:rsidRPr="00350623">
        <w:t>La modification du Contrat fera l’objet d’un Devis complémentaire ou d’un courriel ayant valeur de Devis complémentaire dont la validation avant expiration et le paiement avant expiration du Délai d’Option conditionneront la prise en compte des modifications demandées.</w:t>
      </w:r>
    </w:p>
    <w:p w14:paraId="3382EE58" w14:textId="67C010A8" w:rsidR="00B92369" w:rsidRPr="00350623" w:rsidRDefault="003D1E73" w:rsidP="00B92369">
      <w:r w:rsidRPr="00350623">
        <w:t>L</w:t>
      </w:r>
      <w:r w:rsidR="00FD3711" w:rsidRPr="00350623">
        <w:t xml:space="preserve">e tarif des nouvelles places est établi </w:t>
      </w:r>
      <w:r w:rsidR="00B92369" w:rsidRPr="00350623">
        <w:t xml:space="preserve">conformément aux stipulations de l’article 2 du chapitre 2 des CGV. </w:t>
      </w:r>
    </w:p>
    <w:p w14:paraId="76B65585" w14:textId="08E7CA0A" w:rsidR="00874E27" w:rsidRDefault="002A283A" w:rsidP="00726592">
      <w:r w:rsidRPr="00350623">
        <w:t>L’ajout de Voyageurs</w:t>
      </w:r>
      <w:r w:rsidR="00C60523" w:rsidRPr="00350623">
        <w:t xml:space="preserve"> n’entra</w:t>
      </w:r>
      <w:r w:rsidR="000323CD" w:rsidRPr="00350623">
        <w:t>i</w:t>
      </w:r>
      <w:r w:rsidR="00C60523" w:rsidRPr="00350623">
        <w:t>n</w:t>
      </w:r>
      <w:r w:rsidR="00375BFF" w:rsidRPr="00350623">
        <w:t>e</w:t>
      </w:r>
      <w:r w:rsidR="00C60523" w:rsidRPr="00350623">
        <w:t xml:space="preserve"> pas de frais</w:t>
      </w:r>
      <w:r w:rsidR="00DF1F3A" w:rsidRPr="00350623">
        <w:t xml:space="preserve"> </w:t>
      </w:r>
      <w:r w:rsidR="003B002A" w:rsidRPr="00350623">
        <w:t>additionnels</w:t>
      </w:r>
      <w:r w:rsidR="00D57C08" w:rsidRPr="00350623">
        <w:t xml:space="preserve"> </w:t>
      </w:r>
      <w:r w:rsidR="00433407" w:rsidRPr="00350623">
        <w:t xml:space="preserve">autres que ceux des prix des nouvelles places </w:t>
      </w:r>
      <w:r w:rsidR="005F1BFC" w:rsidRPr="00350623">
        <w:t>réservées</w:t>
      </w:r>
      <w:r w:rsidR="003B002A" w:rsidRPr="00350623">
        <w:t>.</w:t>
      </w:r>
      <w:r w:rsidR="00C60523" w:rsidRPr="00350623">
        <w:t xml:space="preserve"> </w:t>
      </w:r>
    </w:p>
    <w:p w14:paraId="7EC89BF8" w14:textId="63A8C131" w:rsidR="00874E27" w:rsidRPr="00966708" w:rsidRDefault="00874E27" w:rsidP="00874E27">
      <w:pPr>
        <w:pStyle w:val="Titre4"/>
      </w:pPr>
      <w:r w:rsidRPr="00966708">
        <w:t>Art.6.2.</w:t>
      </w:r>
      <w:r w:rsidR="00377D8B" w:rsidRPr="00966708">
        <w:t>4</w:t>
      </w:r>
      <w:r w:rsidRPr="00966708">
        <w:t xml:space="preserve"> - </w:t>
      </w:r>
      <w:r w:rsidR="003A2D9D" w:rsidRPr="00966708">
        <w:t>Réduction</w:t>
      </w:r>
      <w:r w:rsidRPr="00966708">
        <w:t xml:space="preserve"> du nombre de Voyageurs du Groupe </w:t>
      </w:r>
      <w:r w:rsidRPr="00966708">
        <w:rPr>
          <w:lang w:eastAsia="fr-FR"/>
        </w:rPr>
        <w:t>de Voyageurs</w:t>
      </w:r>
      <w:r w:rsidR="008F168B" w:rsidRPr="002C14A4">
        <w:rPr>
          <w:lang w:eastAsia="fr-FR"/>
        </w:rPr>
        <w:t xml:space="preserve"> </w:t>
      </w:r>
    </w:p>
    <w:p w14:paraId="228B7D91" w14:textId="302DDC07" w:rsidR="005C1963" w:rsidRPr="00845451" w:rsidRDefault="00DB21C3" w:rsidP="005C1963">
      <w:r w:rsidRPr="00966708">
        <w:t xml:space="preserve">Il est possible de </w:t>
      </w:r>
      <w:r w:rsidR="004C2072" w:rsidRPr="00966708">
        <w:t>réduire</w:t>
      </w:r>
      <w:r w:rsidRPr="00966708">
        <w:t xml:space="preserve"> le nombre de Voyageurs d’un Groupe </w:t>
      </w:r>
      <w:r w:rsidR="005C1963" w:rsidRPr="00966708">
        <w:t xml:space="preserve">avant la date d’un Trajet. Pour ce faire, le Client doit contacter par Formulaire de contact l’Agence groupe SNCF Voyageurs, qui procédera à la modification. </w:t>
      </w:r>
      <w:r w:rsidR="00AD7119" w:rsidRPr="00966708">
        <w:t>La réduction ne peut</w:t>
      </w:r>
      <w:r w:rsidR="00E76B8D" w:rsidRPr="00966708">
        <w:t xml:space="preserve"> aboutir à un Groupe de Voyageurs inférieur à 10 Voyageurs.</w:t>
      </w:r>
    </w:p>
    <w:p w14:paraId="5552D7BA" w14:textId="2244B1B3" w:rsidR="003B17B3" w:rsidRPr="00966708" w:rsidRDefault="004606EE" w:rsidP="003B17B3">
      <w:pPr>
        <w:rPr>
          <w:i/>
          <w:iCs/>
          <w:u w:val="single"/>
        </w:rPr>
      </w:pPr>
      <w:r w:rsidRPr="00966708">
        <w:t>Cette modification</w:t>
      </w:r>
      <w:r w:rsidR="003B17B3" w:rsidRPr="00966708">
        <w:t xml:space="preserve"> du Contrat </w:t>
      </w:r>
      <w:r w:rsidR="00B561BD" w:rsidRPr="00966708">
        <w:t xml:space="preserve">est soumise aux frais </w:t>
      </w:r>
      <w:r w:rsidR="00B10F15" w:rsidRPr="00966708">
        <w:t>de modification/annulation exposés à l’article 8 FRAIS DE MODIFICATION/ANNULATION – CONDITIONS DE REMBOURSEMENT</w:t>
      </w:r>
      <w:r w:rsidR="003B17B3" w:rsidRPr="00966708">
        <w:t>.</w:t>
      </w:r>
    </w:p>
    <w:p w14:paraId="615A5694" w14:textId="10DCCAD5" w:rsidR="00550C6A" w:rsidRPr="00350623" w:rsidRDefault="004C2072" w:rsidP="00726592">
      <w:r w:rsidRPr="00966708">
        <w:t xml:space="preserve">La réduction du nombre de Voyageurs n’est possible que sur les </w:t>
      </w:r>
      <w:r w:rsidR="00055989" w:rsidRPr="00966708">
        <w:t>Trajets</w:t>
      </w:r>
      <w:r w:rsidR="00B07E68" w:rsidRPr="00966708">
        <w:t xml:space="preserve"> sans correspondance</w:t>
      </w:r>
      <w:r w:rsidR="00055989" w:rsidRPr="00966708">
        <w:t xml:space="preserve"> </w:t>
      </w:r>
      <w:r w:rsidR="00A61FCB" w:rsidRPr="00966708">
        <w:t>réalisé</w:t>
      </w:r>
      <w:r w:rsidR="008C39FA" w:rsidRPr="00966708">
        <w:t>s</w:t>
      </w:r>
      <w:r w:rsidR="00B07E68" w:rsidRPr="00966708">
        <w:t xml:space="preserve"> </w:t>
      </w:r>
      <w:r w:rsidR="00A61FCB" w:rsidRPr="00966708">
        <w:t>sur TGV INOUI</w:t>
      </w:r>
      <w:r w:rsidR="004D5D17" w:rsidRPr="00966708">
        <w:t xml:space="preserve">, INTERCITES, </w:t>
      </w:r>
      <w:r w:rsidR="004606EE" w:rsidRPr="00966708">
        <w:t>TER avec</w:t>
      </w:r>
      <w:r w:rsidR="008C39FA" w:rsidRPr="00966708">
        <w:t xml:space="preserve"> réservation obligatoire</w:t>
      </w:r>
      <w:r w:rsidR="00A61FCB" w:rsidRPr="00966708">
        <w:t>. Pour les autres Trajets</w:t>
      </w:r>
      <w:r w:rsidR="0050229B" w:rsidRPr="00966708">
        <w:t>,</w:t>
      </w:r>
      <w:r w:rsidR="00A61FCB" w:rsidRPr="00966708">
        <w:t xml:space="preserve"> la réduction </w:t>
      </w:r>
      <w:r w:rsidR="0050229B" w:rsidRPr="00966708">
        <w:t xml:space="preserve">du nombre de Voyageurs nécessite l’annulation totale </w:t>
      </w:r>
      <w:r w:rsidR="003833E8" w:rsidRPr="00966708">
        <w:t>de la Réservation</w:t>
      </w:r>
      <w:r w:rsidR="00DF6E4C" w:rsidRPr="000B2704">
        <w:t xml:space="preserve">, </w:t>
      </w:r>
      <w:r w:rsidR="003833E8" w:rsidRPr="00966708">
        <w:t>l’application de frais d’annulation</w:t>
      </w:r>
      <w:r w:rsidR="00DF6E4C" w:rsidRPr="000B2704">
        <w:t xml:space="preserve"> et l’émission d’un nouveau Devis </w:t>
      </w:r>
      <w:r w:rsidR="007E6EBB" w:rsidRPr="000B2704">
        <w:t>au tarif en vigueur à cette date</w:t>
      </w:r>
      <w:r w:rsidR="003833E8" w:rsidRPr="00966708">
        <w:t>.</w:t>
      </w:r>
    </w:p>
    <w:p w14:paraId="1E7E6D29" w14:textId="3F6A17F4" w:rsidR="00570931" w:rsidRPr="00350623" w:rsidRDefault="00570931" w:rsidP="00570931">
      <w:pPr>
        <w:pStyle w:val="Titre4"/>
      </w:pPr>
      <w:r w:rsidRPr="00350623">
        <w:t>Art.6.2.</w:t>
      </w:r>
      <w:r w:rsidR="00377D8B">
        <w:t>5</w:t>
      </w:r>
      <w:r w:rsidRPr="00350623">
        <w:t xml:space="preserve"> – Ajout de Prestations de services associées</w:t>
      </w:r>
    </w:p>
    <w:p w14:paraId="732E7989" w14:textId="6D5CA843" w:rsidR="00570931" w:rsidRPr="00350623" w:rsidRDefault="00570931" w:rsidP="00570931">
      <w:r w:rsidRPr="00350623">
        <w:t xml:space="preserve">Le Client, conformément à l’article 9.3 du présent chapitre, a la possibilité d’ajouter une ou plusieurs Prestations de services associées </w:t>
      </w:r>
      <w:r w:rsidR="00AA5E20">
        <w:t>au</w:t>
      </w:r>
      <w:r w:rsidRPr="00350623">
        <w:t xml:space="preserve"> Trajet composant la Prestation de transport visée au Contrat.</w:t>
      </w:r>
    </w:p>
    <w:p w14:paraId="704B4D04" w14:textId="7355F0F9" w:rsidR="00570931" w:rsidRPr="00350623" w:rsidRDefault="00570931" w:rsidP="00726592">
      <w:r w:rsidRPr="00350623">
        <w:t xml:space="preserve">Le Client devra formuler sa demande d’ajout auprès de l’Agence groupe SNCF Voyageurs en la contactant </w:t>
      </w:r>
      <w:r w:rsidR="00C46B74">
        <w:t>par le Formulaire de contact</w:t>
      </w:r>
      <w:r w:rsidRPr="00350623">
        <w:t xml:space="preserve">. Cette dernière lui communiquera alors un Devis complémentaire par courriel qui devra être validé et payé conformément aux CGV pour engager SNCF Voyageurs et </w:t>
      </w:r>
      <w:r w:rsidR="004D706D" w:rsidRPr="00350623">
        <w:t>compléter</w:t>
      </w:r>
      <w:r w:rsidR="0040370B" w:rsidRPr="00350623">
        <w:t xml:space="preserve"> </w:t>
      </w:r>
      <w:r w:rsidRPr="00350623">
        <w:t>l</w:t>
      </w:r>
      <w:r w:rsidR="0040370B" w:rsidRPr="00350623">
        <w:t>e Contrat</w:t>
      </w:r>
      <w:r w:rsidR="004D706D" w:rsidRPr="00350623">
        <w:t>.</w:t>
      </w:r>
      <w:r w:rsidRPr="00350623">
        <w:t xml:space="preserve"> </w:t>
      </w:r>
    </w:p>
    <w:p w14:paraId="6DAA1D11" w14:textId="4A7FE4D0" w:rsidR="0017113F" w:rsidRPr="00350623" w:rsidRDefault="0017113F" w:rsidP="00ED3B3E">
      <w:pPr>
        <w:pStyle w:val="Titre3"/>
      </w:pPr>
      <w:bookmarkStart w:id="396" w:name="_Toc163810943"/>
      <w:bookmarkStart w:id="397" w:name="_Toc167287200"/>
      <w:bookmarkStart w:id="398" w:name="_Toc167963941"/>
      <w:bookmarkStart w:id="399" w:name="_Toc170234784"/>
      <w:bookmarkStart w:id="400" w:name="_Toc170313346"/>
      <w:bookmarkStart w:id="401" w:name="_Toc170895355"/>
      <w:bookmarkStart w:id="402" w:name="_Toc184220574"/>
      <w:bookmarkStart w:id="403" w:name="_Toc196313195"/>
      <w:bookmarkStart w:id="404" w:name="_Toc198655862"/>
      <w:bookmarkStart w:id="405" w:name="_Toc211854845"/>
      <w:bookmarkStart w:id="406" w:name="_Toc223427984"/>
      <w:bookmarkStart w:id="407" w:name="_Toc242280984"/>
      <w:bookmarkStart w:id="408" w:name="_Toc242281093"/>
      <w:bookmarkStart w:id="409" w:name="_Ref500450491"/>
      <w:bookmarkStart w:id="410" w:name="_Toc500451004"/>
      <w:r w:rsidRPr="00350623">
        <w:lastRenderedPageBreak/>
        <w:t>Art.</w:t>
      </w:r>
      <w:r w:rsidR="00CA743E" w:rsidRPr="00350623">
        <w:t>6</w:t>
      </w:r>
      <w:r w:rsidRPr="00350623">
        <w:t>.</w:t>
      </w:r>
      <w:r w:rsidR="00384409" w:rsidRPr="00350623">
        <w:t>3</w:t>
      </w:r>
      <w:r w:rsidRPr="00350623">
        <w:t xml:space="preserve"> – </w:t>
      </w:r>
      <w:r w:rsidR="00D77413" w:rsidRPr="00350623">
        <w:t xml:space="preserve">Modifications autres que celles listées </w:t>
      </w:r>
      <w:r w:rsidR="00B370FB" w:rsidRPr="00350623">
        <w:t>ci-dessus</w:t>
      </w:r>
      <w:bookmarkEnd w:id="396"/>
      <w:bookmarkEnd w:id="397"/>
      <w:bookmarkEnd w:id="398"/>
      <w:bookmarkEnd w:id="399"/>
      <w:bookmarkEnd w:id="400"/>
      <w:bookmarkEnd w:id="401"/>
      <w:bookmarkEnd w:id="402"/>
      <w:bookmarkEnd w:id="403"/>
      <w:bookmarkEnd w:id="404"/>
      <w:bookmarkEnd w:id="405"/>
      <w:bookmarkEnd w:id="406"/>
      <w:bookmarkEnd w:id="407"/>
      <w:bookmarkEnd w:id="408"/>
    </w:p>
    <w:p w14:paraId="7D1E25A6" w14:textId="5116EA45" w:rsidR="006B0D60" w:rsidRPr="00350623" w:rsidRDefault="00B370FB" w:rsidP="0017113F">
      <w:pPr>
        <w:rPr>
          <w:lang w:eastAsia="fr-FR"/>
        </w:rPr>
      </w:pPr>
      <w:r w:rsidRPr="00350623">
        <w:rPr>
          <w:lang w:eastAsia="fr-FR"/>
        </w:rPr>
        <w:t xml:space="preserve">Toute modification autre que celles listées ci-dessus, entraine </w:t>
      </w:r>
      <w:r w:rsidR="0017113F" w:rsidRPr="00350623">
        <w:rPr>
          <w:lang w:eastAsia="fr-FR"/>
        </w:rPr>
        <w:t xml:space="preserve">l’annulation de la </w:t>
      </w:r>
      <w:r w:rsidRPr="00350623">
        <w:rPr>
          <w:lang w:eastAsia="fr-FR"/>
        </w:rPr>
        <w:t>R</w:t>
      </w:r>
      <w:r w:rsidR="0017113F" w:rsidRPr="00350623">
        <w:rPr>
          <w:lang w:eastAsia="fr-FR"/>
        </w:rPr>
        <w:t xml:space="preserve">éservation initiale et la création d’une nouvelle </w:t>
      </w:r>
      <w:r w:rsidRPr="00350623">
        <w:rPr>
          <w:lang w:eastAsia="fr-FR"/>
        </w:rPr>
        <w:t xml:space="preserve">demande de Devis </w:t>
      </w:r>
      <w:r w:rsidR="0017113F" w:rsidRPr="00350623">
        <w:rPr>
          <w:lang w:eastAsia="fr-FR"/>
        </w:rPr>
        <w:t xml:space="preserve">aux conditions tarifaires du jour. </w:t>
      </w:r>
    </w:p>
    <w:p w14:paraId="3DBF9EE1" w14:textId="1F098B86" w:rsidR="00821FDC" w:rsidRPr="00350623" w:rsidRDefault="00D92AC3" w:rsidP="00422778">
      <w:pPr>
        <w:pStyle w:val="Titre2"/>
      </w:pPr>
      <w:bookmarkStart w:id="411" w:name="_Toc163810944"/>
      <w:bookmarkStart w:id="412" w:name="_Toc167287201"/>
      <w:bookmarkStart w:id="413" w:name="_Toc167963942"/>
      <w:bookmarkStart w:id="414" w:name="_Toc170234785"/>
      <w:bookmarkStart w:id="415" w:name="_Toc170313347"/>
      <w:bookmarkStart w:id="416" w:name="_Toc170895356"/>
      <w:bookmarkStart w:id="417" w:name="_Toc184220575"/>
      <w:bookmarkStart w:id="418" w:name="_Toc196313196"/>
      <w:bookmarkStart w:id="419" w:name="_Toc198655863"/>
      <w:bookmarkStart w:id="420" w:name="_Toc211854846"/>
      <w:bookmarkStart w:id="421" w:name="_Toc223427985"/>
      <w:bookmarkStart w:id="422" w:name="_Toc242280985"/>
      <w:bookmarkStart w:id="423" w:name="_Toc242281094"/>
      <w:r w:rsidRPr="00350623">
        <w:t>Art</w:t>
      </w:r>
      <w:r w:rsidR="002C6DD1" w:rsidRPr="00350623">
        <w:t>.</w:t>
      </w:r>
      <w:r w:rsidR="00AD0C38" w:rsidRPr="00350623">
        <w:t>7</w:t>
      </w:r>
      <w:r w:rsidRPr="00350623">
        <w:t xml:space="preserve"> </w:t>
      </w:r>
      <w:r w:rsidR="00052103" w:rsidRPr="00350623">
        <w:t>–</w:t>
      </w:r>
      <w:r w:rsidRPr="00350623">
        <w:t xml:space="preserve"> </w:t>
      </w:r>
      <w:bookmarkEnd w:id="409"/>
      <w:bookmarkEnd w:id="410"/>
      <w:r w:rsidR="00C46E92" w:rsidRPr="00350623">
        <w:t>MODIFICATION D</w:t>
      </w:r>
      <w:r w:rsidR="00457076" w:rsidRPr="00350623">
        <w:t>U DEVIS ET DU CONTRAT</w:t>
      </w:r>
      <w:r w:rsidR="00C46E92" w:rsidRPr="00350623">
        <w:t xml:space="preserve"> </w:t>
      </w:r>
      <w:r w:rsidR="00444F21">
        <w:t>PAR</w:t>
      </w:r>
      <w:r w:rsidR="00C46E92" w:rsidRPr="00350623">
        <w:t xml:space="preserve"> SNCF VOYAGEURS</w:t>
      </w:r>
      <w:bookmarkEnd w:id="411"/>
      <w:bookmarkEnd w:id="412"/>
      <w:bookmarkEnd w:id="413"/>
      <w:bookmarkEnd w:id="414"/>
      <w:bookmarkEnd w:id="415"/>
      <w:bookmarkEnd w:id="416"/>
      <w:bookmarkEnd w:id="417"/>
      <w:bookmarkEnd w:id="418"/>
      <w:bookmarkEnd w:id="419"/>
      <w:bookmarkEnd w:id="420"/>
      <w:bookmarkEnd w:id="421"/>
      <w:bookmarkEnd w:id="422"/>
      <w:bookmarkEnd w:id="423"/>
    </w:p>
    <w:p w14:paraId="323CAC8D" w14:textId="7EBBB375" w:rsidR="00954766" w:rsidRPr="00C93F09" w:rsidRDefault="00954766" w:rsidP="00ED3B3E">
      <w:pPr>
        <w:pStyle w:val="Titre3"/>
      </w:pPr>
      <w:bookmarkStart w:id="424" w:name="_Toc163810945"/>
      <w:bookmarkStart w:id="425" w:name="_Toc167287202"/>
      <w:bookmarkStart w:id="426" w:name="_Toc167963943"/>
      <w:bookmarkStart w:id="427" w:name="_Toc170234786"/>
      <w:bookmarkStart w:id="428" w:name="_Toc170313348"/>
      <w:bookmarkStart w:id="429" w:name="_Toc170895357"/>
      <w:bookmarkStart w:id="430" w:name="_Toc184220576"/>
      <w:bookmarkStart w:id="431" w:name="_Toc196313197"/>
      <w:bookmarkStart w:id="432" w:name="_Toc198655864"/>
      <w:bookmarkStart w:id="433" w:name="_Toc211854847"/>
      <w:bookmarkStart w:id="434" w:name="_Toc223427986"/>
      <w:bookmarkStart w:id="435" w:name="_Toc242280986"/>
      <w:bookmarkStart w:id="436" w:name="_Toc242281095"/>
      <w:r w:rsidRPr="00C93F09">
        <w:t>Art.</w:t>
      </w:r>
      <w:r w:rsidR="00AD0C38" w:rsidRPr="00C93F09">
        <w:t>7</w:t>
      </w:r>
      <w:r w:rsidRPr="00C93F09">
        <w:t>.</w:t>
      </w:r>
      <w:r w:rsidR="00F45330" w:rsidRPr="00C93F09">
        <w:t>1</w:t>
      </w:r>
      <w:r w:rsidRPr="00C93F09">
        <w:t xml:space="preserve"> – </w:t>
      </w:r>
      <w:r w:rsidR="00264C68" w:rsidRPr="00C93F09">
        <w:t>Garantie report ou remboursement</w:t>
      </w:r>
      <w:bookmarkEnd w:id="424"/>
      <w:bookmarkEnd w:id="425"/>
      <w:bookmarkEnd w:id="426"/>
      <w:bookmarkEnd w:id="427"/>
      <w:bookmarkEnd w:id="428"/>
      <w:bookmarkEnd w:id="429"/>
      <w:bookmarkEnd w:id="430"/>
      <w:bookmarkEnd w:id="431"/>
      <w:bookmarkEnd w:id="432"/>
      <w:bookmarkEnd w:id="433"/>
      <w:bookmarkEnd w:id="434"/>
      <w:bookmarkEnd w:id="435"/>
      <w:bookmarkEnd w:id="436"/>
    </w:p>
    <w:p w14:paraId="09C6C393" w14:textId="5847DBD2" w:rsidR="00E900F5" w:rsidRDefault="0095589B" w:rsidP="006A38EA">
      <w:r w:rsidRPr="00C93F09">
        <w:rPr>
          <w:lang w:eastAsia="fr-FR"/>
        </w:rPr>
        <w:t xml:space="preserve">Dans le cadre de la </w:t>
      </w:r>
      <w:r w:rsidR="00C70346">
        <w:rPr>
          <w:lang w:eastAsia="fr-FR"/>
        </w:rPr>
        <w:t>« </w:t>
      </w:r>
      <w:r w:rsidRPr="00C93F09">
        <w:rPr>
          <w:lang w:eastAsia="fr-FR"/>
        </w:rPr>
        <w:t xml:space="preserve">garantie report ou remboursement » prévue </w:t>
      </w:r>
      <w:r w:rsidR="00790EFD" w:rsidRPr="00C93F09">
        <w:rPr>
          <w:lang w:eastAsia="fr-FR"/>
        </w:rPr>
        <w:t>dans les Tarifs Voyageurs</w:t>
      </w:r>
      <w:r w:rsidR="00472187">
        <w:rPr>
          <w:lang w:eastAsia="fr-FR"/>
        </w:rPr>
        <w:t>,</w:t>
      </w:r>
      <w:r w:rsidR="00785534" w:rsidRPr="00C93F09">
        <w:rPr>
          <w:lang w:eastAsia="fr-FR"/>
        </w:rPr>
        <w:t xml:space="preserve"> </w:t>
      </w:r>
      <w:r w:rsidR="005619A2" w:rsidRPr="00C93F09">
        <w:rPr>
          <w:lang w:eastAsia="fr-FR"/>
        </w:rPr>
        <w:t xml:space="preserve">SNCF Voyageurs pourra être amenée à modifier </w:t>
      </w:r>
      <w:r w:rsidR="00A26189" w:rsidRPr="00C93F09">
        <w:rPr>
          <w:lang w:eastAsia="fr-FR"/>
        </w:rPr>
        <w:t>le Contrat</w:t>
      </w:r>
      <w:r w:rsidR="009D4D75">
        <w:rPr>
          <w:lang w:eastAsia="fr-FR"/>
        </w:rPr>
        <w:t xml:space="preserve"> avec l’accord du Client</w:t>
      </w:r>
      <w:r w:rsidR="00A26189" w:rsidRPr="00C93F09">
        <w:rPr>
          <w:lang w:eastAsia="fr-FR"/>
        </w:rPr>
        <w:t>.</w:t>
      </w:r>
      <w:r w:rsidRPr="00C93F09">
        <w:rPr>
          <w:lang w:eastAsia="fr-FR"/>
        </w:rPr>
        <w:t xml:space="preserve"> </w:t>
      </w:r>
      <w:r w:rsidR="00E900F5" w:rsidRPr="00350623">
        <w:t xml:space="preserve">Le Client devra prendre contact avec le service relation clientèle SNCF Voyageurs aux coordonnées suivantes afin de bénéficier de la garantie : </w:t>
      </w:r>
      <w:hyperlink r:id="rId27" w:history="1">
        <w:r w:rsidR="00E900F5" w:rsidRPr="00350623">
          <w:t>savgroupes@sncf.fr</w:t>
        </w:r>
      </w:hyperlink>
      <w:r w:rsidR="00E900F5" w:rsidRPr="00350623">
        <w:t xml:space="preserve"> et/ou appel téléphonique au 3635 (service gratuit + prix d’un appel local). </w:t>
      </w:r>
    </w:p>
    <w:p w14:paraId="11F0BC4C" w14:textId="41BF9734" w:rsidR="00BC0B45" w:rsidRDefault="00BC0B45" w:rsidP="006C100B">
      <w:pPr>
        <w:rPr>
          <w:lang w:eastAsia="fr-FR"/>
        </w:rPr>
      </w:pPr>
      <w:r w:rsidRPr="00BC0B45">
        <w:t>Ne sont pas concernés par l’application de la</w:t>
      </w:r>
      <w:r w:rsidR="00C70346">
        <w:t xml:space="preserve"> </w:t>
      </w:r>
      <w:r w:rsidR="00C70346">
        <w:rPr>
          <w:lang w:eastAsia="fr-FR"/>
        </w:rPr>
        <w:t xml:space="preserve">« </w:t>
      </w:r>
      <w:r w:rsidR="00C70346" w:rsidRPr="00C93F09">
        <w:rPr>
          <w:lang w:eastAsia="fr-FR"/>
        </w:rPr>
        <w:t>garantie report ou remboursement »</w:t>
      </w:r>
      <w:r w:rsidR="006C100B">
        <w:rPr>
          <w:lang w:eastAsia="fr-FR"/>
        </w:rPr>
        <w:t xml:space="preserve"> les </w:t>
      </w:r>
      <w:r w:rsidR="00085BA3">
        <w:rPr>
          <w:lang w:eastAsia="fr-FR"/>
        </w:rPr>
        <w:t>V</w:t>
      </w:r>
      <w:r w:rsidR="006C100B">
        <w:rPr>
          <w:lang w:eastAsia="fr-FR"/>
        </w:rPr>
        <w:t>oyageurs empruntant les trains TER</w:t>
      </w:r>
      <w:r w:rsidR="00C76F6F">
        <w:rPr>
          <w:lang w:eastAsia="fr-FR"/>
        </w:rPr>
        <w:t xml:space="preserve"> sans réservation obligatoire</w:t>
      </w:r>
      <w:r w:rsidR="006C100B">
        <w:rPr>
          <w:lang w:eastAsia="fr-FR"/>
        </w:rPr>
        <w:t>.</w:t>
      </w:r>
    </w:p>
    <w:p w14:paraId="7B3EF2A1" w14:textId="58C1A3E4" w:rsidR="00B6718F" w:rsidRPr="00350623" w:rsidRDefault="00B6718F" w:rsidP="00ED3B3E">
      <w:pPr>
        <w:pStyle w:val="Titre3"/>
      </w:pPr>
      <w:bookmarkStart w:id="437" w:name="_Toc163810946"/>
      <w:bookmarkStart w:id="438" w:name="_Toc167287203"/>
      <w:bookmarkStart w:id="439" w:name="_Toc167963944"/>
      <w:bookmarkStart w:id="440" w:name="_Toc170234787"/>
      <w:bookmarkStart w:id="441" w:name="_Toc170313349"/>
      <w:bookmarkStart w:id="442" w:name="_Toc170895358"/>
      <w:bookmarkStart w:id="443" w:name="_Toc184220577"/>
      <w:bookmarkStart w:id="444" w:name="_Toc196313198"/>
      <w:bookmarkStart w:id="445" w:name="_Toc198655865"/>
      <w:bookmarkStart w:id="446" w:name="_Toc211854848"/>
      <w:bookmarkStart w:id="447" w:name="_Toc223427987"/>
      <w:bookmarkStart w:id="448" w:name="_Toc242280987"/>
      <w:bookmarkStart w:id="449" w:name="_Toc242281096"/>
      <w:bookmarkStart w:id="450" w:name="_Toc25766683"/>
      <w:r w:rsidRPr="00350623">
        <w:t>Art.</w:t>
      </w:r>
      <w:r w:rsidR="003D2D22" w:rsidRPr="00350623">
        <w:t>7</w:t>
      </w:r>
      <w:r w:rsidRPr="00350623">
        <w:t>.</w:t>
      </w:r>
      <w:r w:rsidR="004C2494" w:rsidRPr="00350623">
        <w:t>2</w:t>
      </w:r>
      <w:r w:rsidRPr="00350623">
        <w:t xml:space="preserve"> </w:t>
      </w:r>
      <w:r w:rsidR="00370BDD" w:rsidRPr="00350623">
        <w:t>–</w:t>
      </w:r>
      <w:r w:rsidR="00A258E4" w:rsidRPr="00350623">
        <w:t xml:space="preserve"> Annulation </w:t>
      </w:r>
      <w:r w:rsidR="00356F6D" w:rsidRPr="00350623">
        <w:t>partielle ou totale</w:t>
      </w:r>
      <w:r w:rsidR="00457076" w:rsidRPr="00350623">
        <w:t xml:space="preserve"> du Devis</w:t>
      </w:r>
      <w:r w:rsidR="004E5AB4" w:rsidRPr="00350623">
        <w:t xml:space="preserve"> </w:t>
      </w:r>
      <w:r w:rsidR="004D706D" w:rsidRPr="00350623">
        <w:t>–</w:t>
      </w:r>
      <w:r w:rsidRPr="00350623">
        <w:t xml:space="preserve"> </w:t>
      </w:r>
      <w:r w:rsidR="00370BDD" w:rsidRPr="00350623">
        <w:t>Résiliation du Contrat</w:t>
      </w:r>
      <w:bookmarkEnd w:id="437"/>
      <w:bookmarkEnd w:id="438"/>
      <w:bookmarkEnd w:id="439"/>
      <w:bookmarkEnd w:id="440"/>
      <w:bookmarkEnd w:id="441"/>
      <w:bookmarkEnd w:id="442"/>
      <w:bookmarkEnd w:id="443"/>
      <w:bookmarkEnd w:id="444"/>
      <w:bookmarkEnd w:id="445"/>
      <w:bookmarkEnd w:id="446"/>
      <w:bookmarkEnd w:id="447"/>
      <w:bookmarkEnd w:id="448"/>
      <w:bookmarkEnd w:id="449"/>
      <w:r w:rsidR="00495E04" w:rsidRPr="00350623">
        <w:t xml:space="preserve"> </w:t>
      </w:r>
      <w:bookmarkEnd w:id="450"/>
    </w:p>
    <w:p w14:paraId="38EF02F9" w14:textId="1C5CBE12" w:rsidR="00B6718F" w:rsidRPr="00350623" w:rsidRDefault="00E54CE5" w:rsidP="00C27210">
      <w:r w:rsidRPr="00350623">
        <w:t>SNCF Voyageurs</w:t>
      </w:r>
      <w:r w:rsidR="00B6718F" w:rsidRPr="00350623">
        <w:t xml:space="preserve"> se réserve le droit </w:t>
      </w:r>
      <w:r w:rsidR="007B612E" w:rsidRPr="00350623">
        <w:t xml:space="preserve">de résilier </w:t>
      </w:r>
      <w:r w:rsidR="00356F6D" w:rsidRPr="00350623">
        <w:t>tout ou partie du Devis ou du</w:t>
      </w:r>
      <w:r w:rsidR="00E93A9C" w:rsidRPr="00350623">
        <w:t xml:space="preserve"> </w:t>
      </w:r>
      <w:r w:rsidR="003B002A" w:rsidRPr="00350623">
        <w:t>Contrat</w:t>
      </w:r>
      <w:r w:rsidR="004D706D" w:rsidRPr="00350623">
        <w:t> </w:t>
      </w:r>
      <w:r w:rsidR="003B002A" w:rsidRPr="00350623">
        <w:t>:</w:t>
      </w:r>
    </w:p>
    <w:p w14:paraId="4451E74B" w14:textId="2CF468DF" w:rsidR="00B6718F" w:rsidRPr="00350623" w:rsidRDefault="00B6718F" w:rsidP="00BB7933">
      <w:pPr>
        <w:pStyle w:val="Paragraphedeliste"/>
        <w:spacing w:after="0"/>
      </w:pPr>
      <w:r w:rsidRPr="00350623">
        <w:t>En cas de circonstances de force majeure telles que définies par la jurisprudence des tribunaux français</w:t>
      </w:r>
      <w:r w:rsidR="004D706D" w:rsidRPr="00350623">
        <w:t> </w:t>
      </w:r>
      <w:r w:rsidR="008832B2" w:rsidRPr="00350623">
        <w:t>;</w:t>
      </w:r>
    </w:p>
    <w:p w14:paraId="1523041C" w14:textId="3767EC8F" w:rsidR="00B6718F" w:rsidRPr="00350623" w:rsidRDefault="00B6718F" w:rsidP="00BB7933">
      <w:pPr>
        <w:pStyle w:val="Paragraphedeliste"/>
        <w:spacing w:after="0"/>
      </w:pPr>
      <w:r w:rsidRPr="00350623">
        <w:t>En cas de faute du Client (défaut de paiement ou autre)</w:t>
      </w:r>
      <w:r w:rsidR="004D706D" w:rsidRPr="00350623">
        <w:t> </w:t>
      </w:r>
      <w:r w:rsidR="008832B2" w:rsidRPr="00350623">
        <w:t>;</w:t>
      </w:r>
    </w:p>
    <w:p w14:paraId="7B61742B" w14:textId="4C3A668D" w:rsidR="00821FDC" w:rsidRPr="00350623" w:rsidRDefault="00B6718F" w:rsidP="00BB7933">
      <w:pPr>
        <w:pStyle w:val="Paragraphedeliste"/>
        <w:spacing w:after="0"/>
      </w:pPr>
      <w:r w:rsidRPr="00350623">
        <w:t xml:space="preserve">Lorsque le nombre de </w:t>
      </w:r>
      <w:r w:rsidR="004F060A" w:rsidRPr="00350623">
        <w:t xml:space="preserve">Voyageurs </w:t>
      </w:r>
      <w:r w:rsidR="00026430" w:rsidRPr="00350623">
        <w:t>ne constitue plus un Groupe</w:t>
      </w:r>
      <w:r w:rsidR="00130A89" w:rsidRPr="00350623">
        <w:t xml:space="preserve"> </w:t>
      </w:r>
      <w:r w:rsidR="00974697" w:rsidRPr="00350623">
        <w:rPr>
          <w:lang w:eastAsia="fr-FR"/>
        </w:rPr>
        <w:t>de Voyageurs</w:t>
      </w:r>
      <w:r w:rsidR="00145D9A">
        <w:t> ;</w:t>
      </w:r>
    </w:p>
    <w:p w14:paraId="142D571E" w14:textId="4379960D" w:rsidR="001D3D51" w:rsidRPr="00350623" w:rsidRDefault="001D3D51" w:rsidP="00BB7933">
      <w:pPr>
        <w:pStyle w:val="Paragraphedeliste"/>
        <w:spacing w:after="0"/>
      </w:pPr>
      <w:r w:rsidRPr="00350623">
        <w:t>Absence de solution de report</w:t>
      </w:r>
      <w:r w:rsidR="00026430" w:rsidRPr="00350623">
        <w:t>.</w:t>
      </w:r>
      <w:r w:rsidRPr="00350623">
        <w:t xml:space="preserve"> </w:t>
      </w:r>
    </w:p>
    <w:p w14:paraId="76B49A00" w14:textId="77777777" w:rsidR="002578E5" w:rsidRPr="00350623" w:rsidRDefault="002578E5" w:rsidP="00FC52B4">
      <w:pPr>
        <w:pStyle w:val="Paragraphedeliste"/>
        <w:numPr>
          <w:ilvl w:val="0"/>
          <w:numId w:val="0"/>
        </w:numPr>
        <w:spacing w:after="0"/>
        <w:ind w:left="470"/>
      </w:pPr>
    </w:p>
    <w:p w14:paraId="64B29931" w14:textId="28EAF09C" w:rsidR="00B6718F" w:rsidRPr="00350623" w:rsidRDefault="00B6718F" w:rsidP="00C27210">
      <w:r w:rsidRPr="00350623">
        <w:t xml:space="preserve">Lorsque </w:t>
      </w:r>
      <w:r w:rsidR="00E54CE5" w:rsidRPr="00350623">
        <w:t>SNCF Voyageurs</w:t>
      </w:r>
      <w:r w:rsidRPr="00350623">
        <w:t xml:space="preserve"> est contrainte </w:t>
      </w:r>
      <w:r w:rsidR="00E93A9C" w:rsidRPr="00350623">
        <w:t xml:space="preserve">de résilier </w:t>
      </w:r>
      <w:r w:rsidR="00356F6D" w:rsidRPr="00350623">
        <w:t>tout ou partie du Devis ou</w:t>
      </w:r>
      <w:r w:rsidR="00E93A9C" w:rsidRPr="00350623">
        <w:t xml:space="preserve"> du </w:t>
      </w:r>
      <w:r w:rsidR="003B002A" w:rsidRPr="00350623">
        <w:t>Contrat</w:t>
      </w:r>
      <w:r w:rsidR="004D706D" w:rsidRPr="00350623">
        <w:t> </w:t>
      </w:r>
      <w:r w:rsidR="003B002A" w:rsidRPr="00350623">
        <w:t>:</w:t>
      </w:r>
    </w:p>
    <w:p w14:paraId="39F410FC" w14:textId="0B869A04" w:rsidR="00996848" w:rsidRPr="00350623" w:rsidRDefault="00B6718F" w:rsidP="00045DF6">
      <w:pPr>
        <w:pStyle w:val="Paragraphedeliste"/>
      </w:pPr>
      <w:r w:rsidRPr="00350623">
        <w:t xml:space="preserve">Pour </w:t>
      </w:r>
      <w:r w:rsidR="00026430" w:rsidRPr="00350623">
        <w:t xml:space="preserve">une faute du Client ou </w:t>
      </w:r>
      <w:r w:rsidRPr="00350623">
        <w:t xml:space="preserve">un nombre de </w:t>
      </w:r>
      <w:r w:rsidR="00026430" w:rsidRPr="00350623">
        <w:t xml:space="preserve">Voyageurs </w:t>
      </w:r>
      <w:r w:rsidRPr="00350623">
        <w:t>inférieur au nombre</w:t>
      </w:r>
      <w:r w:rsidR="00735A8D" w:rsidRPr="00350623">
        <w:t xml:space="preserve"> minimum de 10 qui constitue un </w:t>
      </w:r>
      <w:r w:rsidR="00026430" w:rsidRPr="00350623">
        <w:t>G</w:t>
      </w:r>
      <w:r w:rsidR="00735A8D" w:rsidRPr="00350623">
        <w:t>roupe</w:t>
      </w:r>
      <w:r w:rsidR="00130A89" w:rsidRPr="00350623">
        <w:t xml:space="preserve"> </w:t>
      </w:r>
      <w:r w:rsidR="00974697" w:rsidRPr="00350623">
        <w:rPr>
          <w:lang w:eastAsia="fr-FR"/>
        </w:rPr>
        <w:t>de Voyageurs</w:t>
      </w:r>
      <w:r w:rsidR="00735A8D" w:rsidRPr="00350623">
        <w:t xml:space="preserve"> (Art.1)</w:t>
      </w:r>
      <w:r w:rsidRPr="00350623">
        <w:t xml:space="preserve">, elle conserve en dédommagement </w:t>
      </w:r>
      <w:r w:rsidR="00735A8D" w:rsidRPr="00350623">
        <w:t>des frais de retenues tels que décrits à l’</w:t>
      </w:r>
      <w:r w:rsidR="00FF4AF8" w:rsidRPr="00350623">
        <w:t>article 8 du présent chapitre.</w:t>
      </w:r>
      <w:r w:rsidR="008832B2" w:rsidRPr="00350623">
        <w:rPr>
          <w:color w:val="FF0000"/>
        </w:rPr>
        <w:t xml:space="preserve"> </w:t>
      </w:r>
    </w:p>
    <w:p w14:paraId="3843E0CD" w14:textId="62B33F91" w:rsidR="00821FDC" w:rsidRDefault="00B6718F" w:rsidP="00714CC8">
      <w:pPr>
        <w:pStyle w:val="Paragraphedeliste"/>
      </w:pPr>
      <w:r w:rsidRPr="00350623">
        <w:t>En cas de force majeure</w:t>
      </w:r>
      <w:r w:rsidR="00A16A51" w:rsidRPr="00350623">
        <w:t xml:space="preserve"> ou </w:t>
      </w:r>
      <w:r w:rsidR="00A82F4B">
        <w:t>d’</w:t>
      </w:r>
      <w:r w:rsidR="00A16A51" w:rsidRPr="00350623">
        <w:t>absence de solution de report</w:t>
      </w:r>
      <w:r w:rsidRPr="00350623">
        <w:t xml:space="preserve">, </w:t>
      </w:r>
      <w:r w:rsidR="00E54CE5" w:rsidRPr="00350623">
        <w:t>SNCF Voyageurs</w:t>
      </w:r>
      <w:r w:rsidRPr="00350623">
        <w:t xml:space="preserve"> restitue au Client les sommes déjà versées par lui</w:t>
      </w:r>
      <w:r w:rsidR="00A16A51" w:rsidRPr="00350623">
        <w:t>.</w:t>
      </w:r>
    </w:p>
    <w:p w14:paraId="143DB791" w14:textId="2D3DC571" w:rsidR="00E24793" w:rsidRPr="00350623" w:rsidRDefault="00E24793" w:rsidP="00D22A26">
      <w:r w:rsidRPr="00350623">
        <w:t xml:space="preserve">Le remboursement est réalisé par SNCF Voyageurs </w:t>
      </w:r>
      <w:r>
        <w:t>comme indiqué à l’article 8.2 Remboursement</w:t>
      </w:r>
      <w:r w:rsidRPr="00350623">
        <w:t>.</w:t>
      </w:r>
    </w:p>
    <w:p w14:paraId="6A1993F5" w14:textId="224DCA26" w:rsidR="00B106BD" w:rsidRPr="00350623" w:rsidDel="00323B69" w:rsidRDefault="002C6DD1" w:rsidP="00422778">
      <w:pPr>
        <w:pStyle w:val="Titre2"/>
      </w:pPr>
      <w:bookmarkStart w:id="451" w:name="_Ref500450493"/>
      <w:bookmarkStart w:id="452" w:name="_Toc500451005"/>
      <w:bookmarkStart w:id="453" w:name="_Ref145912091"/>
      <w:bookmarkStart w:id="454" w:name="_Toc163810947"/>
      <w:bookmarkStart w:id="455" w:name="_Toc167287204"/>
      <w:bookmarkStart w:id="456" w:name="_Toc167963945"/>
      <w:bookmarkStart w:id="457" w:name="_Toc170234788"/>
      <w:bookmarkStart w:id="458" w:name="_Toc170313350"/>
      <w:bookmarkStart w:id="459" w:name="_Toc170895359"/>
      <w:bookmarkStart w:id="460" w:name="_Toc184220578"/>
      <w:bookmarkStart w:id="461" w:name="_Toc196313199"/>
      <w:bookmarkStart w:id="462" w:name="_Toc198655866"/>
      <w:bookmarkStart w:id="463" w:name="_Toc211854849"/>
      <w:bookmarkStart w:id="464" w:name="_Toc223427988"/>
      <w:bookmarkStart w:id="465" w:name="_Toc242280988"/>
      <w:bookmarkStart w:id="466" w:name="_Toc242281097"/>
      <w:r w:rsidRPr="00350623">
        <w:t>Art.</w:t>
      </w:r>
      <w:r w:rsidR="003D2D22" w:rsidRPr="00350623">
        <w:t>8</w:t>
      </w:r>
      <w:r w:rsidRPr="00350623">
        <w:t xml:space="preserve"> – </w:t>
      </w:r>
      <w:bookmarkEnd w:id="451"/>
      <w:bookmarkEnd w:id="452"/>
      <w:r w:rsidR="002578E5" w:rsidRPr="00350623">
        <w:t>FRAIS DE MODIFICATION/ANNULATION</w:t>
      </w:r>
      <w:r w:rsidR="001E41D5" w:rsidRPr="00350623">
        <w:t xml:space="preserve"> </w:t>
      </w:r>
      <w:r w:rsidR="005F3159" w:rsidRPr="00350623">
        <w:t>– CONDIT</w:t>
      </w:r>
      <w:r w:rsidR="00A16A51" w:rsidRPr="00350623">
        <w:t>I</w:t>
      </w:r>
      <w:r w:rsidR="005F3159" w:rsidRPr="00350623">
        <w:t>ONS DE REMBOURSEMENT</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14:paraId="793AB618" w14:textId="32B038FD" w:rsidR="00821FDC" w:rsidRPr="00350623" w:rsidRDefault="0082418E" w:rsidP="00C27210">
      <w:r w:rsidRPr="00350623">
        <w:t>Les frais s’appliquent sur la valeur unitaire</w:t>
      </w:r>
      <w:r w:rsidR="0087394D" w:rsidRPr="00350623">
        <w:t xml:space="preserve"> </w:t>
      </w:r>
      <w:r w:rsidRPr="00350623">
        <w:t xml:space="preserve">de chacune des places </w:t>
      </w:r>
      <w:r w:rsidRPr="00350623" w:rsidDel="00323B69">
        <w:t>annulées ou</w:t>
      </w:r>
      <w:r w:rsidR="00AB206D" w:rsidRPr="00350623" w:rsidDel="00323B69">
        <w:t xml:space="preserve"> </w:t>
      </w:r>
      <w:r w:rsidR="005C1CBA" w:rsidRPr="00350623">
        <w:t>modifiées conformé</w:t>
      </w:r>
      <w:r w:rsidR="00FA3BC5" w:rsidRPr="00350623">
        <w:t>ment aux CGV</w:t>
      </w:r>
      <w:r w:rsidRPr="00350623">
        <w:t>.</w:t>
      </w:r>
      <w:r w:rsidR="00A84A0B" w:rsidRPr="00350623">
        <w:t xml:space="preserve"> Pour </w:t>
      </w:r>
      <w:r w:rsidR="00FA3BC5" w:rsidRPr="00350623">
        <w:t>la prestation de</w:t>
      </w:r>
      <w:r w:rsidR="00A84A0B" w:rsidRPr="00350623">
        <w:t xml:space="preserve"> privatisation</w:t>
      </w:r>
      <w:r w:rsidR="009C3268" w:rsidRPr="00350623">
        <w:t xml:space="preserve"> </w:t>
      </w:r>
      <w:r w:rsidR="00FA3BC5" w:rsidRPr="00350623">
        <w:t>de voiture</w:t>
      </w:r>
      <w:r w:rsidR="00A84A0B" w:rsidRPr="00350623">
        <w:t xml:space="preserve">, </w:t>
      </w:r>
      <w:r w:rsidR="001777EC" w:rsidRPr="00350623">
        <w:t>les frais de retenue</w:t>
      </w:r>
      <w:r w:rsidR="00A84A0B" w:rsidRPr="00350623">
        <w:t xml:space="preserve"> s</w:t>
      </w:r>
      <w:r w:rsidR="0015298D" w:rsidRPr="00350623">
        <w:t>’appliquent</w:t>
      </w:r>
      <w:r w:rsidR="00A84A0B" w:rsidRPr="00350623">
        <w:t xml:space="preserve"> sur le montant du prix forfaitaire</w:t>
      </w:r>
      <w:r w:rsidR="0015298D" w:rsidRPr="00350623">
        <w:t xml:space="preserve"> d</w:t>
      </w:r>
      <w:r w:rsidR="00991BE5" w:rsidRPr="00350623">
        <w:t>e la</w:t>
      </w:r>
      <w:r w:rsidR="00A869E1" w:rsidRPr="00350623">
        <w:t xml:space="preserve"> prestation</w:t>
      </w:r>
      <w:r w:rsidR="00A84A0B" w:rsidRPr="00350623">
        <w:t>.</w:t>
      </w:r>
    </w:p>
    <w:p w14:paraId="4F6EB3D6" w14:textId="581D4F29" w:rsidR="00E86482" w:rsidRPr="00350623" w:rsidRDefault="005B637A" w:rsidP="00C27210">
      <w:bookmarkStart w:id="467" w:name="_Hlk163816270"/>
      <w:bookmarkStart w:id="468" w:name="_Hlk158814887"/>
      <w:r w:rsidRPr="00350623">
        <w:t>Les délais de modification ou d’annulation s’entendent par rapport à la date et l’heure de départ du premier Trajet du Contrat. Ainsi et à titre d’exemple</w:t>
      </w:r>
      <w:r w:rsidR="004D706D" w:rsidRPr="00350623">
        <w:t> </w:t>
      </w:r>
      <w:r w:rsidR="00E86482" w:rsidRPr="00350623">
        <w:t xml:space="preserve">: </w:t>
      </w:r>
    </w:p>
    <w:p w14:paraId="2366A85D" w14:textId="44214E26" w:rsidR="005B637A" w:rsidRPr="00350623" w:rsidRDefault="00E86482" w:rsidP="00546398">
      <w:pPr>
        <w:pStyle w:val="Paragraphedeliste"/>
        <w:numPr>
          <w:ilvl w:val="0"/>
          <w:numId w:val="2"/>
        </w:numPr>
      </w:pPr>
      <w:r w:rsidRPr="00350623">
        <w:t xml:space="preserve">Pour la </w:t>
      </w:r>
      <w:r w:rsidR="00770542" w:rsidRPr="00350623">
        <w:t>prestation</w:t>
      </w:r>
      <w:r w:rsidRPr="00350623">
        <w:t xml:space="preserve"> Groupe</w:t>
      </w:r>
      <w:r w:rsidR="00770542" w:rsidRPr="00350623">
        <w:t xml:space="preserve"> au tarif</w:t>
      </w:r>
      <w:r w:rsidRPr="00350623">
        <w:t xml:space="preserve"> Standard, </w:t>
      </w:r>
      <w:r w:rsidR="005B637A" w:rsidRPr="00350623">
        <w:t xml:space="preserve">pour un premier Trajet TGV INOUI ayant lieu le </w:t>
      </w:r>
      <w:r w:rsidR="005B637A" w:rsidRPr="00350623">
        <w:rPr>
          <w:u w:val="single"/>
        </w:rPr>
        <w:t>20/05/2024 à 8h00 du matin</w:t>
      </w:r>
      <w:r w:rsidR="005B637A" w:rsidRPr="00350623">
        <w:t>, les taux de retenue s’appliqueront comme suit et conformément au tableau a)</w:t>
      </w:r>
      <w:r w:rsidR="007E44FE" w:rsidRPr="00350623">
        <w:t xml:space="preserve"> de l’article 8.1</w:t>
      </w:r>
      <w:r w:rsidR="005B637A" w:rsidRPr="00350623">
        <w:t xml:space="preserve"> ci-dessous</w:t>
      </w:r>
      <w:r w:rsidR="004D706D" w:rsidRPr="00350623">
        <w:t> </w:t>
      </w:r>
      <w:r w:rsidR="005B637A" w:rsidRPr="00350623">
        <w:t>:</w:t>
      </w:r>
    </w:p>
    <w:bookmarkEnd w:id="467"/>
    <w:p w14:paraId="6C3FE4DD" w14:textId="7449C95D" w:rsidR="00E86482" w:rsidRPr="00350623" w:rsidRDefault="00E86482" w:rsidP="00C27210"/>
    <w:p w14:paraId="4DBEDDD6" w14:textId="77777777" w:rsidR="00E86482" w:rsidRPr="00350623" w:rsidRDefault="00E86482" w:rsidP="00C27210"/>
    <w:tbl>
      <w:tblPr>
        <w:tblW w:w="0" w:type="auto"/>
        <w:tblInd w:w="2053"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050"/>
        <w:gridCol w:w="2268"/>
      </w:tblGrid>
      <w:tr w:rsidR="005B637A" w:rsidRPr="00350623" w:rsidDel="00A8272A" w14:paraId="34BCF590" w14:textId="77777777" w:rsidTr="00B801DC">
        <w:trPr>
          <w:trHeight w:val="255"/>
        </w:trPr>
        <w:tc>
          <w:tcPr>
            <w:tcW w:w="3050" w:type="dxa"/>
            <w:tcBorders>
              <w:left w:val="single" w:sz="0" w:space="0" w:color="auto"/>
              <w:bottom w:val="single" w:sz="0" w:space="0" w:color="auto"/>
              <w:right w:val="single" w:sz="0" w:space="0" w:color="auto"/>
            </w:tcBorders>
            <w:shd w:val="clear" w:color="auto" w:fill="F2F2F2" w:themeFill="background1" w:themeFillShade="F2"/>
            <w:vAlign w:val="center"/>
          </w:tcPr>
          <w:p w14:paraId="20E6415C" w14:textId="4CBFE6F7" w:rsidR="005B637A" w:rsidRPr="00350623" w:rsidDel="00A8272A" w:rsidRDefault="005B637A" w:rsidP="00B801DC">
            <w:pPr>
              <w:spacing w:after="0" w:line="240" w:lineRule="auto"/>
              <w:ind w:right="141"/>
              <w:jc w:val="center"/>
            </w:pPr>
            <w:r w:rsidRPr="00350623" w:rsidDel="00A8272A">
              <w:rPr>
                <w:rFonts w:eastAsia="Arial" w:cs="Arial"/>
                <w:szCs w:val="16"/>
              </w:rPr>
              <w:t>J</w:t>
            </w:r>
            <w:r w:rsidR="004D706D" w:rsidRPr="00350623">
              <w:rPr>
                <w:rFonts w:eastAsia="Arial" w:cs="Arial"/>
                <w:szCs w:val="16"/>
              </w:rPr>
              <w:t> </w:t>
            </w:r>
            <w:r w:rsidRPr="00350623" w:rsidDel="00A8272A">
              <w:rPr>
                <w:rFonts w:eastAsia="Arial" w:cs="Arial"/>
                <w:szCs w:val="16"/>
              </w:rPr>
              <w:t>: étant la date</w:t>
            </w:r>
            <w:r w:rsidRPr="00350623">
              <w:rPr>
                <w:rFonts w:eastAsia="Arial" w:cs="Arial"/>
                <w:szCs w:val="16"/>
              </w:rPr>
              <w:t xml:space="preserve"> et heure</w:t>
            </w:r>
            <w:r w:rsidRPr="00350623" w:rsidDel="00A8272A">
              <w:rPr>
                <w:rFonts w:eastAsia="Arial" w:cs="Arial"/>
                <w:szCs w:val="16"/>
              </w:rPr>
              <w:t xml:space="preserve"> de circulation </w:t>
            </w:r>
            <w:r w:rsidRPr="00350623">
              <w:rPr>
                <w:rFonts w:eastAsia="Arial" w:cs="Arial"/>
                <w:szCs w:val="16"/>
              </w:rPr>
              <w:t xml:space="preserve">du </w:t>
            </w:r>
            <w:r w:rsidRPr="00350623" w:rsidDel="00A8272A">
              <w:rPr>
                <w:rFonts w:eastAsia="Arial" w:cs="Arial"/>
                <w:szCs w:val="16"/>
              </w:rPr>
              <w:t xml:space="preserve">premier </w:t>
            </w:r>
            <w:r w:rsidRPr="00350623">
              <w:rPr>
                <w:rFonts w:eastAsia="Arial" w:cs="Arial"/>
                <w:szCs w:val="16"/>
              </w:rPr>
              <w:t>T</w:t>
            </w:r>
            <w:r w:rsidRPr="00350623" w:rsidDel="00A8272A">
              <w:rPr>
                <w:rFonts w:eastAsia="Arial" w:cs="Arial"/>
                <w:szCs w:val="16"/>
              </w:rPr>
              <w:t xml:space="preserve">rajet </w:t>
            </w:r>
            <w:r w:rsidRPr="00350623">
              <w:rPr>
                <w:rFonts w:eastAsia="Arial" w:cs="Arial"/>
                <w:szCs w:val="16"/>
              </w:rPr>
              <w:t>du Contrat</w:t>
            </w:r>
          </w:p>
        </w:tc>
        <w:tc>
          <w:tcPr>
            <w:tcW w:w="2268"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vAlign w:val="center"/>
          </w:tcPr>
          <w:p w14:paraId="3C661EEB" w14:textId="77777777" w:rsidR="005B637A" w:rsidRPr="00350623" w:rsidDel="00A8272A" w:rsidRDefault="005B637A" w:rsidP="00B801DC">
            <w:pPr>
              <w:spacing w:after="0" w:line="240" w:lineRule="auto"/>
              <w:ind w:right="141"/>
              <w:jc w:val="center"/>
              <w:rPr>
                <w:rFonts w:eastAsia="Arial" w:cs="Arial"/>
                <w:szCs w:val="16"/>
              </w:rPr>
            </w:pPr>
            <w:r w:rsidRPr="00350623" w:rsidDel="00A8272A">
              <w:rPr>
                <w:rFonts w:eastAsia="Arial" w:cs="Arial"/>
                <w:szCs w:val="16"/>
              </w:rPr>
              <w:t>Taux de retenue</w:t>
            </w:r>
          </w:p>
        </w:tc>
      </w:tr>
      <w:tr w:rsidR="005B637A" w:rsidRPr="00350623" w:rsidDel="00A8272A" w14:paraId="7FF35B31" w14:textId="77777777" w:rsidTr="00B801DC">
        <w:trPr>
          <w:trHeight w:val="573"/>
        </w:trPr>
        <w:tc>
          <w:tcPr>
            <w:tcW w:w="30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0256722" w14:textId="2F7335A8" w:rsidR="005B637A" w:rsidRPr="00350623" w:rsidDel="00A8272A" w:rsidRDefault="005B637A" w:rsidP="00B801DC">
            <w:pPr>
              <w:spacing w:after="0" w:line="240" w:lineRule="auto"/>
              <w:ind w:right="141"/>
              <w:rPr>
                <w:rFonts w:eastAsia="Arial" w:cs="Arial"/>
                <w:szCs w:val="16"/>
              </w:rPr>
            </w:pPr>
            <w:r w:rsidRPr="00350623">
              <w:rPr>
                <w:rFonts w:eastAsia="Arial" w:cs="Arial"/>
                <w:szCs w:val="16"/>
              </w:rPr>
              <w:t>Du</w:t>
            </w:r>
            <w:r w:rsidRPr="00350623" w:rsidDel="00A8272A">
              <w:rPr>
                <w:rFonts w:eastAsia="Arial" w:cs="Arial"/>
                <w:szCs w:val="16"/>
              </w:rPr>
              <w:t xml:space="preserve"> </w:t>
            </w:r>
            <w:r w:rsidRPr="00350623">
              <w:rPr>
                <w:rFonts w:eastAsia="Arial" w:cs="Arial"/>
                <w:szCs w:val="16"/>
              </w:rPr>
              <w:t>paiement du Devis</w:t>
            </w:r>
            <w:r w:rsidR="005F1BFC" w:rsidRPr="00350623">
              <w:rPr>
                <w:rFonts w:eastAsia="Arial" w:cs="Arial"/>
                <w:szCs w:val="16"/>
              </w:rPr>
              <w:t xml:space="preserve"> </w:t>
            </w:r>
            <w:r w:rsidR="005F1BFC" w:rsidRPr="00350623">
              <w:rPr>
                <w:rFonts w:cs="Arial"/>
                <w:szCs w:val="16"/>
              </w:rPr>
              <w:t>jusqu’à J-46 →</w:t>
            </w:r>
            <w:r w:rsidRPr="00350623" w:rsidDel="00A8272A">
              <w:rPr>
                <w:rFonts w:eastAsia="Arial" w:cs="Arial"/>
                <w:szCs w:val="16"/>
              </w:rPr>
              <w:t xml:space="preserve"> </w:t>
            </w:r>
            <w:r w:rsidR="005F1BFC" w:rsidRPr="00350623">
              <w:rPr>
                <w:rFonts w:eastAsia="Arial" w:cs="Arial"/>
                <w:szCs w:val="16"/>
              </w:rPr>
              <w:t>Du</w:t>
            </w:r>
            <w:r w:rsidR="005F1BFC" w:rsidRPr="00350623" w:rsidDel="00A8272A">
              <w:rPr>
                <w:rFonts w:eastAsia="Arial" w:cs="Arial"/>
                <w:szCs w:val="16"/>
              </w:rPr>
              <w:t xml:space="preserve"> </w:t>
            </w:r>
            <w:r w:rsidR="005F1BFC" w:rsidRPr="00350623">
              <w:rPr>
                <w:rFonts w:eastAsia="Arial" w:cs="Arial"/>
                <w:szCs w:val="16"/>
              </w:rPr>
              <w:t xml:space="preserve">paiement du Devis </w:t>
            </w:r>
            <w:r w:rsidRPr="00350623">
              <w:rPr>
                <w:rFonts w:cs="Arial"/>
                <w:szCs w:val="16"/>
              </w:rPr>
              <w:t>jusqu’au 4 avril 2024 avant 8h00</w:t>
            </w:r>
          </w:p>
        </w:tc>
        <w:tc>
          <w:tcPr>
            <w:tcW w:w="226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5F26AAD" w14:textId="77777777" w:rsidR="005B637A" w:rsidRPr="00350623" w:rsidDel="00A8272A" w:rsidRDefault="005B637A" w:rsidP="00B801DC">
            <w:pPr>
              <w:spacing w:after="0" w:line="240" w:lineRule="auto"/>
              <w:ind w:right="141"/>
              <w:jc w:val="center"/>
              <w:rPr>
                <w:rFonts w:eastAsia="Arial" w:cs="Arial"/>
                <w:szCs w:val="16"/>
              </w:rPr>
            </w:pPr>
            <w:r w:rsidRPr="00350623">
              <w:rPr>
                <w:rFonts w:eastAsia="Times New Roman" w:cs="Arial"/>
                <w:szCs w:val="16"/>
                <w:lang w:eastAsia="fr-FR"/>
              </w:rPr>
              <w:t>0 %</w:t>
            </w:r>
          </w:p>
        </w:tc>
      </w:tr>
      <w:tr w:rsidR="005B637A" w:rsidRPr="00350623" w:rsidDel="00A8272A" w14:paraId="3E6B68FE" w14:textId="77777777" w:rsidTr="00B801DC">
        <w:trPr>
          <w:trHeight w:val="450"/>
        </w:trPr>
        <w:tc>
          <w:tcPr>
            <w:tcW w:w="30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5FE59AB" w14:textId="2727E22B" w:rsidR="005B637A" w:rsidRPr="00350623" w:rsidDel="00A8272A" w:rsidRDefault="005F1BFC" w:rsidP="00B801DC">
            <w:pPr>
              <w:spacing w:after="0" w:line="240" w:lineRule="auto"/>
              <w:ind w:right="141"/>
              <w:rPr>
                <w:rFonts w:eastAsia="Arial" w:cs="Arial"/>
                <w:szCs w:val="16"/>
              </w:rPr>
            </w:pPr>
            <w:r w:rsidRPr="00350623">
              <w:rPr>
                <w:rFonts w:eastAsia="Times New Roman" w:cs="Arial"/>
                <w:szCs w:val="16"/>
                <w:lang w:eastAsia="fr-FR"/>
              </w:rPr>
              <w:t>De J-45 à J-12→</w:t>
            </w:r>
            <w:r w:rsidR="005B637A" w:rsidRPr="00350623">
              <w:rPr>
                <w:rFonts w:eastAsia="Times New Roman" w:cs="Arial"/>
                <w:szCs w:val="16"/>
                <w:lang w:eastAsia="fr-FR"/>
              </w:rPr>
              <w:t xml:space="preserve">Du 4 avril </w:t>
            </w:r>
            <w:r w:rsidR="00360B56" w:rsidRPr="00350623">
              <w:rPr>
                <w:rFonts w:eastAsia="Times New Roman" w:cs="Arial"/>
                <w:szCs w:val="16"/>
                <w:lang w:eastAsia="fr-FR"/>
              </w:rPr>
              <w:t xml:space="preserve">2024 </w:t>
            </w:r>
            <w:r w:rsidR="005B637A" w:rsidRPr="00350623">
              <w:rPr>
                <w:rFonts w:eastAsia="Times New Roman" w:cs="Arial"/>
                <w:szCs w:val="16"/>
                <w:lang w:eastAsia="fr-FR"/>
              </w:rPr>
              <w:t xml:space="preserve">8h00 </w:t>
            </w:r>
            <w:r w:rsidR="00360B56" w:rsidRPr="00350623">
              <w:rPr>
                <w:rFonts w:eastAsia="Times New Roman" w:cs="Arial"/>
                <w:szCs w:val="16"/>
                <w:lang w:eastAsia="fr-FR"/>
              </w:rPr>
              <w:t>au 8 mai 2024 avant 8h00</w:t>
            </w:r>
          </w:p>
        </w:tc>
        <w:tc>
          <w:tcPr>
            <w:tcW w:w="226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9C2BA20" w14:textId="77777777" w:rsidR="005B637A" w:rsidRPr="00350623" w:rsidDel="00A8272A" w:rsidRDefault="005B637A" w:rsidP="00B801DC">
            <w:pPr>
              <w:spacing w:after="0" w:line="240" w:lineRule="auto"/>
              <w:ind w:right="141"/>
              <w:jc w:val="center"/>
              <w:rPr>
                <w:rFonts w:eastAsia="Arial" w:cs="Arial"/>
                <w:szCs w:val="16"/>
              </w:rPr>
            </w:pPr>
            <w:r w:rsidRPr="00350623">
              <w:rPr>
                <w:rFonts w:eastAsia="Times New Roman" w:cs="Arial"/>
                <w:szCs w:val="16"/>
                <w:lang w:eastAsia="fr-FR"/>
              </w:rPr>
              <w:t>50 %</w:t>
            </w:r>
          </w:p>
        </w:tc>
      </w:tr>
      <w:tr w:rsidR="005B637A" w:rsidRPr="00350623" w:rsidDel="00A8272A" w14:paraId="20BA5EF5" w14:textId="77777777" w:rsidTr="00B801DC">
        <w:trPr>
          <w:trHeight w:val="390"/>
        </w:trPr>
        <w:tc>
          <w:tcPr>
            <w:tcW w:w="30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9A7AC6B" w14:textId="533BCA84" w:rsidR="005B637A" w:rsidRPr="00350623" w:rsidDel="00A8272A" w:rsidRDefault="005F1BFC" w:rsidP="00B801DC">
            <w:pPr>
              <w:spacing w:after="0" w:line="240" w:lineRule="auto"/>
              <w:ind w:right="141"/>
              <w:rPr>
                <w:rFonts w:eastAsia="Arial" w:cs="Arial"/>
                <w:szCs w:val="16"/>
              </w:rPr>
            </w:pPr>
            <w:r w:rsidRPr="00350623">
              <w:rPr>
                <w:rFonts w:eastAsia="Times New Roman" w:cs="Arial"/>
                <w:szCs w:val="16"/>
                <w:lang w:eastAsia="fr-FR"/>
              </w:rPr>
              <w:t xml:space="preserve">Dès J-11→ </w:t>
            </w:r>
            <w:r w:rsidR="005B637A" w:rsidRPr="00350623">
              <w:rPr>
                <w:rFonts w:eastAsia="Times New Roman" w:cs="Arial"/>
                <w:szCs w:val="16"/>
                <w:lang w:eastAsia="fr-FR"/>
              </w:rPr>
              <w:t xml:space="preserve">Dès </w:t>
            </w:r>
            <w:r w:rsidR="00360B56" w:rsidRPr="00350623">
              <w:rPr>
                <w:rFonts w:eastAsia="Times New Roman" w:cs="Arial"/>
                <w:szCs w:val="16"/>
                <w:lang w:eastAsia="fr-FR"/>
              </w:rPr>
              <w:t>le 8 mai 2024 8h00</w:t>
            </w:r>
          </w:p>
        </w:tc>
        <w:tc>
          <w:tcPr>
            <w:tcW w:w="226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08E5E08" w14:textId="77777777" w:rsidR="005B637A" w:rsidRPr="00350623" w:rsidDel="00A8272A" w:rsidRDefault="005B637A" w:rsidP="00B801DC">
            <w:pPr>
              <w:pStyle w:val="Paragraphedeliste"/>
              <w:numPr>
                <w:ilvl w:val="0"/>
                <w:numId w:val="0"/>
              </w:numPr>
              <w:spacing w:after="0"/>
              <w:ind w:left="720" w:right="141"/>
              <w:rPr>
                <w:rFonts w:eastAsia="Arial" w:cs="Arial"/>
                <w:szCs w:val="16"/>
              </w:rPr>
            </w:pPr>
            <w:r w:rsidRPr="00350623">
              <w:rPr>
                <w:rFonts w:eastAsia="Arial" w:cs="Arial"/>
                <w:szCs w:val="16"/>
              </w:rPr>
              <w:t>100%</w:t>
            </w:r>
          </w:p>
        </w:tc>
      </w:tr>
    </w:tbl>
    <w:p w14:paraId="38917E19" w14:textId="77777777" w:rsidR="00E86482" w:rsidRPr="00350623" w:rsidRDefault="00E86482" w:rsidP="00E86482"/>
    <w:p w14:paraId="3BAD96A7" w14:textId="5F5ECA38" w:rsidR="00E86482" w:rsidRPr="00350623" w:rsidRDefault="00E86482" w:rsidP="00E86482">
      <w:pPr>
        <w:pStyle w:val="Paragraphedeliste"/>
        <w:numPr>
          <w:ilvl w:val="0"/>
          <w:numId w:val="2"/>
        </w:numPr>
      </w:pPr>
      <w:r w:rsidRPr="00350623">
        <w:t xml:space="preserve">Pour la </w:t>
      </w:r>
      <w:r w:rsidR="00770542" w:rsidRPr="00350623">
        <w:t>prestation</w:t>
      </w:r>
      <w:r w:rsidRPr="00350623">
        <w:t xml:space="preserve"> Groupe</w:t>
      </w:r>
      <w:r w:rsidR="00770542" w:rsidRPr="00350623">
        <w:t xml:space="preserve"> au tarif</w:t>
      </w:r>
      <w:r w:rsidRPr="00350623">
        <w:t xml:space="preserve"> Full Flex, pour un premier Trajet TGV INOUI ayant lieu le </w:t>
      </w:r>
      <w:r w:rsidRPr="00350623">
        <w:rPr>
          <w:u w:val="single"/>
        </w:rPr>
        <w:t>20/05/2024 à 8h00 du matin</w:t>
      </w:r>
      <w:r w:rsidRPr="00350623">
        <w:t xml:space="preserve">, les taux de retenue s’appliqueront comme suit et conformément au tableau </w:t>
      </w:r>
      <w:r w:rsidR="001A537D" w:rsidRPr="00350623">
        <w:t>b</w:t>
      </w:r>
      <w:r w:rsidRPr="00350623">
        <w:t>) de l’article 8.1 ci-dessous</w:t>
      </w:r>
      <w:r w:rsidR="004D706D" w:rsidRPr="00350623">
        <w:t> </w:t>
      </w:r>
      <w:r w:rsidRPr="00350623">
        <w:t>:</w:t>
      </w:r>
    </w:p>
    <w:tbl>
      <w:tblPr>
        <w:tblW w:w="0" w:type="auto"/>
        <w:tblInd w:w="2053"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050"/>
        <w:gridCol w:w="2268"/>
      </w:tblGrid>
      <w:tr w:rsidR="00E86482" w:rsidRPr="00350623" w:rsidDel="00A8272A" w14:paraId="28188935" w14:textId="77777777" w:rsidTr="00B801DC">
        <w:trPr>
          <w:trHeight w:val="255"/>
        </w:trPr>
        <w:tc>
          <w:tcPr>
            <w:tcW w:w="3050" w:type="dxa"/>
            <w:tcBorders>
              <w:left w:val="single" w:sz="0" w:space="0" w:color="auto"/>
              <w:bottom w:val="single" w:sz="0" w:space="0" w:color="auto"/>
              <w:right w:val="single" w:sz="0" w:space="0" w:color="auto"/>
            </w:tcBorders>
            <w:shd w:val="clear" w:color="auto" w:fill="F2F2F2" w:themeFill="background1" w:themeFillShade="F2"/>
            <w:vAlign w:val="center"/>
          </w:tcPr>
          <w:p w14:paraId="55625BBE" w14:textId="5280A49A" w:rsidR="00E86482" w:rsidRPr="00350623" w:rsidDel="00A8272A" w:rsidRDefault="00E86482" w:rsidP="00B801DC">
            <w:pPr>
              <w:spacing w:after="0" w:line="240" w:lineRule="auto"/>
              <w:ind w:right="141"/>
              <w:jc w:val="center"/>
            </w:pPr>
            <w:r w:rsidRPr="00350623" w:rsidDel="00A8272A">
              <w:rPr>
                <w:rFonts w:eastAsia="Arial" w:cs="Arial"/>
                <w:szCs w:val="16"/>
              </w:rPr>
              <w:t>J</w:t>
            </w:r>
            <w:r w:rsidR="004D706D" w:rsidRPr="00350623">
              <w:rPr>
                <w:rFonts w:eastAsia="Arial" w:cs="Arial"/>
                <w:szCs w:val="16"/>
              </w:rPr>
              <w:t> </w:t>
            </w:r>
            <w:r w:rsidRPr="00350623" w:rsidDel="00A8272A">
              <w:rPr>
                <w:rFonts w:eastAsia="Arial" w:cs="Arial"/>
                <w:szCs w:val="16"/>
              </w:rPr>
              <w:t>: étant la date</w:t>
            </w:r>
            <w:r w:rsidRPr="00350623">
              <w:rPr>
                <w:rFonts w:eastAsia="Arial" w:cs="Arial"/>
                <w:szCs w:val="16"/>
              </w:rPr>
              <w:t xml:space="preserve"> et heure</w:t>
            </w:r>
            <w:r w:rsidRPr="00350623" w:rsidDel="00A8272A">
              <w:rPr>
                <w:rFonts w:eastAsia="Arial" w:cs="Arial"/>
                <w:szCs w:val="16"/>
              </w:rPr>
              <w:t xml:space="preserve"> de circulation </w:t>
            </w:r>
            <w:r w:rsidRPr="00350623">
              <w:rPr>
                <w:rFonts w:eastAsia="Arial" w:cs="Arial"/>
                <w:szCs w:val="16"/>
              </w:rPr>
              <w:t xml:space="preserve">du </w:t>
            </w:r>
            <w:r w:rsidRPr="00350623" w:rsidDel="00A8272A">
              <w:rPr>
                <w:rFonts w:eastAsia="Arial" w:cs="Arial"/>
                <w:szCs w:val="16"/>
              </w:rPr>
              <w:t xml:space="preserve">premier </w:t>
            </w:r>
            <w:r w:rsidRPr="00350623">
              <w:rPr>
                <w:rFonts w:eastAsia="Arial" w:cs="Arial"/>
                <w:szCs w:val="16"/>
              </w:rPr>
              <w:t>T</w:t>
            </w:r>
            <w:r w:rsidRPr="00350623" w:rsidDel="00A8272A">
              <w:rPr>
                <w:rFonts w:eastAsia="Arial" w:cs="Arial"/>
                <w:szCs w:val="16"/>
              </w:rPr>
              <w:t xml:space="preserve">rajet </w:t>
            </w:r>
            <w:r w:rsidRPr="00350623">
              <w:rPr>
                <w:rFonts w:eastAsia="Arial" w:cs="Arial"/>
                <w:szCs w:val="16"/>
              </w:rPr>
              <w:t>du Contrat</w:t>
            </w:r>
          </w:p>
        </w:tc>
        <w:tc>
          <w:tcPr>
            <w:tcW w:w="2268"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vAlign w:val="center"/>
          </w:tcPr>
          <w:p w14:paraId="39666409" w14:textId="77777777" w:rsidR="00E86482" w:rsidRPr="00350623" w:rsidDel="00A8272A" w:rsidRDefault="00E86482" w:rsidP="00B801DC">
            <w:pPr>
              <w:spacing w:after="0" w:line="240" w:lineRule="auto"/>
              <w:ind w:right="141"/>
              <w:jc w:val="center"/>
              <w:rPr>
                <w:rFonts w:eastAsia="Arial" w:cs="Arial"/>
                <w:szCs w:val="16"/>
              </w:rPr>
            </w:pPr>
            <w:r w:rsidRPr="00350623" w:rsidDel="00A8272A">
              <w:rPr>
                <w:rFonts w:eastAsia="Arial" w:cs="Arial"/>
                <w:szCs w:val="16"/>
              </w:rPr>
              <w:t>Taux de retenue</w:t>
            </w:r>
          </w:p>
        </w:tc>
      </w:tr>
      <w:tr w:rsidR="00E86482" w:rsidRPr="00350623" w:rsidDel="00A8272A" w14:paraId="50A284D3" w14:textId="77777777" w:rsidTr="00B801DC">
        <w:trPr>
          <w:trHeight w:val="573"/>
        </w:trPr>
        <w:tc>
          <w:tcPr>
            <w:tcW w:w="30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0548B39" w14:textId="50571B41" w:rsidR="00E86482" w:rsidRPr="00350623" w:rsidDel="00A8272A" w:rsidRDefault="00E86482" w:rsidP="00B801DC">
            <w:pPr>
              <w:spacing w:after="0" w:line="240" w:lineRule="auto"/>
              <w:ind w:right="141"/>
              <w:rPr>
                <w:rFonts w:eastAsia="Arial" w:cs="Arial"/>
                <w:szCs w:val="16"/>
              </w:rPr>
            </w:pPr>
            <w:r w:rsidRPr="00350623">
              <w:rPr>
                <w:rFonts w:eastAsia="Arial" w:cs="Arial"/>
                <w:szCs w:val="16"/>
              </w:rPr>
              <w:t>Du</w:t>
            </w:r>
            <w:r w:rsidRPr="00350623" w:rsidDel="00A8272A">
              <w:rPr>
                <w:rFonts w:eastAsia="Arial" w:cs="Arial"/>
                <w:szCs w:val="16"/>
              </w:rPr>
              <w:t xml:space="preserve"> </w:t>
            </w:r>
            <w:r w:rsidRPr="00350623">
              <w:rPr>
                <w:rFonts w:eastAsia="Arial" w:cs="Arial"/>
                <w:szCs w:val="16"/>
              </w:rPr>
              <w:t xml:space="preserve">paiement du Devis </w:t>
            </w:r>
            <w:r w:rsidRPr="00350623">
              <w:rPr>
                <w:rFonts w:cs="Arial"/>
                <w:szCs w:val="16"/>
              </w:rPr>
              <w:t>jusqu’à J-</w:t>
            </w:r>
            <w:r w:rsidR="001A537D" w:rsidRPr="00350623">
              <w:rPr>
                <w:rFonts w:cs="Arial"/>
                <w:szCs w:val="16"/>
              </w:rPr>
              <w:t xml:space="preserve">5 </w:t>
            </w:r>
            <w:r w:rsidRPr="00350623">
              <w:rPr>
                <w:rFonts w:cs="Arial"/>
                <w:szCs w:val="16"/>
              </w:rPr>
              <w:t>→</w:t>
            </w:r>
            <w:r w:rsidRPr="00350623" w:rsidDel="00A8272A">
              <w:rPr>
                <w:rFonts w:eastAsia="Arial" w:cs="Arial"/>
                <w:szCs w:val="16"/>
              </w:rPr>
              <w:t xml:space="preserve"> </w:t>
            </w:r>
            <w:r w:rsidRPr="00350623">
              <w:rPr>
                <w:rFonts w:eastAsia="Arial" w:cs="Arial"/>
                <w:szCs w:val="16"/>
              </w:rPr>
              <w:t>Du</w:t>
            </w:r>
            <w:r w:rsidRPr="00350623" w:rsidDel="00A8272A">
              <w:rPr>
                <w:rFonts w:eastAsia="Arial" w:cs="Arial"/>
                <w:szCs w:val="16"/>
              </w:rPr>
              <w:t xml:space="preserve"> </w:t>
            </w:r>
            <w:r w:rsidRPr="00350623">
              <w:rPr>
                <w:rFonts w:eastAsia="Arial" w:cs="Arial"/>
                <w:szCs w:val="16"/>
              </w:rPr>
              <w:t xml:space="preserve">paiement du Devis </w:t>
            </w:r>
            <w:r w:rsidRPr="00350623">
              <w:rPr>
                <w:rFonts w:cs="Arial"/>
                <w:szCs w:val="16"/>
              </w:rPr>
              <w:t xml:space="preserve">jusqu’au </w:t>
            </w:r>
            <w:r w:rsidR="001A537D" w:rsidRPr="00350623">
              <w:rPr>
                <w:rFonts w:cs="Arial"/>
                <w:szCs w:val="16"/>
              </w:rPr>
              <w:t xml:space="preserve">15 mai </w:t>
            </w:r>
            <w:r w:rsidRPr="00350623">
              <w:rPr>
                <w:rFonts w:cs="Arial"/>
                <w:szCs w:val="16"/>
              </w:rPr>
              <w:t>2024 avant 8h00</w:t>
            </w:r>
          </w:p>
        </w:tc>
        <w:tc>
          <w:tcPr>
            <w:tcW w:w="226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66DE2CC" w14:textId="77777777" w:rsidR="00E86482" w:rsidRPr="00350623" w:rsidDel="00A8272A" w:rsidRDefault="00E86482" w:rsidP="00B801DC">
            <w:pPr>
              <w:spacing w:after="0" w:line="240" w:lineRule="auto"/>
              <w:ind w:right="141"/>
              <w:jc w:val="center"/>
              <w:rPr>
                <w:rFonts w:eastAsia="Arial" w:cs="Arial"/>
                <w:szCs w:val="16"/>
              </w:rPr>
            </w:pPr>
            <w:r w:rsidRPr="00350623">
              <w:rPr>
                <w:rFonts w:eastAsia="Times New Roman" w:cs="Arial"/>
                <w:szCs w:val="16"/>
                <w:lang w:eastAsia="fr-FR"/>
              </w:rPr>
              <w:t>0 %</w:t>
            </w:r>
          </w:p>
        </w:tc>
      </w:tr>
      <w:tr w:rsidR="00E86482" w:rsidRPr="00350623" w:rsidDel="00A8272A" w14:paraId="1D8F4ABD" w14:textId="77777777" w:rsidTr="00B801DC">
        <w:trPr>
          <w:trHeight w:val="390"/>
        </w:trPr>
        <w:tc>
          <w:tcPr>
            <w:tcW w:w="30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55BD08C" w14:textId="7C53A1BE" w:rsidR="00E86482" w:rsidRPr="00350623" w:rsidDel="00A8272A" w:rsidRDefault="00E86482" w:rsidP="00B801DC">
            <w:pPr>
              <w:spacing w:after="0" w:line="240" w:lineRule="auto"/>
              <w:ind w:right="141"/>
              <w:rPr>
                <w:rFonts w:eastAsia="Arial" w:cs="Arial"/>
                <w:szCs w:val="16"/>
              </w:rPr>
            </w:pPr>
            <w:r w:rsidRPr="00350623">
              <w:rPr>
                <w:rFonts w:eastAsia="Times New Roman" w:cs="Arial"/>
                <w:szCs w:val="16"/>
                <w:lang w:eastAsia="fr-FR"/>
              </w:rPr>
              <w:t>Dès J-</w:t>
            </w:r>
            <w:r w:rsidR="009B7EAC" w:rsidRPr="00350623">
              <w:rPr>
                <w:rFonts w:eastAsia="Times New Roman" w:cs="Arial"/>
                <w:szCs w:val="16"/>
                <w:lang w:eastAsia="fr-FR"/>
              </w:rPr>
              <w:t xml:space="preserve">4 </w:t>
            </w:r>
            <w:r w:rsidRPr="00350623">
              <w:rPr>
                <w:rFonts w:eastAsia="Times New Roman" w:cs="Arial"/>
                <w:szCs w:val="16"/>
                <w:lang w:eastAsia="fr-FR"/>
              </w:rPr>
              <w:t xml:space="preserve">→ Dès le </w:t>
            </w:r>
            <w:r w:rsidR="001A537D" w:rsidRPr="00350623">
              <w:rPr>
                <w:rFonts w:eastAsia="Times New Roman" w:cs="Arial"/>
                <w:szCs w:val="16"/>
                <w:lang w:eastAsia="fr-FR"/>
              </w:rPr>
              <w:t>15</w:t>
            </w:r>
            <w:r w:rsidRPr="00350623">
              <w:rPr>
                <w:rFonts w:eastAsia="Times New Roman" w:cs="Arial"/>
                <w:szCs w:val="16"/>
                <w:lang w:eastAsia="fr-FR"/>
              </w:rPr>
              <w:t xml:space="preserve"> mai 2024 8h00</w:t>
            </w:r>
          </w:p>
        </w:tc>
        <w:tc>
          <w:tcPr>
            <w:tcW w:w="226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E5C7F5F" w14:textId="77777777" w:rsidR="00E86482" w:rsidRPr="00350623" w:rsidDel="00A8272A" w:rsidRDefault="00E86482" w:rsidP="00B801DC">
            <w:pPr>
              <w:pStyle w:val="Paragraphedeliste"/>
              <w:numPr>
                <w:ilvl w:val="0"/>
                <w:numId w:val="0"/>
              </w:numPr>
              <w:spacing w:after="0"/>
              <w:ind w:left="720" w:right="141"/>
              <w:rPr>
                <w:rFonts w:eastAsia="Arial" w:cs="Arial"/>
                <w:szCs w:val="16"/>
              </w:rPr>
            </w:pPr>
            <w:r w:rsidRPr="00350623">
              <w:rPr>
                <w:rFonts w:eastAsia="Arial" w:cs="Arial"/>
                <w:szCs w:val="16"/>
              </w:rPr>
              <w:t>100%</w:t>
            </w:r>
          </w:p>
        </w:tc>
      </w:tr>
    </w:tbl>
    <w:p w14:paraId="1A10A906" w14:textId="38D6FFFE" w:rsidR="00E86482" w:rsidRPr="00350623" w:rsidRDefault="00E86482" w:rsidP="00C27210"/>
    <w:p w14:paraId="2B2796B4" w14:textId="77777777" w:rsidR="00E86482" w:rsidRPr="00350623" w:rsidRDefault="00E86482" w:rsidP="00C27210"/>
    <w:p w14:paraId="5C68ACA8" w14:textId="1C475DE8" w:rsidR="00821FDC" w:rsidRPr="00350623" w:rsidDel="00A8272A" w:rsidRDefault="000C4115" w:rsidP="00ED3B3E">
      <w:pPr>
        <w:pStyle w:val="Titre3"/>
      </w:pPr>
      <w:bookmarkStart w:id="469" w:name="_Toc242280989"/>
      <w:bookmarkStart w:id="470" w:name="_Toc242281098"/>
      <w:bookmarkStart w:id="471" w:name="_Toc163810948"/>
      <w:bookmarkStart w:id="472" w:name="_Toc167287205"/>
      <w:bookmarkStart w:id="473" w:name="_Toc167963946"/>
      <w:bookmarkStart w:id="474" w:name="_Toc170234789"/>
      <w:bookmarkStart w:id="475" w:name="_Toc170313351"/>
      <w:bookmarkStart w:id="476" w:name="_Toc170895360"/>
      <w:bookmarkStart w:id="477" w:name="_Toc184220579"/>
      <w:bookmarkStart w:id="478" w:name="_Toc196313200"/>
      <w:bookmarkStart w:id="479" w:name="_Toc198655867"/>
      <w:bookmarkStart w:id="480" w:name="_Toc211854850"/>
      <w:bookmarkStart w:id="481" w:name="_Toc223427989"/>
      <w:bookmarkEnd w:id="468"/>
      <w:r w:rsidRPr="00350623" w:rsidDel="00A8272A">
        <w:lastRenderedPageBreak/>
        <w:t>Art.</w:t>
      </w:r>
      <w:r w:rsidR="003D2D22" w:rsidRPr="00350623" w:rsidDel="00A8272A">
        <w:t>8</w:t>
      </w:r>
      <w:r w:rsidRPr="00350623" w:rsidDel="00A8272A">
        <w:t xml:space="preserve">.1 – Frais applicables </w:t>
      </w:r>
      <w:r w:rsidRPr="00350623" w:rsidDel="009C2180">
        <w:t xml:space="preserve">en cas </w:t>
      </w:r>
      <w:r w:rsidR="00935C5D" w:rsidRPr="00350623">
        <w:t>de suppr</w:t>
      </w:r>
      <w:r w:rsidR="00FB63C8" w:rsidRPr="00350623">
        <w:t xml:space="preserve">ession </w:t>
      </w:r>
      <w:r w:rsidR="006E4D3A" w:rsidRPr="00350623" w:rsidDel="009C2180">
        <w:t xml:space="preserve">de </w:t>
      </w:r>
      <w:r w:rsidR="00935C5D" w:rsidRPr="00350623">
        <w:t>T</w:t>
      </w:r>
      <w:r w:rsidR="006E4D3A" w:rsidRPr="00350623" w:rsidDel="009C2180">
        <w:t>rajet</w:t>
      </w:r>
      <w:bookmarkEnd w:id="469"/>
      <w:bookmarkEnd w:id="470"/>
      <w:r w:rsidRPr="00350623" w:rsidDel="009C2180">
        <w:t xml:space="preserve"> </w:t>
      </w:r>
      <w:bookmarkEnd w:id="471"/>
      <w:bookmarkEnd w:id="472"/>
      <w:bookmarkEnd w:id="473"/>
      <w:bookmarkEnd w:id="474"/>
      <w:bookmarkEnd w:id="475"/>
      <w:bookmarkEnd w:id="476"/>
      <w:bookmarkEnd w:id="477"/>
      <w:bookmarkEnd w:id="478"/>
      <w:bookmarkEnd w:id="479"/>
      <w:bookmarkEnd w:id="480"/>
      <w:bookmarkEnd w:id="481"/>
    </w:p>
    <w:p w14:paraId="31B0B353" w14:textId="6912132F" w:rsidR="00D065E0" w:rsidRPr="00350623" w:rsidRDefault="00A15140" w:rsidP="00C15792">
      <w:pPr>
        <w:pStyle w:val="Titre4"/>
      </w:pPr>
      <w:r w:rsidRPr="00350623">
        <w:t>Pour TGV INOUI, INTERCITES de jour ou de nuit, TGV France-Allemagne (ALLEO) – TGV Paris Fribourg – TGV Paris-Luxembourg – TGV Province-Bruxelles</w:t>
      </w:r>
      <w:r w:rsidR="00611926" w:rsidRPr="00350623">
        <w:t> </w:t>
      </w:r>
      <w:r w:rsidR="005F1BFC" w:rsidRPr="00350623">
        <w:t>:</w:t>
      </w:r>
    </w:p>
    <w:p w14:paraId="0623A810" w14:textId="77777777" w:rsidR="00430373" w:rsidRPr="00350623" w:rsidRDefault="00430373" w:rsidP="00430373"/>
    <w:p w14:paraId="770FB92B" w14:textId="7576F3FF" w:rsidR="00430373" w:rsidRPr="00350623" w:rsidRDefault="00E06A7C" w:rsidP="0007004D">
      <w:pPr>
        <w:pStyle w:val="Paragraphedeliste"/>
        <w:numPr>
          <w:ilvl w:val="0"/>
          <w:numId w:val="13"/>
        </w:numPr>
      </w:pPr>
      <w:bookmarkStart w:id="482" w:name="_Hlk163820484"/>
      <w:r w:rsidRPr="00350623" w:rsidDel="00AF1F6D">
        <w:t xml:space="preserve">Pour </w:t>
      </w:r>
      <w:r w:rsidR="00064261" w:rsidRPr="00350623">
        <w:t>les Prestations</w:t>
      </w:r>
      <w:r w:rsidR="00041EA3" w:rsidRPr="00350623">
        <w:t xml:space="preserve"> </w:t>
      </w:r>
      <w:r w:rsidR="00064261" w:rsidRPr="00350623">
        <w:t>de transport</w:t>
      </w:r>
      <w:r w:rsidR="00770542" w:rsidRPr="00350623">
        <w:t xml:space="preserve"> au tarif Standard</w:t>
      </w:r>
      <w:r w:rsidR="004D706D" w:rsidRPr="00350623">
        <w:t> </w:t>
      </w:r>
      <w:r w:rsidR="00064261" w:rsidRPr="00350623">
        <w:t>:</w:t>
      </w:r>
      <w:r w:rsidR="00430373" w:rsidRPr="00350623">
        <w:t xml:space="preserve"> Groupe</w:t>
      </w:r>
      <w:r w:rsidR="00770542" w:rsidRPr="00350623">
        <w:t xml:space="preserve">, </w:t>
      </w:r>
      <w:r w:rsidR="00F409F1" w:rsidRPr="00350623">
        <w:t>P</w:t>
      </w:r>
      <w:r w:rsidR="00430373" w:rsidRPr="00350623">
        <w:t>rivatisation de voiture</w:t>
      </w:r>
      <w:r w:rsidR="00F409F1" w:rsidRPr="00350623">
        <w:t> </w:t>
      </w:r>
      <w:r w:rsidR="00430373" w:rsidRPr="00350623">
        <w:t xml:space="preserve">(hors trajets </w:t>
      </w:r>
      <w:r w:rsidR="001A537D" w:rsidRPr="00350623">
        <w:t xml:space="preserve">internationaux </w:t>
      </w:r>
      <w:r w:rsidR="007D0BAA" w:rsidRPr="00350623">
        <w:t xml:space="preserve">des tableaux </w:t>
      </w:r>
      <w:r w:rsidR="001A537D" w:rsidRPr="00350623">
        <w:t>d</w:t>
      </w:r>
      <w:r w:rsidR="007D0BAA" w:rsidRPr="00350623">
        <w:t xml:space="preserve">) et </w:t>
      </w:r>
      <w:r w:rsidR="001A537D" w:rsidRPr="00350623">
        <w:t>e</w:t>
      </w:r>
      <w:r w:rsidR="007D0BAA" w:rsidRPr="00350623">
        <w:t>) ci-dessous</w:t>
      </w:r>
      <w:r w:rsidR="00C106F2" w:rsidRPr="00350623">
        <w:t>), Promenade</w:t>
      </w:r>
      <w:r w:rsidR="00430373" w:rsidRPr="00350623">
        <w:t xml:space="preserve"> d’enfants </w:t>
      </w:r>
    </w:p>
    <w:tbl>
      <w:tblPr>
        <w:tblW w:w="0" w:type="auto"/>
        <w:tblInd w:w="2053"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050"/>
        <w:gridCol w:w="2268"/>
      </w:tblGrid>
      <w:tr w:rsidR="005D2D61" w:rsidRPr="00350623" w:rsidDel="00A8272A" w14:paraId="36029DAD" w14:textId="77777777" w:rsidTr="00B801DC">
        <w:trPr>
          <w:trHeight w:val="255"/>
        </w:trPr>
        <w:tc>
          <w:tcPr>
            <w:tcW w:w="3050" w:type="dxa"/>
            <w:tcBorders>
              <w:left w:val="single" w:sz="0" w:space="0" w:color="auto"/>
              <w:bottom w:val="single" w:sz="0" w:space="0" w:color="auto"/>
              <w:right w:val="single" w:sz="0" w:space="0" w:color="auto"/>
            </w:tcBorders>
            <w:shd w:val="clear" w:color="auto" w:fill="F2F2F2" w:themeFill="background1" w:themeFillShade="F2"/>
            <w:vAlign w:val="center"/>
          </w:tcPr>
          <w:p w14:paraId="52DBDEC2" w14:textId="0C6F5A5E" w:rsidR="005D2D61" w:rsidRPr="00350623" w:rsidDel="00A8272A" w:rsidRDefault="005D2D61" w:rsidP="00B801DC">
            <w:pPr>
              <w:spacing w:after="0" w:line="240" w:lineRule="auto"/>
              <w:ind w:right="141"/>
              <w:jc w:val="center"/>
            </w:pPr>
            <w:bookmarkStart w:id="483" w:name="_Hlk163813159"/>
            <w:bookmarkEnd w:id="482"/>
            <w:r w:rsidRPr="00350623" w:rsidDel="00A8272A">
              <w:rPr>
                <w:rFonts w:eastAsia="Arial" w:cs="Arial"/>
                <w:szCs w:val="16"/>
              </w:rPr>
              <w:t>J</w:t>
            </w:r>
            <w:r w:rsidR="004D706D" w:rsidRPr="00350623">
              <w:rPr>
                <w:rFonts w:eastAsia="Arial" w:cs="Arial"/>
                <w:szCs w:val="16"/>
              </w:rPr>
              <w:t> </w:t>
            </w:r>
            <w:r w:rsidRPr="00350623" w:rsidDel="00A8272A">
              <w:rPr>
                <w:rFonts w:eastAsia="Arial" w:cs="Arial"/>
                <w:szCs w:val="16"/>
              </w:rPr>
              <w:t>: étant la date</w:t>
            </w:r>
            <w:r w:rsidR="005B637A" w:rsidRPr="00350623">
              <w:rPr>
                <w:rFonts w:eastAsia="Arial" w:cs="Arial"/>
                <w:szCs w:val="16"/>
              </w:rPr>
              <w:t xml:space="preserve"> et heure</w:t>
            </w:r>
            <w:r w:rsidRPr="00350623" w:rsidDel="00A8272A">
              <w:rPr>
                <w:rFonts w:eastAsia="Arial" w:cs="Arial"/>
                <w:szCs w:val="16"/>
              </w:rPr>
              <w:t xml:space="preserve"> de circulation </w:t>
            </w:r>
            <w:r w:rsidRPr="00350623">
              <w:rPr>
                <w:rFonts w:eastAsia="Arial" w:cs="Arial"/>
                <w:szCs w:val="16"/>
              </w:rPr>
              <w:t xml:space="preserve">du </w:t>
            </w:r>
            <w:r w:rsidRPr="00350623" w:rsidDel="00A8272A">
              <w:rPr>
                <w:rFonts w:eastAsia="Arial" w:cs="Arial"/>
                <w:szCs w:val="16"/>
              </w:rPr>
              <w:t xml:space="preserve">premier </w:t>
            </w:r>
            <w:r w:rsidRPr="00350623">
              <w:rPr>
                <w:rFonts w:eastAsia="Arial" w:cs="Arial"/>
                <w:szCs w:val="16"/>
              </w:rPr>
              <w:t>T</w:t>
            </w:r>
            <w:r w:rsidRPr="00350623" w:rsidDel="00A8272A">
              <w:rPr>
                <w:rFonts w:eastAsia="Arial" w:cs="Arial"/>
                <w:szCs w:val="16"/>
              </w:rPr>
              <w:t xml:space="preserve">rajet </w:t>
            </w:r>
            <w:r w:rsidRPr="00350623">
              <w:rPr>
                <w:rFonts w:eastAsia="Arial" w:cs="Arial"/>
                <w:szCs w:val="16"/>
              </w:rPr>
              <w:t>du Contrat</w:t>
            </w:r>
          </w:p>
        </w:tc>
        <w:tc>
          <w:tcPr>
            <w:tcW w:w="2268"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vAlign w:val="center"/>
          </w:tcPr>
          <w:p w14:paraId="57FD9323" w14:textId="77777777" w:rsidR="005D2D61" w:rsidRPr="00350623" w:rsidDel="00A8272A" w:rsidRDefault="005D2D61" w:rsidP="00B801DC">
            <w:pPr>
              <w:spacing w:after="0" w:line="240" w:lineRule="auto"/>
              <w:ind w:right="141"/>
              <w:jc w:val="center"/>
              <w:rPr>
                <w:rFonts w:eastAsia="Arial" w:cs="Arial"/>
                <w:szCs w:val="16"/>
              </w:rPr>
            </w:pPr>
            <w:r w:rsidRPr="00350623" w:rsidDel="00A8272A">
              <w:rPr>
                <w:rFonts w:eastAsia="Arial" w:cs="Arial"/>
                <w:szCs w:val="16"/>
              </w:rPr>
              <w:t>Taux de retenue</w:t>
            </w:r>
          </w:p>
        </w:tc>
      </w:tr>
      <w:tr w:rsidR="005D2D61" w:rsidRPr="00350623" w:rsidDel="00A8272A" w14:paraId="4FC09AE3" w14:textId="77777777" w:rsidTr="00B3428C">
        <w:trPr>
          <w:trHeight w:val="573"/>
        </w:trPr>
        <w:tc>
          <w:tcPr>
            <w:tcW w:w="30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D67C845" w14:textId="3911FB8E" w:rsidR="005D2D61" w:rsidRPr="00350623" w:rsidDel="00A8272A" w:rsidRDefault="005D2D61" w:rsidP="005D2D61">
            <w:pPr>
              <w:spacing w:after="0" w:line="240" w:lineRule="auto"/>
              <w:ind w:right="141"/>
              <w:rPr>
                <w:rFonts w:eastAsia="Arial" w:cs="Arial"/>
                <w:szCs w:val="16"/>
              </w:rPr>
            </w:pPr>
            <w:r w:rsidRPr="00350623">
              <w:rPr>
                <w:rFonts w:eastAsia="Arial" w:cs="Arial"/>
                <w:szCs w:val="16"/>
              </w:rPr>
              <w:t>Du</w:t>
            </w:r>
            <w:r w:rsidRPr="00350623" w:rsidDel="00A8272A">
              <w:rPr>
                <w:rFonts w:eastAsia="Arial" w:cs="Arial"/>
                <w:szCs w:val="16"/>
              </w:rPr>
              <w:t xml:space="preserve"> </w:t>
            </w:r>
            <w:r w:rsidRPr="00350623">
              <w:rPr>
                <w:rFonts w:eastAsia="Arial" w:cs="Arial"/>
                <w:szCs w:val="16"/>
              </w:rPr>
              <w:t>paiement du Devis</w:t>
            </w:r>
            <w:r w:rsidRPr="00350623" w:rsidDel="00A8272A">
              <w:rPr>
                <w:rFonts w:eastAsia="Arial" w:cs="Arial"/>
                <w:szCs w:val="16"/>
              </w:rPr>
              <w:t xml:space="preserve"> </w:t>
            </w:r>
            <w:r w:rsidRPr="00350623">
              <w:rPr>
                <w:rFonts w:cs="Arial"/>
                <w:szCs w:val="16"/>
              </w:rPr>
              <w:t>jusqu’à J-46</w:t>
            </w:r>
          </w:p>
        </w:tc>
        <w:tc>
          <w:tcPr>
            <w:tcW w:w="226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17AD16A" w14:textId="5E5DFF3B" w:rsidR="005D2D61" w:rsidRPr="00350623" w:rsidDel="00A8272A" w:rsidRDefault="005D2D61" w:rsidP="005D2D61">
            <w:pPr>
              <w:spacing w:after="0" w:line="240" w:lineRule="auto"/>
              <w:ind w:right="141"/>
              <w:jc w:val="center"/>
              <w:rPr>
                <w:rFonts w:eastAsia="Arial" w:cs="Arial"/>
                <w:szCs w:val="16"/>
              </w:rPr>
            </w:pPr>
            <w:r w:rsidRPr="00350623">
              <w:rPr>
                <w:rFonts w:eastAsia="Times New Roman" w:cs="Arial"/>
                <w:szCs w:val="16"/>
                <w:lang w:eastAsia="fr-FR"/>
              </w:rPr>
              <w:t>0 %</w:t>
            </w:r>
          </w:p>
        </w:tc>
      </w:tr>
      <w:tr w:rsidR="005D2D61" w:rsidRPr="00350623" w:rsidDel="00A8272A" w14:paraId="2D109B35" w14:textId="77777777" w:rsidTr="00B801DC">
        <w:trPr>
          <w:trHeight w:val="450"/>
        </w:trPr>
        <w:tc>
          <w:tcPr>
            <w:tcW w:w="30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B02C5F7" w14:textId="7C15EFE6" w:rsidR="005D2D61" w:rsidRPr="00350623" w:rsidDel="00A8272A" w:rsidRDefault="005D2D61" w:rsidP="005D2D61">
            <w:pPr>
              <w:spacing w:after="0" w:line="240" w:lineRule="auto"/>
              <w:ind w:right="141"/>
              <w:rPr>
                <w:rFonts w:eastAsia="Arial" w:cs="Arial"/>
                <w:szCs w:val="16"/>
              </w:rPr>
            </w:pPr>
            <w:r w:rsidRPr="00350623">
              <w:rPr>
                <w:rFonts w:eastAsia="Times New Roman" w:cs="Arial"/>
                <w:szCs w:val="16"/>
                <w:lang w:eastAsia="fr-FR"/>
              </w:rPr>
              <w:t>De J</w:t>
            </w:r>
            <w:r w:rsidR="00272FC7" w:rsidRPr="00350623">
              <w:rPr>
                <w:rFonts w:eastAsia="Times New Roman" w:cs="Arial"/>
                <w:szCs w:val="16"/>
                <w:lang w:eastAsia="fr-FR"/>
              </w:rPr>
              <w:t>-</w:t>
            </w:r>
            <w:r w:rsidRPr="00350623">
              <w:rPr>
                <w:rFonts w:eastAsia="Times New Roman" w:cs="Arial"/>
                <w:szCs w:val="16"/>
                <w:lang w:eastAsia="fr-FR"/>
              </w:rPr>
              <w:t>45 à J-12</w:t>
            </w:r>
          </w:p>
        </w:tc>
        <w:tc>
          <w:tcPr>
            <w:tcW w:w="226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47163DB" w14:textId="624AB042" w:rsidR="005D2D61" w:rsidRPr="00350623" w:rsidDel="00A8272A" w:rsidRDefault="005D2D61" w:rsidP="005D2D61">
            <w:pPr>
              <w:spacing w:after="0" w:line="240" w:lineRule="auto"/>
              <w:ind w:right="141"/>
              <w:jc w:val="center"/>
              <w:rPr>
                <w:rFonts w:eastAsia="Arial" w:cs="Arial"/>
                <w:szCs w:val="16"/>
              </w:rPr>
            </w:pPr>
            <w:r w:rsidRPr="00350623">
              <w:rPr>
                <w:rFonts w:eastAsia="Times New Roman" w:cs="Arial"/>
                <w:szCs w:val="16"/>
                <w:lang w:eastAsia="fr-FR"/>
              </w:rPr>
              <w:t>50 %</w:t>
            </w:r>
          </w:p>
        </w:tc>
      </w:tr>
      <w:tr w:rsidR="005D2D61" w:rsidRPr="00350623" w:rsidDel="00A8272A" w14:paraId="1BD40434" w14:textId="77777777" w:rsidTr="00B801DC">
        <w:trPr>
          <w:trHeight w:val="390"/>
        </w:trPr>
        <w:tc>
          <w:tcPr>
            <w:tcW w:w="30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11F0124" w14:textId="739AF663" w:rsidR="005D2D61" w:rsidRPr="00350623" w:rsidDel="00A8272A" w:rsidRDefault="005D2D61" w:rsidP="005D2D61">
            <w:pPr>
              <w:spacing w:after="0" w:line="240" w:lineRule="auto"/>
              <w:ind w:right="141"/>
              <w:rPr>
                <w:rFonts w:eastAsia="Arial" w:cs="Arial"/>
                <w:szCs w:val="16"/>
              </w:rPr>
            </w:pPr>
            <w:r w:rsidRPr="00350623">
              <w:rPr>
                <w:rFonts w:eastAsia="Times New Roman" w:cs="Arial"/>
                <w:szCs w:val="16"/>
                <w:lang w:eastAsia="fr-FR"/>
              </w:rPr>
              <w:t>Dès J-11</w:t>
            </w:r>
          </w:p>
        </w:tc>
        <w:tc>
          <w:tcPr>
            <w:tcW w:w="226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D7BA775" w14:textId="542788DA" w:rsidR="005D2D61" w:rsidRPr="00350623" w:rsidDel="00A8272A" w:rsidRDefault="00513E62" w:rsidP="00513E62">
            <w:pPr>
              <w:pStyle w:val="Paragraphedeliste"/>
              <w:numPr>
                <w:ilvl w:val="0"/>
                <w:numId w:val="0"/>
              </w:numPr>
              <w:spacing w:after="0"/>
              <w:ind w:left="720" w:right="141"/>
              <w:rPr>
                <w:rFonts w:eastAsia="Arial" w:cs="Arial"/>
                <w:szCs w:val="16"/>
              </w:rPr>
            </w:pPr>
            <w:r w:rsidRPr="00350623">
              <w:rPr>
                <w:rFonts w:eastAsia="Arial" w:cs="Arial"/>
                <w:szCs w:val="16"/>
              </w:rPr>
              <w:t>100%</w:t>
            </w:r>
          </w:p>
        </w:tc>
      </w:tr>
      <w:bookmarkEnd w:id="483"/>
    </w:tbl>
    <w:p w14:paraId="34BE6952" w14:textId="77777777" w:rsidR="00BA5B30" w:rsidRPr="00350623" w:rsidRDefault="00BA5B30" w:rsidP="00546398">
      <w:pPr>
        <w:pStyle w:val="Paragraphedeliste"/>
        <w:numPr>
          <w:ilvl w:val="0"/>
          <w:numId w:val="0"/>
        </w:numPr>
        <w:ind w:left="1003"/>
      </w:pPr>
    </w:p>
    <w:p w14:paraId="45342409" w14:textId="62948A54" w:rsidR="00BA5B30" w:rsidRPr="00350623" w:rsidRDefault="00BA5B30" w:rsidP="00BA5B30">
      <w:pPr>
        <w:pStyle w:val="Paragraphedeliste"/>
        <w:numPr>
          <w:ilvl w:val="0"/>
          <w:numId w:val="13"/>
        </w:numPr>
      </w:pPr>
      <w:bookmarkStart w:id="484" w:name="_Hlk163813294"/>
      <w:r w:rsidRPr="00350623" w:rsidDel="00AF1F6D">
        <w:t xml:space="preserve">Pour </w:t>
      </w:r>
      <w:r w:rsidRPr="00350623">
        <w:t>les Prestations de transport</w:t>
      </w:r>
      <w:r w:rsidR="00770542" w:rsidRPr="00350623">
        <w:t xml:space="preserve"> au tarif Full Flex</w:t>
      </w:r>
      <w:r w:rsidR="004D706D" w:rsidRPr="00350623">
        <w:t> </w:t>
      </w:r>
      <w:r w:rsidRPr="00350623">
        <w:t>:  Groupe</w:t>
      </w:r>
      <w:r w:rsidR="00770542" w:rsidRPr="00350623">
        <w:t xml:space="preserve"> </w:t>
      </w:r>
      <w:r w:rsidRPr="00350623">
        <w:t xml:space="preserve">et </w:t>
      </w:r>
      <w:r w:rsidR="00F409F1" w:rsidRPr="00350623">
        <w:t>P</w:t>
      </w:r>
      <w:r w:rsidRPr="00350623">
        <w:t>rivatisation de voiture</w:t>
      </w:r>
      <w:r w:rsidR="0015403F" w:rsidRPr="00350623">
        <w:t> </w:t>
      </w:r>
      <w:r w:rsidR="00315590" w:rsidRPr="00350623">
        <w:t>Premium</w:t>
      </w:r>
      <w:r w:rsidRPr="00350623">
        <w:t xml:space="preserve"> (hors </w:t>
      </w:r>
      <w:r w:rsidR="0015403F" w:rsidRPr="00350623">
        <w:t xml:space="preserve">train </w:t>
      </w:r>
      <w:r w:rsidR="00C20D5D" w:rsidRPr="00350623">
        <w:t xml:space="preserve">TER </w:t>
      </w:r>
      <w:r w:rsidR="0015403F" w:rsidRPr="00350623">
        <w:t>NOMAD</w:t>
      </w:r>
      <w:r w:rsidR="00C20D5D" w:rsidRPr="00350623">
        <w:t xml:space="preserve">, </w:t>
      </w:r>
      <w:r w:rsidR="00C20D5D" w:rsidRPr="00460E81">
        <w:t>TER Grand Est</w:t>
      </w:r>
      <w:r w:rsidR="00C20D5D" w:rsidRPr="00350623">
        <w:t xml:space="preserve"> et</w:t>
      </w:r>
      <w:r w:rsidR="0015403F" w:rsidRPr="00350623">
        <w:t xml:space="preserve"> trajets internationaux </w:t>
      </w:r>
      <w:r w:rsidRPr="00350623">
        <w:t>des tableaux c) et d) ci-dessous</w:t>
      </w:r>
    </w:p>
    <w:tbl>
      <w:tblPr>
        <w:tblW w:w="0" w:type="auto"/>
        <w:tblInd w:w="2053"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050"/>
        <w:gridCol w:w="2268"/>
      </w:tblGrid>
      <w:tr w:rsidR="00BA5B30" w:rsidRPr="00350623" w:rsidDel="00A8272A" w14:paraId="6E6F315E" w14:textId="77777777" w:rsidTr="00B801DC">
        <w:trPr>
          <w:trHeight w:val="255"/>
        </w:trPr>
        <w:tc>
          <w:tcPr>
            <w:tcW w:w="3050" w:type="dxa"/>
            <w:tcBorders>
              <w:left w:val="single" w:sz="0" w:space="0" w:color="auto"/>
              <w:bottom w:val="single" w:sz="0" w:space="0" w:color="auto"/>
              <w:right w:val="single" w:sz="0" w:space="0" w:color="auto"/>
            </w:tcBorders>
            <w:shd w:val="clear" w:color="auto" w:fill="F2F2F2" w:themeFill="background1" w:themeFillShade="F2"/>
            <w:vAlign w:val="center"/>
          </w:tcPr>
          <w:p w14:paraId="1DF8693C" w14:textId="34B93EB9" w:rsidR="00BA5B30" w:rsidRPr="00350623" w:rsidDel="00A8272A" w:rsidRDefault="00BA5B30" w:rsidP="00B801DC">
            <w:pPr>
              <w:spacing w:after="0" w:line="240" w:lineRule="auto"/>
              <w:ind w:right="141"/>
              <w:jc w:val="center"/>
            </w:pPr>
            <w:r w:rsidRPr="00350623" w:rsidDel="00A8272A">
              <w:rPr>
                <w:rFonts w:eastAsia="Arial" w:cs="Arial"/>
                <w:szCs w:val="16"/>
              </w:rPr>
              <w:t>J</w:t>
            </w:r>
            <w:r w:rsidR="004D706D" w:rsidRPr="00350623">
              <w:rPr>
                <w:rFonts w:eastAsia="Arial" w:cs="Arial"/>
                <w:szCs w:val="16"/>
              </w:rPr>
              <w:t> </w:t>
            </w:r>
            <w:r w:rsidRPr="00350623" w:rsidDel="00A8272A">
              <w:rPr>
                <w:rFonts w:eastAsia="Arial" w:cs="Arial"/>
                <w:szCs w:val="16"/>
              </w:rPr>
              <w:t>: étant la date</w:t>
            </w:r>
            <w:r w:rsidRPr="00350623">
              <w:rPr>
                <w:rFonts w:eastAsia="Arial" w:cs="Arial"/>
                <w:szCs w:val="16"/>
              </w:rPr>
              <w:t xml:space="preserve"> et heure</w:t>
            </w:r>
            <w:r w:rsidRPr="00350623" w:rsidDel="00A8272A">
              <w:rPr>
                <w:rFonts w:eastAsia="Arial" w:cs="Arial"/>
                <w:szCs w:val="16"/>
              </w:rPr>
              <w:t xml:space="preserve"> de circulation </w:t>
            </w:r>
            <w:r w:rsidRPr="00350623">
              <w:rPr>
                <w:rFonts w:eastAsia="Arial" w:cs="Arial"/>
                <w:szCs w:val="16"/>
              </w:rPr>
              <w:t xml:space="preserve">du </w:t>
            </w:r>
            <w:r w:rsidRPr="00350623" w:rsidDel="00A8272A">
              <w:rPr>
                <w:rFonts w:eastAsia="Arial" w:cs="Arial"/>
                <w:szCs w:val="16"/>
              </w:rPr>
              <w:t xml:space="preserve">premier </w:t>
            </w:r>
            <w:r w:rsidRPr="00350623">
              <w:rPr>
                <w:rFonts w:eastAsia="Arial" w:cs="Arial"/>
                <w:szCs w:val="16"/>
              </w:rPr>
              <w:t>T</w:t>
            </w:r>
            <w:r w:rsidRPr="00350623" w:rsidDel="00A8272A">
              <w:rPr>
                <w:rFonts w:eastAsia="Arial" w:cs="Arial"/>
                <w:szCs w:val="16"/>
              </w:rPr>
              <w:t xml:space="preserve">rajet </w:t>
            </w:r>
            <w:r w:rsidRPr="00350623">
              <w:rPr>
                <w:rFonts w:eastAsia="Arial" w:cs="Arial"/>
                <w:szCs w:val="16"/>
              </w:rPr>
              <w:t>du Contrat</w:t>
            </w:r>
          </w:p>
        </w:tc>
        <w:tc>
          <w:tcPr>
            <w:tcW w:w="2268"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vAlign w:val="center"/>
          </w:tcPr>
          <w:p w14:paraId="5DE9D3CC" w14:textId="77777777" w:rsidR="00BA5B30" w:rsidRPr="00350623" w:rsidDel="00A8272A" w:rsidRDefault="00BA5B30" w:rsidP="00B801DC">
            <w:pPr>
              <w:spacing w:after="0" w:line="240" w:lineRule="auto"/>
              <w:ind w:right="141"/>
              <w:jc w:val="center"/>
              <w:rPr>
                <w:rFonts w:eastAsia="Arial" w:cs="Arial"/>
                <w:szCs w:val="16"/>
              </w:rPr>
            </w:pPr>
            <w:r w:rsidRPr="00350623" w:rsidDel="00A8272A">
              <w:rPr>
                <w:rFonts w:eastAsia="Arial" w:cs="Arial"/>
                <w:szCs w:val="16"/>
              </w:rPr>
              <w:t>Taux de retenue</w:t>
            </w:r>
          </w:p>
        </w:tc>
      </w:tr>
      <w:tr w:rsidR="00BA5B30" w:rsidRPr="00350623" w:rsidDel="00A8272A" w14:paraId="0276A4AC" w14:textId="77777777" w:rsidTr="00B801DC">
        <w:trPr>
          <w:trHeight w:val="573"/>
        </w:trPr>
        <w:tc>
          <w:tcPr>
            <w:tcW w:w="30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AC5D172" w14:textId="0F85DB19" w:rsidR="00BA5B30" w:rsidRPr="00350623" w:rsidDel="00A8272A" w:rsidRDefault="00BA5B30" w:rsidP="00B801DC">
            <w:pPr>
              <w:spacing w:after="0" w:line="240" w:lineRule="auto"/>
              <w:ind w:right="141"/>
              <w:rPr>
                <w:rFonts w:eastAsia="Arial" w:cs="Arial"/>
                <w:szCs w:val="16"/>
              </w:rPr>
            </w:pPr>
            <w:r w:rsidRPr="00350623">
              <w:rPr>
                <w:rFonts w:eastAsia="Arial" w:cs="Arial"/>
                <w:szCs w:val="16"/>
              </w:rPr>
              <w:t>Du</w:t>
            </w:r>
            <w:r w:rsidRPr="00350623" w:rsidDel="00A8272A">
              <w:rPr>
                <w:rFonts w:eastAsia="Arial" w:cs="Arial"/>
                <w:szCs w:val="16"/>
              </w:rPr>
              <w:t xml:space="preserve"> </w:t>
            </w:r>
            <w:r w:rsidRPr="00350623">
              <w:rPr>
                <w:rFonts w:eastAsia="Arial" w:cs="Arial"/>
                <w:szCs w:val="16"/>
              </w:rPr>
              <w:t>paiement du Devis</w:t>
            </w:r>
            <w:r w:rsidRPr="00350623" w:rsidDel="00A8272A">
              <w:rPr>
                <w:rFonts w:eastAsia="Arial" w:cs="Arial"/>
                <w:szCs w:val="16"/>
              </w:rPr>
              <w:t xml:space="preserve"> </w:t>
            </w:r>
            <w:r w:rsidRPr="00350623">
              <w:rPr>
                <w:rFonts w:cs="Arial"/>
                <w:szCs w:val="16"/>
              </w:rPr>
              <w:t>jusqu’à J-4</w:t>
            </w:r>
          </w:p>
        </w:tc>
        <w:tc>
          <w:tcPr>
            <w:tcW w:w="226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200C446" w14:textId="77777777" w:rsidR="00BA5B30" w:rsidRPr="00350623" w:rsidDel="00A8272A" w:rsidRDefault="00BA5B30" w:rsidP="00B801DC">
            <w:pPr>
              <w:spacing w:after="0" w:line="240" w:lineRule="auto"/>
              <w:ind w:right="141"/>
              <w:jc w:val="center"/>
              <w:rPr>
                <w:rFonts w:eastAsia="Arial" w:cs="Arial"/>
                <w:szCs w:val="16"/>
              </w:rPr>
            </w:pPr>
            <w:r w:rsidRPr="00350623">
              <w:rPr>
                <w:rFonts w:eastAsia="Times New Roman" w:cs="Arial"/>
                <w:szCs w:val="16"/>
                <w:lang w:eastAsia="fr-FR"/>
              </w:rPr>
              <w:t>0 %</w:t>
            </w:r>
          </w:p>
        </w:tc>
      </w:tr>
      <w:tr w:rsidR="00BA5B30" w:rsidRPr="00350623" w:rsidDel="00A8272A" w14:paraId="02665499" w14:textId="77777777" w:rsidTr="00B801DC">
        <w:trPr>
          <w:trHeight w:val="390"/>
        </w:trPr>
        <w:tc>
          <w:tcPr>
            <w:tcW w:w="30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2B46F6B" w14:textId="2FB13DAC" w:rsidR="00BA5B30" w:rsidRPr="00350623" w:rsidDel="00A8272A" w:rsidRDefault="00BA5B30" w:rsidP="00B801DC">
            <w:pPr>
              <w:spacing w:after="0" w:line="240" w:lineRule="auto"/>
              <w:ind w:right="141"/>
              <w:rPr>
                <w:rFonts w:eastAsia="Arial" w:cs="Arial"/>
                <w:szCs w:val="16"/>
              </w:rPr>
            </w:pPr>
            <w:r w:rsidRPr="00350623">
              <w:rPr>
                <w:rFonts w:eastAsia="Times New Roman" w:cs="Arial"/>
                <w:szCs w:val="16"/>
                <w:lang w:eastAsia="fr-FR"/>
              </w:rPr>
              <w:t>Dès J-4</w:t>
            </w:r>
          </w:p>
        </w:tc>
        <w:tc>
          <w:tcPr>
            <w:tcW w:w="226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F232599" w14:textId="77777777" w:rsidR="00BA5B30" w:rsidRPr="00350623" w:rsidDel="00A8272A" w:rsidRDefault="00BA5B30" w:rsidP="00B801DC">
            <w:pPr>
              <w:pStyle w:val="Paragraphedeliste"/>
              <w:numPr>
                <w:ilvl w:val="0"/>
                <w:numId w:val="0"/>
              </w:numPr>
              <w:spacing w:after="0"/>
              <w:ind w:left="720" w:right="141"/>
              <w:rPr>
                <w:rFonts w:eastAsia="Arial" w:cs="Arial"/>
                <w:szCs w:val="16"/>
              </w:rPr>
            </w:pPr>
            <w:r w:rsidRPr="00350623">
              <w:rPr>
                <w:rFonts w:eastAsia="Arial" w:cs="Arial"/>
                <w:szCs w:val="16"/>
              </w:rPr>
              <w:t>100%</w:t>
            </w:r>
          </w:p>
        </w:tc>
      </w:tr>
      <w:bookmarkEnd w:id="484"/>
    </w:tbl>
    <w:p w14:paraId="21D03B87" w14:textId="77777777" w:rsidR="00BA5B30" w:rsidRPr="00350623" w:rsidRDefault="00BA5B30" w:rsidP="0098460D"/>
    <w:p w14:paraId="19265F5F" w14:textId="3A6F6F5F" w:rsidR="00AA6BD9" w:rsidRPr="00350623" w:rsidRDefault="00AA6BD9" w:rsidP="00A029AD">
      <w:pPr>
        <w:pStyle w:val="Titre4"/>
      </w:pPr>
      <w:r w:rsidRPr="00350623">
        <w:t>Pour les TER à réservation obligatoire :</w:t>
      </w:r>
    </w:p>
    <w:p w14:paraId="7AF3EAFD" w14:textId="433E3632" w:rsidR="00064261" w:rsidRPr="00350623" w:rsidRDefault="007F40C5" w:rsidP="0007004D">
      <w:pPr>
        <w:pStyle w:val="Titre4"/>
        <w:numPr>
          <w:ilvl w:val="0"/>
          <w:numId w:val="13"/>
        </w:numPr>
        <w:rPr>
          <w:b w:val="0"/>
          <w:bCs w:val="0"/>
        </w:rPr>
      </w:pPr>
      <w:r w:rsidRPr="00350623">
        <w:rPr>
          <w:b w:val="0"/>
          <w:bCs w:val="0"/>
        </w:rPr>
        <w:t>P</w:t>
      </w:r>
      <w:r w:rsidR="006338E9" w:rsidRPr="00350623">
        <w:rPr>
          <w:b w:val="0"/>
          <w:bCs w:val="0"/>
        </w:rPr>
        <w:t>our</w:t>
      </w:r>
      <w:r w:rsidRPr="00350623">
        <w:rPr>
          <w:b w:val="0"/>
          <w:bCs w:val="0"/>
        </w:rPr>
        <w:t xml:space="preserve"> toutes les Prestations de transport</w:t>
      </w:r>
      <w:r w:rsidR="004D706D" w:rsidRPr="00350623">
        <w:rPr>
          <w:b w:val="0"/>
          <w:bCs w:val="0"/>
        </w:rPr>
        <w:t> </w:t>
      </w:r>
      <w:r w:rsidRPr="00350623">
        <w:rPr>
          <w:b w:val="0"/>
          <w:bCs w:val="0"/>
        </w:rPr>
        <w:t>:</w:t>
      </w:r>
      <w:r w:rsidR="003B0E0E" w:rsidRPr="00350623">
        <w:rPr>
          <w:b w:val="0"/>
          <w:bCs w:val="0"/>
        </w:rPr>
        <w:t xml:space="preserve"> Groupe</w:t>
      </w:r>
      <w:r w:rsidR="00770542" w:rsidRPr="00350623">
        <w:rPr>
          <w:b w:val="0"/>
          <w:bCs w:val="0"/>
        </w:rPr>
        <w:t xml:space="preserve"> au tarif</w:t>
      </w:r>
      <w:r w:rsidR="003B0E0E" w:rsidRPr="00350623">
        <w:rPr>
          <w:b w:val="0"/>
          <w:bCs w:val="0"/>
        </w:rPr>
        <w:t xml:space="preserve"> Standard</w:t>
      </w:r>
      <w:r w:rsidR="006338E9" w:rsidRPr="00350623">
        <w:rPr>
          <w:b w:val="0"/>
          <w:bCs w:val="0"/>
        </w:rPr>
        <w:t xml:space="preserve"> </w:t>
      </w:r>
      <w:r w:rsidR="00065DBD" w:rsidRPr="00350623">
        <w:rPr>
          <w:b w:val="0"/>
          <w:bCs w:val="0"/>
        </w:rPr>
        <w:t>« </w:t>
      </w:r>
      <w:r w:rsidR="006338E9" w:rsidRPr="00350623">
        <w:rPr>
          <w:b w:val="0"/>
          <w:bCs w:val="0"/>
        </w:rPr>
        <w:t xml:space="preserve">TER Normandie à réservation Obligatoire (Train </w:t>
      </w:r>
      <w:r w:rsidR="003B0E0E" w:rsidRPr="00350623">
        <w:rPr>
          <w:b w:val="0"/>
          <w:bCs w:val="0"/>
        </w:rPr>
        <w:t>NOMAD)</w:t>
      </w:r>
      <w:r w:rsidRPr="00350623">
        <w:rPr>
          <w:b w:val="0"/>
          <w:bCs w:val="0"/>
        </w:rPr>
        <w:t> »</w:t>
      </w:r>
      <w:r w:rsidR="00B96882" w:rsidRPr="00350623">
        <w:rPr>
          <w:b w:val="0"/>
          <w:bCs w:val="0"/>
        </w:rPr>
        <w:t xml:space="preserve"> et TER Grand Est à réservation obligatoire</w:t>
      </w:r>
      <w:r w:rsidR="00B96882" w:rsidRPr="00350623">
        <w:t xml:space="preserve"> :</w:t>
      </w:r>
      <w:r w:rsidR="006338E9" w:rsidRPr="00350623">
        <w:rPr>
          <w:b w:val="0"/>
          <w:bCs w:val="0"/>
        </w:rPr>
        <w:t xml:space="preserve"> </w:t>
      </w:r>
    </w:p>
    <w:tbl>
      <w:tblPr>
        <w:tblW w:w="5244" w:type="dxa"/>
        <w:tblInd w:w="2122" w:type="dxa"/>
        <w:tblCellMar>
          <w:left w:w="0" w:type="dxa"/>
          <w:right w:w="0" w:type="dxa"/>
        </w:tblCellMar>
        <w:tblLook w:val="04A0" w:firstRow="1" w:lastRow="0" w:firstColumn="1" w:lastColumn="0" w:noHBand="0" w:noVBand="1"/>
      </w:tblPr>
      <w:tblGrid>
        <w:gridCol w:w="2976"/>
        <w:gridCol w:w="2268"/>
      </w:tblGrid>
      <w:tr w:rsidR="00927C13" w:rsidRPr="00350623" w14:paraId="38D69FD6" w14:textId="77777777" w:rsidTr="00837A2A">
        <w:trPr>
          <w:trHeight w:val="290"/>
        </w:trPr>
        <w:tc>
          <w:tcPr>
            <w:tcW w:w="2976"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12F1E07E" w14:textId="0214CD30" w:rsidR="00837A2A" w:rsidRPr="00350623" w:rsidRDefault="00837A2A">
            <w:pPr>
              <w:jc w:val="center"/>
              <w:rPr>
                <w:rFonts w:ascii="Segoe UI" w:hAnsi="Segoe UI" w:cs="Segoe UI"/>
                <w:b/>
                <w:bCs/>
                <w:sz w:val="22"/>
                <w:lang w:eastAsia="fr-FR"/>
              </w:rPr>
            </w:pPr>
            <w:r w:rsidRPr="00350623">
              <w:rPr>
                <w:color w:val="000000"/>
              </w:rPr>
              <w:t>J</w:t>
            </w:r>
            <w:r w:rsidR="004D706D" w:rsidRPr="00350623">
              <w:rPr>
                <w:color w:val="000000"/>
              </w:rPr>
              <w:t> </w:t>
            </w:r>
            <w:r w:rsidRPr="00350623">
              <w:rPr>
                <w:color w:val="000000"/>
              </w:rPr>
              <w:t>: étant la date et heure de circulation du premier Trajet du Contrat</w:t>
            </w:r>
          </w:p>
        </w:tc>
        <w:tc>
          <w:tcPr>
            <w:tcW w:w="2268"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43DFB17" w14:textId="77777777" w:rsidR="00837A2A" w:rsidRPr="00350623" w:rsidRDefault="00837A2A">
            <w:pPr>
              <w:jc w:val="center"/>
              <w:rPr>
                <w:rFonts w:ascii="Segoe UI" w:hAnsi="Segoe UI" w:cs="Segoe UI"/>
                <w:lang w:eastAsia="fr-FR"/>
              </w:rPr>
            </w:pPr>
            <w:r w:rsidRPr="00350623">
              <w:rPr>
                <w:color w:val="000000"/>
                <w:lang w:eastAsia="fr-FR"/>
              </w:rPr>
              <w:t>Taux de retenue</w:t>
            </w:r>
          </w:p>
        </w:tc>
      </w:tr>
      <w:tr w:rsidR="00927C13" w:rsidRPr="00350623" w14:paraId="3197E6BB" w14:textId="77777777" w:rsidTr="00837A2A">
        <w:trPr>
          <w:trHeight w:val="300"/>
        </w:trPr>
        <w:tc>
          <w:tcPr>
            <w:tcW w:w="29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CBE9F99" w14:textId="77777777" w:rsidR="00837A2A" w:rsidRPr="00350623" w:rsidRDefault="00837A2A">
            <w:pPr>
              <w:ind w:right="141"/>
              <w:jc w:val="center"/>
              <w:rPr>
                <w:rFonts w:cs="Arial"/>
                <w:lang w:eastAsia="fr-FR"/>
              </w:rPr>
            </w:pPr>
            <w:r w:rsidRPr="00350623">
              <w:t>Du paiement du Devis jusqu’à J-30</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FD75AA" w14:textId="77777777" w:rsidR="00837A2A" w:rsidRPr="00350623" w:rsidRDefault="00837A2A">
            <w:pPr>
              <w:jc w:val="center"/>
              <w:rPr>
                <w:rFonts w:ascii="Calibri" w:hAnsi="Calibri" w:cs="Calibri"/>
                <w:lang w:eastAsia="fr-FR"/>
              </w:rPr>
            </w:pPr>
            <w:r w:rsidRPr="00350623">
              <w:rPr>
                <w:lang w:eastAsia="fr-FR"/>
              </w:rPr>
              <w:t>0%</w:t>
            </w:r>
          </w:p>
        </w:tc>
      </w:tr>
      <w:tr w:rsidR="00927C13" w:rsidRPr="00350623" w14:paraId="707ABBA8" w14:textId="77777777" w:rsidTr="00837A2A">
        <w:trPr>
          <w:trHeight w:val="300"/>
        </w:trPr>
        <w:tc>
          <w:tcPr>
            <w:tcW w:w="29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B7B63F5" w14:textId="77777777" w:rsidR="00837A2A" w:rsidRPr="00350623" w:rsidRDefault="00837A2A">
            <w:pPr>
              <w:ind w:right="141"/>
              <w:jc w:val="center"/>
              <w:rPr>
                <w:rFonts w:cs="Arial"/>
                <w:lang w:eastAsia="fr-FR"/>
              </w:rPr>
            </w:pPr>
            <w:r w:rsidRPr="00350623">
              <w:rPr>
                <w:lang w:eastAsia="fr-FR"/>
              </w:rPr>
              <w:t>De J-29 à J-12</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B6878B" w14:textId="77777777" w:rsidR="00837A2A" w:rsidRPr="00350623" w:rsidRDefault="00837A2A">
            <w:pPr>
              <w:jc w:val="center"/>
              <w:rPr>
                <w:rFonts w:ascii="Calibri" w:hAnsi="Calibri" w:cs="Calibri"/>
                <w:lang w:eastAsia="fr-FR"/>
              </w:rPr>
            </w:pPr>
            <w:r w:rsidRPr="00350623">
              <w:rPr>
                <w:lang w:eastAsia="fr-FR"/>
              </w:rPr>
              <w:t>50%</w:t>
            </w:r>
          </w:p>
        </w:tc>
      </w:tr>
      <w:tr w:rsidR="00927C13" w:rsidRPr="00350623" w14:paraId="1980A070" w14:textId="77777777" w:rsidTr="00837A2A">
        <w:trPr>
          <w:trHeight w:val="300"/>
        </w:trPr>
        <w:tc>
          <w:tcPr>
            <w:tcW w:w="29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F7E05E8" w14:textId="77777777" w:rsidR="00837A2A" w:rsidRPr="00350623" w:rsidRDefault="00837A2A">
            <w:pPr>
              <w:jc w:val="center"/>
              <w:rPr>
                <w:rFonts w:ascii="Segoe UI" w:hAnsi="Segoe UI" w:cs="Segoe UI"/>
                <w:lang w:eastAsia="fr-FR"/>
              </w:rPr>
            </w:pPr>
            <w:r w:rsidRPr="00350623">
              <w:rPr>
                <w:lang w:eastAsia="fr-FR"/>
              </w:rPr>
              <w:t>Dès J-11</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B56216" w14:textId="77777777" w:rsidR="00837A2A" w:rsidRPr="00350623" w:rsidRDefault="00837A2A">
            <w:pPr>
              <w:jc w:val="center"/>
              <w:rPr>
                <w:rFonts w:ascii="Segoe UI" w:hAnsi="Segoe UI" w:cs="Segoe UI"/>
                <w:lang w:eastAsia="fr-FR"/>
              </w:rPr>
            </w:pPr>
            <w:r w:rsidRPr="00350623">
              <w:rPr>
                <w:lang w:eastAsia="fr-FR"/>
              </w:rPr>
              <w:t>100%</w:t>
            </w:r>
          </w:p>
        </w:tc>
      </w:tr>
    </w:tbl>
    <w:p w14:paraId="4174CBF8" w14:textId="77777777" w:rsidR="00837A2A" w:rsidRPr="00350623" w:rsidRDefault="00837A2A" w:rsidP="00546398"/>
    <w:p w14:paraId="12AF5098" w14:textId="248D873D" w:rsidR="00345F79" w:rsidRPr="00350623" w:rsidDel="00A8272A" w:rsidRDefault="00345F79" w:rsidP="00345F79">
      <w:pPr>
        <w:pStyle w:val="Titre4"/>
        <w:rPr>
          <w:rFonts w:eastAsia="Calibri"/>
        </w:rPr>
      </w:pPr>
      <w:r w:rsidRPr="00350623">
        <w:rPr>
          <w:rFonts w:eastAsia="Calibri"/>
        </w:rPr>
        <w:t>Pour les Trajets internationaux ci-dessous (non cumulables avec les frais des points a) et b) ci-dessus)</w:t>
      </w:r>
      <w:r w:rsidR="004D706D" w:rsidRPr="00350623">
        <w:rPr>
          <w:rFonts w:eastAsia="Calibri"/>
        </w:rPr>
        <w:t> </w:t>
      </w:r>
      <w:r w:rsidRPr="00350623">
        <w:rPr>
          <w:rFonts w:eastAsia="Calibri"/>
        </w:rPr>
        <w:t>:</w:t>
      </w:r>
    </w:p>
    <w:p w14:paraId="232E596E" w14:textId="77777777" w:rsidR="00733E44" w:rsidRPr="00350623" w:rsidRDefault="00733E44" w:rsidP="005D2D61">
      <w:pPr>
        <w:ind w:firstLine="708"/>
      </w:pPr>
    </w:p>
    <w:p w14:paraId="63EB0CD3" w14:textId="648A0002" w:rsidR="005E7BD5" w:rsidRPr="00350623" w:rsidRDefault="00064261" w:rsidP="0007004D">
      <w:pPr>
        <w:pStyle w:val="Paragraphedeliste"/>
        <w:numPr>
          <w:ilvl w:val="0"/>
          <w:numId w:val="13"/>
        </w:numPr>
      </w:pPr>
      <w:bookmarkStart w:id="485" w:name="_Ref500450498"/>
      <w:bookmarkStart w:id="486" w:name="_Toc500451008"/>
      <w:r w:rsidRPr="00350623">
        <w:t xml:space="preserve">Pour toutes les Prestations de transport sur </w:t>
      </w:r>
      <w:r w:rsidR="005E7BD5" w:rsidRPr="00350623">
        <w:t>TGV France – Italie – TGV France Espagne</w:t>
      </w:r>
      <w:r w:rsidR="004D706D" w:rsidRPr="00350623">
        <w:t> </w:t>
      </w:r>
      <w:r w:rsidR="00A2504B" w:rsidRPr="00350623">
        <w:t>:</w:t>
      </w:r>
    </w:p>
    <w:tbl>
      <w:tblPr>
        <w:tblStyle w:val="Grilledetableauclaire1"/>
        <w:tblW w:w="5244" w:type="dxa"/>
        <w:tblInd w:w="2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6"/>
        <w:gridCol w:w="2268"/>
      </w:tblGrid>
      <w:tr w:rsidR="00927C13" w:rsidRPr="00350623" w14:paraId="3A966E2D" w14:textId="77777777" w:rsidTr="005B4201">
        <w:trPr>
          <w:trHeight w:val="290"/>
        </w:trPr>
        <w:tc>
          <w:tcPr>
            <w:tcW w:w="2976" w:type="dxa"/>
            <w:shd w:val="clear" w:color="auto" w:fill="E7E6E6" w:themeFill="background2"/>
            <w:hideMark/>
          </w:tcPr>
          <w:bookmarkEnd w:id="485"/>
          <w:bookmarkEnd w:id="486"/>
          <w:p w14:paraId="29FDFA12" w14:textId="77777777" w:rsidR="00FF5528" w:rsidRPr="00350623" w:rsidRDefault="00FF5528" w:rsidP="00DD4CB4">
            <w:pPr>
              <w:spacing w:after="0" w:line="240" w:lineRule="auto"/>
              <w:jc w:val="center"/>
              <w:rPr>
                <w:rFonts w:ascii="Segoe UI" w:eastAsia="Times New Roman" w:hAnsi="Segoe UI" w:cs="Segoe UI"/>
                <w:b/>
                <w:bCs/>
                <w:szCs w:val="16"/>
                <w:lang w:eastAsia="fr-FR"/>
              </w:rPr>
            </w:pPr>
            <w:r w:rsidRPr="00350623" w:rsidDel="00A8272A">
              <w:rPr>
                <w:rFonts w:eastAsia="Arial" w:cs="Arial"/>
                <w:szCs w:val="16"/>
              </w:rPr>
              <w:t>J : date</w:t>
            </w:r>
            <w:r w:rsidRPr="00350623">
              <w:rPr>
                <w:rFonts w:eastAsia="Arial" w:cs="Arial"/>
                <w:szCs w:val="16"/>
              </w:rPr>
              <w:t xml:space="preserve"> et heure</w:t>
            </w:r>
            <w:r w:rsidRPr="00350623" w:rsidDel="00A8272A">
              <w:rPr>
                <w:rFonts w:eastAsia="Arial" w:cs="Arial"/>
                <w:szCs w:val="16"/>
              </w:rPr>
              <w:t xml:space="preserve"> de circulation </w:t>
            </w:r>
            <w:r w:rsidRPr="00350623">
              <w:rPr>
                <w:rFonts w:eastAsia="Arial" w:cs="Arial"/>
                <w:szCs w:val="16"/>
              </w:rPr>
              <w:t xml:space="preserve">du </w:t>
            </w:r>
            <w:r w:rsidRPr="00350623" w:rsidDel="00A8272A">
              <w:rPr>
                <w:rFonts w:eastAsia="Arial" w:cs="Arial"/>
                <w:szCs w:val="16"/>
              </w:rPr>
              <w:t xml:space="preserve">premier </w:t>
            </w:r>
            <w:r w:rsidRPr="00350623">
              <w:rPr>
                <w:rFonts w:eastAsia="Arial" w:cs="Arial"/>
                <w:szCs w:val="16"/>
              </w:rPr>
              <w:t>T</w:t>
            </w:r>
            <w:r w:rsidRPr="00350623" w:rsidDel="00A8272A">
              <w:rPr>
                <w:rFonts w:eastAsia="Arial" w:cs="Arial"/>
                <w:szCs w:val="16"/>
              </w:rPr>
              <w:t xml:space="preserve">rajet </w:t>
            </w:r>
            <w:r w:rsidRPr="00350623">
              <w:rPr>
                <w:rFonts w:eastAsia="Arial" w:cs="Arial"/>
                <w:szCs w:val="16"/>
              </w:rPr>
              <w:t>du Contrat</w:t>
            </w:r>
          </w:p>
        </w:tc>
        <w:tc>
          <w:tcPr>
            <w:tcW w:w="2268" w:type="dxa"/>
            <w:shd w:val="clear" w:color="auto" w:fill="E7E6E6" w:themeFill="background2"/>
            <w:hideMark/>
          </w:tcPr>
          <w:p w14:paraId="0F6F4428" w14:textId="77777777" w:rsidR="00FF5528" w:rsidRPr="00350623" w:rsidRDefault="00FF5528" w:rsidP="00DD4CB4">
            <w:pPr>
              <w:spacing w:after="0" w:line="240" w:lineRule="auto"/>
              <w:jc w:val="center"/>
              <w:rPr>
                <w:rFonts w:ascii="Segoe UI" w:eastAsia="Times New Roman" w:hAnsi="Segoe UI" w:cs="Segoe UI"/>
                <w:szCs w:val="16"/>
                <w:lang w:eastAsia="fr-FR"/>
              </w:rPr>
            </w:pPr>
            <w:r w:rsidRPr="00350623">
              <w:rPr>
                <w:rFonts w:eastAsia="Times New Roman" w:cs="Arial"/>
                <w:szCs w:val="16"/>
                <w:lang w:eastAsia="fr-FR"/>
              </w:rPr>
              <w:t>Taux de retenue</w:t>
            </w:r>
          </w:p>
        </w:tc>
      </w:tr>
      <w:tr w:rsidR="00927C13" w:rsidRPr="00350623" w14:paraId="0DF2EFBE" w14:textId="77777777" w:rsidTr="005B4201">
        <w:trPr>
          <w:trHeight w:val="300"/>
        </w:trPr>
        <w:tc>
          <w:tcPr>
            <w:tcW w:w="2976" w:type="dxa"/>
          </w:tcPr>
          <w:p w14:paraId="380D7E4D" w14:textId="77777777" w:rsidR="00FF5528" w:rsidRPr="00350623" w:rsidRDefault="00FF5528" w:rsidP="00DD4CB4">
            <w:pPr>
              <w:spacing w:after="0" w:line="240" w:lineRule="auto"/>
              <w:ind w:right="141"/>
              <w:jc w:val="center"/>
              <w:rPr>
                <w:rFonts w:eastAsia="Times New Roman" w:cs="Arial"/>
                <w:szCs w:val="16"/>
                <w:lang w:eastAsia="fr-FR"/>
              </w:rPr>
            </w:pPr>
            <w:r w:rsidRPr="00350623">
              <w:rPr>
                <w:rFonts w:eastAsia="Arial" w:cs="Arial"/>
                <w:szCs w:val="16"/>
              </w:rPr>
              <w:t>De la date de Réservation</w:t>
            </w:r>
            <w:r w:rsidRPr="00350623" w:rsidDel="00A8272A">
              <w:rPr>
                <w:rFonts w:eastAsia="Arial" w:cs="Arial"/>
                <w:szCs w:val="16"/>
              </w:rPr>
              <w:t xml:space="preserve"> </w:t>
            </w:r>
            <w:r w:rsidRPr="00350623">
              <w:rPr>
                <w:rFonts w:cs="Arial"/>
                <w:szCs w:val="16"/>
              </w:rPr>
              <w:t>jusqu’à J-</w:t>
            </w:r>
            <w:r>
              <w:rPr>
                <w:rFonts w:cs="Arial"/>
                <w:szCs w:val="16"/>
              </w:rPr>
              <w:t>30</w:t>
            </w:r>
          </w:p>
        </w:tc>
        <w:tc>
          <w:tcPr>
            <w:tcW w:w="2268" w:type="dxa"/>
          </w:tcPr>
          <w:p w14:paraId="78B33486" w14:textId="77777777" w:rsidR="00FF5528" w:rsidRPr="00350623" w:rsidRDefault="00FF5528" w:rsidP="00DD4CB4">
            <w:pPr>
              <w:spacing w:after="0" w:line="240" w:lineRule="auto"/>
              <w:jc w:val="center"/>
              <w:rPr>
                <w:rFonts w:eastAsia="Times New Roman" w:cs="Arial"/>
                <w:szCs w:val="16"/>
                <w:lang w:eastAsia="fr-FR"/>
              </w:rPr>
            </w:pPr>
            <w:r>
              <w:rPr>
                <w:rFonts w:eastAsia="Times New Roman" w:cs="Arial"/>
                <w:szCs w:val="16"/>
                <w:lang w:eastAsia="fr-FR"/>
              </w:rPr>
              <w:t>25</w:t>
            </w:r>
            <w:r w:rsidRPr="00350623">
              <w:rPr>
                <w:rFonts w:eastAsia="Times New Roman" w:cs="Arial"/>
                <w:szCs w:val="16"/>
                <w:lang w:eastAsia="fr-FR"/>
              </w:rPr>
              <w:t>%</w:t>
            </w:r>
          </w:p>
        </w:tc>
      </w:tr>
      <w:tr w:rsidR="00927C13" w:rsidRPr="00350623" w14:paraId="048AD92C" w14:textId="77777777" w:rsidTr="005B4201">
        <w:trPr>
          <w:trHeight w:val="300"/>
        </w:trPr>
        <w:tc>
          <w:tcPr>
            <w:tcW w:w="2976" w:type="dxa"/>
            <w:hideMark/>
          </w:tcPr>
          <w:p w14:paraId="3BE417A0" w14:textId="77777777" w:rsidR="00FF5528" w:rsidRPr="00350623" w:rsidRDefault="00FF5528" w:rsidP="00DD4CB4">
            <w:pPr>
              <w:spacing w:after="0" w:line="240" w:lineRule="auto"/>
              <w:jc w:val="center"/>
              <w:rPr>
                <w:rFonts w:ascii="Segoe UI" w:eastAsia="Times New Roman" w:hAnsi="Segoe UI" w:cs="Segoe UI"/>
                <w:szCs w:val="16"/>
                <w:lang w:eastAsia="fr-FR"/>
              </w:rPr>
            </w:pPr>
            <w:r w:rsidRPr="00350623">
              <w:rPr>
                <w:rFonts w:eastAsia="Times New Roman" w:cs="Arial"/>
                <w:szCs w:val="16"/>
                <w:lang w:eastAsia="fr-FR"/>
              </w:rPr>
              <w:t>De J-29 à J-12</w:t>
            </w:r>
          </w:p>
        </w:tc>
        <w:tc>
          <w:tcPr>
            <w:tcW w:w="2268" w:type="dxa"/>
            <w:hideMark/>
          </w:tcPr>
          <w:p w14:paraId="386B3988" w14:textId="77777777" w:rsidR="00FF5528" w:rsidRPr="00350623" w:rsidRDefault="00FF5528" w:rsidP="00DD4CB4">
            <w:pPr>
              <w:spacing w:after="0" w:line="240" w:lineRule="auto"/>
              <w:jc w:val="center"/>
              <w:rPr>
                <w:rFonts w:ascii="Segoe UI" w:eastAsia="Times New Roman" w:hAnsi="Segoe UI" w:cs="Segoe UI"/>
                <w:szCs w:val="16"/>
                <w:lang w:eastAsia="fr-FR"/>
              </w:rPr>
            </w:pPr>
            <w:r w:rsidRPr="00350623">
              <w:rPr>
                <w:rFonts w:eastAsia="Times New Roman" w:cs="Arial"/>
                <w:szCs w:val="16"/>
                <w:lang w:eastAsia="fr-FR"/>
              </w:rPr>
              <w:t>50 %</w:t>
            </w:r>
          </w:p>
        </w:tc>
      </w:tr>
      <w:tr w:rsidR="00927C13" w:rsidRPr="00350623" w14:paraId="78B1A660" w14:textId="77777777" w:rsidTr="005B4201">
        <w:trPr>
          <w:trHeight w:val="300"/>
        </w:trPr>
        <w:tc>
          <w:tcPr>
            <w:tcW w:w="2976" w:type="dxa"/>
            <w:hideMark/>
          </w:tcPr>
          <w:p w14:paraId="5DBA1A64" w14:textId="77777777" w:rsidR="00FF5528" w:rsidRPr="00350623" w:rsidRDefault="00FF5528" w:rsidP="00DD4CB4">
            <w:pPr>
              <w:spacing w:after="0" w:line="240" w:lineRule="auto"/>
              <w:jc w:val="center"/>
              <w:rPr>
                <w:rFonts w:ascii="Segoe UI" w:eastAsia="Times New Roman" w:hAnsi="Segoe UI" w:cs="Segoe UI"/>
                <w:szCs w:val="16"/>
                <w:lang w:eastAsia="fr-FR"/>
              </w:rPr>
            </w:pPr>
            <w:r w:rsidRPr="00350623">
              <w:rPr>
                <w:rFonts w:eastAsia="Times New Roman" w:cs="Arial"/>
                <w:szCs w:val="16"/>
                <w:lang w:eastAsia="fr-FR"/>
              </w:rPr>
              <w:t>Dès J-11</w:t>
            </w:r>
          </w:p>
        </w:tc>
        <w:tc>
          <w:tcPr>
            <w:tcW w:w="2268" w:type="dxa"/>
            <w:hideMark/>
          </w:tcPr>
          <w:p w14:paraId="47934B04" w14:textId="77777777" w:rsidR="00FF5528" w:rsidRPr="00350623" w:rsidRDefault="00FF5528" w:rsidP="00DD4CB4">
            <w:pPr>
              <w:spacing w:after="0"/>
              <w:ind w:left="643" w:hanging="608"/>
              <w:jc w:val="center"/>
              <w:rPr>
                <w:rFonts w:ascii="Segoe UI" w:eastAsia="Times New Roman" w:hAnsi="Segoe UI" w:cs="Segoe UI"/>
                <w:szCs w:val="16"/>
                <w:lang w:eastAsia="fr-FR"/>
              </w:rPr>
            </w:pPr>
            <w:r w:rsidRPr="00350623">
              <w:rPr>
                <w:rFonts w:eastAsia="Times New Roman" w:cs="Arial"/>
                <w:szCs w:val="16"/>
                <w:lang w:eastAsia="fr-FR"/>
              </w:rPr>
              <w:t>100%</w:t>
            </w:r>
          </w:p>
        </w:tc>
      </w:tr>
    </w:tbl>
    <w:p w14:paraId="24E4F957" w14:textId="77777777" w:rsidR="005E7BD5" w:rsidRPr="00350623" w:rsidRDefault="005E7BD5" w:rsidP="005E7BD5">
      <w:pPr>
        <w:rPr>
          <w:lang w:eastAsia="fr-FR"/>
        </w:rPr>
      </w:pPr>
    </w:p>
    <w:p w14:paraId="10528170" w14:textId="1FE3EDB7" w:rsidR="005D2D61" w:rsidRPr="00350623" w:rsidRDefault="00064261" w:rsidP="0007004D">
      <w:pPr>
        <w:pStyle w:val="Paragraphedeliste"/>
        <w:numPr>
          <w:ilvl w:val="0"/>
          <w:numId w:val="13"/>
        </w:numPr>
      </w:pPr>
      <w:r w:rsidRPr="00350623">
        <w:t xml:space="preserve">Pour toutes les Prestations de transport sur </w:t>
      </w:r>
      <w:r w:rsidR="00B2167D" w:rsidRPr="00350623">
        <w:t>TGV LYRIA</w:t>
      </w:r>
      <w:r w:rsidR="004D706D" w:rsidRPr="00350623">
        <w:t> </w:t>
      </w:r>
      <w:r w:rsidR="00A2504B" w:rsidRPr="00350623">
        <w:t>:</w:t>
      </w:r>
    </w:p>
    <w:tbl>
      <w:tblPr>
        <w:tblStyle w:val="Grilledetableauclaire1"/>
        <w:tblW w:w="5244" w:type="dxa"/>
        <w:tblInd w:w="2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6"/>
        <w:gridCol w:w="2268"/>
      </w:tblGrid>
      <w:tr w:rsidR="00927C13" w:rsidRPr="00350623" w14:paraId="4DB4934B" w14:textId="77777777" w:rsidTr="00B801DC">
        <w:trPr>
          <w:trHeight w:val="290"/>
        </w:trPr>
        <w:tc>
          <w:tcPr>
            <w:tcW w:w="2976" w:type="dxa"/>
            <w:shd w:val="clear" w:color="auto" w:fill="F2F2F2" w:themeFill="background1" w:themeFillShade="F2"/>
            <w:vAlign w:val="center"/>
            <w:hideMark/>
          </w:tcPr>
          <w:p w14:paraId="612A8650" w14:textId="062353EF" w:rsidR="005D2D61" w:rsidRPr="00350623" w:rsidRDefault="005D2D61" w:rsidP="00B801DC">
            <w:pPr>
              <w:spacing w:after="0" w:line="240" w:lineRule="auto"/>
              <w:jc w:val="center"/>
              <w:rPr>
                <w:rFonts w:ascii="Segoe UI" w:eastAsia="Times New Roman" w:hAnsi="Segoe UI" w:cs="Segoe UI"/>
                <w:b/>
                <w:bCs/>
                <w:szCs w:val="16"/>
                <w:lang w:eastAsia="fr-FR"/>
              </w:rPr>
            </w:pPr>
            <w:r w:rsidRPr="00350623" w:rsidDel="00A8272A">
              <w:rPr>
                <w:rFonts w:eastAsia="Arial" w:cs="Arial"/>
                <w:szCs w:val="16"/>
              </w:rPr>
              <w:t>J</w:t>
            </w:r>
            <w:r w:rsidR="004D706D" w:rsidRPr="00350623">
              <w:rPr>
                <w:rFonts w:eastAsia="Arial" w:cs="Arial"/>
                <w:szCs w:val="16"/>
              </w:rPr>
              <w:t> </w:t>
            </w:r>
            <w:r w:rsidRPr="00350623" w:rsidDel="00A8272A">
              <w:rPr>
                <w:rFonts w:eastAsia="Arial" w:cs="Arial"/>
                <w:szCs w:val="16"/>
              </w:rPr>
              <w:t>: étant la date</w:t>
            </w:r>
            <w:r w:rsidR="005B637A" w:rsidRPr="00350623">
              <w:rPr>
                <w:rFonts w:eastAsia="Arial" w:cs="Arial"/>
                <w:szCs w:val="16"/>
              </w:rPr>
              <w:t xml:space="preserve"> et heure</w:t>
            </w:r>
            <w:r w:rsidRPr="00350623" w:rsidDel="00A8272A">
              <w:rPr>
                <w:rFonts w:eastAsia="Arial" w:cs="Arial"/>
                <w:szCs w:val="16"/>
              </w:rPr>
              <w:t xml:space="preserve"> de circulation </w:t>
            </w:r>
            <w:r w:rsidRPr="00350623">
              <w:rPr>
                <w:rFonts w:eastAsia="Arial" w:cs="Arial"/>
                <w:szCs w:val="16"/>
              </w:rPr>
              <w:t xml:space="preserve">du </w:t>
            </w:r>
            <w:r w:rsidRPr="00350623" w:rsidDel="00A8272A">
              <w:rPr>
                <w:rFonts w:eastAsia="Arial" w:cs="Arial"/>
                <w:szCs w:val="16"/>
              </w:rPr>
              <w:t xml:space="preserve">premier </w:t>
            </w:r>
            <w:r w:rsidRPr="00350623">
              <w:rPr>
                <w:rFonts w:eastAsia="Arial" w:cs="Arial"/>
                <w:szCs w:val="16"/>
              </w:rPr>
              <w:t>T</w:t>
            </w:r>
            <w:r w:rsidRPr="00350623" w:rsidDel="00A8272A">
              <w:rPr>
                <w:rFonts w:eastAsia="Arial" w:cs="Arial"/>
                <w:szCs w:val="16"/>
              </w:rPr>
              <w:t xml:space="preserve">rajet </w:t>
            </w:r>
            <w:r w:rsidRPr="00350623">
              <w:rPr>
                <w:rFonts w:eastAsia="Arial" w:cs="Arial"/>
                <w:szCs w:val="16"/>
              </w:rPr>
              <w:t>du Contrat</w:t>
            </w:r>
          </w:p>
        </w:tc>
        <w:tc>
          <w:tcPr>
            <w:tcW w:w="2268" w:type="dxa"/>
            <w:shd w:val="clear" w:color="auto" w:fill="F2F2F2" w:themeFill="background1" w:themeFillShade="F2"/>
            <w:vAlign w:val="center"/>
            <w:hideMark/>
          </w:tcPr>
          <w:p w14:paraId="376F8E58" w14:textId="77777777" w:rsidR="005D2D61" w:rsidRPr="00350623" w:rsidRDefault="005D2D61" w:rsidP="00B801DC">
            <w:pPr>
              <w:spacing w:after="0" w:line="240" w:lineRule="auto"/>
              <w:jc w:val="center"/>
              <w:rPr>
                <w:rFonts w:ascii="Segoe UI" w:eastAsia="Times New Roman" w:hAnsi="Segoe UI" w:cs="Segoe UI"/>
                <w:szCs w:val="16"/>
                <w:lang w:eastAsia="fr-FR"/>
              </w:rPr>
            </w:pPr>
            <w:r w:rsidRPr="00350623">
              <w:rPr>
                <w:rFonts w:eastAsia="Times New Roman" w:cs="Arial"/>
                <w:szCs w:val="16"/>
                <w:lang w:eastAsia="fr-FR"/>
              </w:rPr>
              <w:t>Taux de retenue</w:t>
            </w:r>
          </w:p>
        </w:tc>
      </w:tr>
      <w:tr w:rsidR="00927C13" w:rsidRPr="00350623" w14:paraId="3C62C0C8" w14:textId="77777777" w:rsidTr="00B801DC">
        <w:trPr>
          <w:trHeight w:val="300"/>
        </w:trPr>
        <w:tc>
          <w:tcPr>
            <w:tcW w:w="2976" w:type="dxa"/>
            <w:vAlign w:val="center"/>
          </w:tcPr>
          <w:p w14:paraId="23838F78" w14:textId="60F0115B" w:rsidR="005D2D61" w:rsidRPr="00350623" w:rsidRDefault="005D2D61" w:rsidP="005D2D61">
            <w:pPr>
              <w:spacing w:after="0" w:line="240" w:lineRule="auto"/>
              <w:ind w:right="141"/>
              <w:jc w:val="center"/>
              <w:rPr>
                <w:rFonts w:eastAsia="Times New Roman" w:cs="Arial"/>
                <w:szCs w:val="16"/>
                <w:lang w:eastAsia="fr-FR"/>
              </w:rPr>
            </w:pPr>
            <w:r w:rsidRPr="00350623">
              <w:rPr>
                <w:rFonts w:eastAsia="Arial" w:cs="Arial"/>
                <w:szCs w:val="16"/>
              </w:rPr>
              <w:t>Du</w:t>
            </w:r>
            <w:r w:rsidRPr="00350623" w:rsidDel="00A8272A">
              <w:rPr>
                <w:rFonts w:eastAsia="Arial" w:cs="Arial"/>
                <w:szCs w:val="16"/>
              </w:rPr>
              <w:t xml:space="preserve"> </w:t>
            </w:r>
            <w:r w:rsidRPr="00350623">
              <w:rPr>
                <w:rFonts w:eastAsia="Arial" w:cs="Arial"/>
                <w:szCs w:val="16"/>
              </w:rPr>
              <w:t>paiement du Devis</w:t>
            </w:r>
            <w:r w:rsidRPr="00350623" w:rsidDel="00A8272A">
              <w:rPr>
                <w:rFonts w:eastAsia="Arial" w:cs="Arial"/>
                <w:szCs w:val="16"/>
              </w:rPr>
              <w:t xml:space="preserve"> </w:t>
            </w:r>
            <w:r w:rsidRPr="00350623">
              <w:rPr>
                <w:rFonts w:cs="Arial"/>
                <w:szCs w:val="16"/>
              </w:rPr>
              <w:t>jusqu’à J-</w:t>
            </w:r>
            <w:r w:rsidR="00806AA0" w:rsidRPr="00350623">
              <w:rPr>
                <w:rFonts w:cs="Arial"/>
                <w:szCs w:val="16"/>
              </w:rPr>
              <w:t>30</w:t>
            </w:r>
          </w:p>
        </w:tc>
        <w:tc>
          <w:tcPr>
            <w:tcW w:w="2268" w:type="dxa"/>
            <w:vAlign w:val="center"/>
          </w:tcPr>
          <w:p w14:paraId="0923C5AA" w14:textId="74D6B8BB" w:rsidR="005D2D61" w:rsidRPr="00350623" w:rsidRDefault="00806AA0" w:rsidP="005D2D61">
            <w:pPr>
              <w:spacing w:after="0" w:line="240" w:lineRule="auto"/>
              <w:jc w:val="center"/>
              <w:rPr>
                <w:rFonts w:eastAsia="Times New Roman" w:cs="Arial"/>
                <w:szCs w:val="16"/>
                <w:lang w:eastAsia="fr-FR"/>
              </w:rPr>
            </w:pPr>
            <w:r w:rsidRPr="00350623">
              <w:rPr>
                <w:rFonts w:eastAsia="Times New Roman" w:cs="Arial"/>
                <w:szCs w:val="16"/>
                <w:lang w:eastAsia="fr-FR"/>
              </w:rPr>
              <w:t>2</w:t>
            </w:r>
            <w:r w:rsidR="005D2D61" w:rsidRPr="00350623">
              <w:rPr>
                <w:rFonts w:eastAsia="Times New Roman" w:cs="Arial"/>
                <w:szCs w:val="16"/>
                <w:lang w:eastAsia="fr-FR"/>
              </w:rPr>
              <w:t>0%</w:t>
            </w:r>
          </w:p>
        </w:tc>
      </w:tr>
      <w:tr w:rsidR="00927C13" w:rsidRPr="00350623" w14:paraId="49F5E15B" w14:textId="77777777" w:rsidTr="00B801DC">
        <w:trPr>
          <w:trHeight w:val="300"/>
        </w:trPr>
        <w:tc>
          <w:tcPr>
            <w:tcW w:w="2976" w:type="dxa"/>
            <w:vAlign w:val="center"/>
            <w:hideMark/>
          </w:tcPr>
          <w:p w14:paraId="0E585C3B" w14:textId="04AB6F9F" w:rsidR="005D2D61" w:rsidRPr="00350623" w:rsidRDefault="005D2D61" w:rsidP="005D2D61">
            <w:pPr>
              <w:spacing w:after="0" w:line="240" w:lineRule="auto"/>
              <w:jc w:val="center"/>
              <w:rPr>
                <w:rFonts w:ascii="Segoe UI" w:eastAsia="Times New Roman" w:hAnsi="Segoe UI" w:cs="Segoe UI"/>
                <w:szCs w:val="16"/>
                <w:lang w:eastAsia="fr-FR"/>
              </w:rPr>
            </w:pPr>
            <w:r w:rsidRPr="00350623">
              <w:rPr>
                <w:rFonts w:eastAsia="Times New Roman" w:cs="Arial"/>
                <w:szCs w:val="16"/>
                <w:lang w:eastAsia="fr-FR"/>
              </w:rPr>
              <w:t>De J-29 à J-8</w:t>
            </w:r>
          </w:p>
        </w:tc>
        <w:tc>
          <w:tcPr>
            <w:tcW w:w="2268" w:type="dxa"/>
            <w:vAlign w:val="center"/>
            <w:hideMark/>
          </w:tcPr>
          <w:p w14:paraId="6ED7055E" w14:textId="7292C991" w:rsidR="005D2D61" w:rsidRPr="00350623" w:rsidRDefault="005D2D61" w:rsidP="005D2D61">
            <w:pPr>
              <w:spacing w:after="0" w:line="240" w:lineRule="auto"/>
              <w:jc w:val="center"/>
              <w:rPr>
                <w:rFonts w:ascii="Segoe UI" w:eastAsia="Times New Roman" w:hAnsi="Segoe UI" w:cs="Segoe UI"/>
                <w:szCs w:val="16"/>
                <w:lang w:eastAsia="fr-FR"/>
              </w:rPr>
            </w:pPr>
            <w:r w:rsidRPr="00350623">
              <w:rPr>
                <w:rFonts w:eastAsia="Times New Roman" w:cs="Arial"/>
                <w:szCs w:val="16"/>
                <w:lang w:eastAsia="fr-FR"/>
              </w:rPr>
              <w:t>30 %</w:t>
            </w:r>
          </w:p>
        </w:tc>
      </w:tr>
      <w:tr w:rsidR="00927C13" w:rsidRPr="00350623" w14:paraId="32546A2E" w14:textId="77777777" w:rsidTr="00B801DC">
        <w:trPr>
          <w:trHeight w:val="300"/>
        </w:trPr>
        <w:tc>
          <w:tcPr>
            <w:tcW w:w="2976" w:type="dxa"/>
            <w:vAlign w:val="center"/>
            <w:hideMark/>
          </w:tcPr>
          <w:p w14:paraId="78D343C9" w14:textId="68327650" w:rsidR="005D2D61" w:rsidRPr="00350623" w:rsidRDefault="005D2D61" w:rsidP="005D2D61">
            <w:pPr>
              <w:spacing w:after="0" w:line="240" w:lineRule="auto"/>
              <w:jc w:val="center"/>
              <w:rPr>
                <w:rFonts w:ascii="Segoe UI" w:eastAsia="Times New Roman" w:hAnsi="Segoe UI" w:cs="Segoe UI"/>
                <w:szCs w:val="16"/>
                <w:lang w:eastAsia="fr-FR"/>
              </w:rPr>
            </w:pPr>
            <w:r w:rsidRPr="00350623">
              <w:rPr>
                <w:rFonts w:eastAsia="Times New Roman" w:cs="Arial"/>
                <w:szCs w:val="16"/>
                <w:lang w:eastAsia="fr-FR"/>
              </w:rPr>
              <w:t xml:space="preserve">Dès J-7 </w:t>
            </w:r>
          </w:p>
        </w:tc>
        <w:tc>
          <w:tcPr>
            <w:tcW w:w="2268" w:type="dxa"/>
            <w:vAlign w:val="center"/>
            <w:hideMark/>
          </w:tcPr>
          <w:p w14:paraId="5BDC6D27" w14:textId="3FA15D7A" w:rsidR="005D2D61" w:rsidRPr="00350623" w:rsidRDefault="005D2D61" w:rsidP="005D2D61">
            <w:pPr>
              <w:spacing w:after="0" w:line="240" w:lineRule="auto"/>
              <w:jc w:val="center"/>
              <w:rPr>
                <w:rFonts w:ascii="Segoe UI" w:eastAsia="Times New Roman" w:hAnsi="Segoe UI" w:cs="Segoe UI"/>
                <w:szCs w:val="16"/>
                <w:lang w:eastAsia="fr-FR"/>
              </w:rPr>
            </w:pPr>
            <w:r w:rsidRPr="00350623">
              <w:rPr>
                <w:rFonts w:eastAsia="Times New Roman" w:cs="Arial"/>
                <w:szCs w:val="16"/>
                <w:lang w:eastAsia="fr-FR"/>
              </w:rPr>
              <w:t>100%</w:t>
            </w:r>
          </w:p>
        </w:tc>
      </w:tr>
    </w:tbl>
    <w:p w14:paraId="5123B02D" w14:textId="2C8BDCA0" w:rsidR="005D2D61" w:rsidRPr="00350623" w:rsidRDefault="005D2D61" w:rsidP="005B64B9">
      <w:pPr>
        <w:ind w:left="643" w:hanging="360"/>
      </w:pPr>
    </w:p>
    <w:p w14:paraId="234A5856" w14:textId="1457B21F" w:rsidR="00CE598E" w:rsidRPr="00350623" w:rsidRDefault="00CE598E" w:rsidP="00ED3B3E">
      <w:pPr>
        <w:pStyle w:val="Titre3"/>
      </w:pPr>
      <w:bookmarkStart w:id="487" w:name="_Toc163810949"/>
      <w:bookmarkStart w:id="488" w:name="_Toc167287206"/>
      <w:bookmarkStart w:id="489" w:name="_Toc167963947"/>
      <w:bookmarkStart w:id="490" w:name="_Toc170234790"/>
      <w:bookmarkStart w:id="491" w:name="_Toc170313352"/>
      <w:bookmarkStart w:id="492" w:name="_Toc170895361"/>
      <w:bookmarkStart w:id="493" w:name="_Toc184220580"/>
      <w:bookmarkStart w:id="494" w:name="_Toc196313201"/>
      <w:bookmarkStart w:id="495" w:name="_Toc198655868"/>
      <w:bookmarkStart w:id="496" w:name="_Toc211854851"/>
      <w:bookmarkStart w:id="497" w:name="_Toc223427990"/>
      <w:bookmarkStart w:id="498" w:name="_Toc242280990"/>
      <w:bookmarkStart w:id="499" w:name="_Toc242281099"/>
      <w:r w:rsidRPr="00350623">
        <w:lastRenderedPageBreak/>
        <w:t>Art.</w:t>
      </w:r>
      <w:r w:rsidR="00192847" w:rsidRPr="00350623">
        <w:t>8</w:t>
      </w:r>
      <w:r w:rsidRPr="00350623">
        <w:t>.</w:t>
      </w:r>
      <w:r w:rsidR="00DC1896" w:rsidRPr="00350623">
        <w:t>2</w:t>
      </w:r>
      <w:r w:rsidRPr="00350623">
        <w:t xml:space="preserve"> </w:t>
      </w:r>
      <w:r w:rsidR="004D706D" w:rsidRPr="00350623">
        <w:t>–</w:t>
      </w:r>
      <w:r w:rsidRPr="00350623">
        <w:t xml:space="preserve"> Remboursement</w:t>
      </w:r>
      <w:bookmarkEnd w:id="487"/>
      <w:bookmarkEnd w:id="488"/>
      <w:bookmarkEnd w:id="489"/>
      <w:bookmarkEnd w:id="490"/>
      <w:bookmarkEnd w:id="491"/>
      <w:bookmarkEnd w:id="492"/>
      <w:bookmarkEnd w:id="493"/>
      <w:bookmarkEnd w:id="494"/>
      <w:bookmarkEnd w:id="495"/>
      <w:bookmarkEnd w:id="496"/>
      <w:bookmarkEnd w:id="497"/>
      <w:bookmarkEnd w:id="498"/>
      <w:bookmarkEnd w:id="499"/>
      <w:r w:rsidRPr="00350623">
        <w:t> </w:t>
      </w:r>
    </w:p>
    <w:p w14:paraId="1478B7DD" w14:textId="4C01DFC7" w:rsidR="009F625D" w:rsidRPr="00350623" w:rsidRDefault="009F625D" w:rsidP="00547629">
      <w:r w:rsidRPr="00350623">
        <w:t>Tout remboursement au titre du Contrat sera effectué selon les modalités suivantes</w:t>
      </w:r>
      <w:r w:rsidR="004D706D" w:rsidRPr="00350623">
        <w:t> </w:t>
      </w:r>
      <w:r w:rsidRPr="00350623">
        <w:t>:</w:t>
      </w:r>
    </w:p>
    <w:p w14:paraId="78899E18" w14:textId="12364379" w:rsidR="00CE598E" w:rsidRPr="00324C6F" w:rsidRDefault="009F625D" w:rsidP="00547629">
      <w:pPr>
        <w:pStyle w:val="Paragraphedeliste"/>
      </w:pPr>
      <w:r w:rsidRPr="00324C6F">
        <w:t>R</w:t>
      </w:r>
      <w:r w:rsidR="00CE598E" w:rsidRPr="00324C6F">
        <w:t xml:space="preserve">éservations payées par carte </w:t>
      </w:r>
      <w:r w:rsidR="00CE598E" w:rsidRPr="00324C6F" w:rsidDel="006B42E4">
        <w:t>bancaire</w:t>
      </w:r>
      <w:r w:rsidR="006B42E4" w:rsidRPr="00350623">
        <w:t xml:space="preserve"> :</w:t>
      </w:r>
      <w:r w:rsidR="00CE598E" w:rsidRPr="00324C6F">
        <w:t xml:space="preserve"> Le remboursement est réalisé sur la carte bancaire utilisée lors du paiement</w:t>
      </w:r>
      <w:r w:rsidR="00A2504B" w:rsidRPr="00324C6F">
        <w:t>.</w:t>
      </w:r>
      <w:r w:rsidR="00F37EF6" w:rsidRPr="00324C6F">
        <w:t xml:space="preserve"> </w:t>
      </w:r>
    </w:p>
    <w:p w14:paraId="0BC7916A" w14:textId="60C9FDF6" w:rsidR="002C14A4" w:rsidRDefault="000F699B" w:rsidP="00547629">
      <w:pPr>
        <w:pStyle w:val="Paragraphedeliste"/>
      </w:pPr>
      <w:r w:rsidRPr="00324C6F">
        <w:t>R</w:t>
      </w:r>
      <w:r w:rsidR="00CE598E" w:rsidRPr="00324C6F">
        <w:t xml:space="preserve">éservations payées par </w:t>
      </w:r>
      <w:r w:rsidR="00CE598E" w:rsidRPr="00324C6F" w:rsidDel="006B42E4">
        <w:t>virement</w:t>
      </w:r>
      <w:r w:rsidR="006B42E4" w:rsidRPr="00324C6F">
        <w:t xml:space="preserve"> :</w:t>
      </w:r>
      <w:r w:rsidR="00F6539B" w:rsidRPr="00324C6F">
        <w:t xml:space="preserve"> </w:t>
      </w:r>
      <w:r w:rsidR="00CE598E" w:rsidRPr="00324C6F">
        <w:t xml:space="preserve">Le remboursement est réalisé </w:t>
      </w:r>
      <w:r w:rsidR="00C53CA2">
        <w:t xml:space="preserve">par SNCF Voyageurs </w:t>
      </w:r>
      <w:r w:rsidR="00067283">
        <w:t>sur le compte bancaire ayant servi au paiement.</w:t>
      </w:r>
      <w:r w:rsidR="00CE598E" w:rsidRPr="00324C6F">
        <w:t xml:space="preserve"> </w:t>
      </w:r>
    </w:p>
    <w:p w14:paraId="0410884B" w14:textId="3AB34E17" w:rsidR="00CE598E" w:rsidRDefault="00CE598E" w:rsidP="000B2704">
      <w:pPr>
        <w:pStyle w:val="Paragraphedeliste"/>
        <w:numPr>
          <w:ilvl w:val="0"/>
          <w:numId w:val="0"/>
        </w:numPr>
        <w:ind w:left="643"/>
      </w:pPr>
      <w:r w:rsidRPr="00324C6F">
        <w:t xml:space="preserve">Un </w:t>
      </w:r>
      <w:r w:rsidR="003374A5" w:rsidRPr="00324C6F">
        <w:t>courriel</w:t>
      </w:r>
      <w:r w:rsidRPr="00324C6F">
        <w:t xml:space="preserve"> de confirmation de remboursement est envoyé au Client.</w:t>
      </w:r>
    </w:p>
    <w:p w14:paraId="4DFFFFF5" w14:textId="535BA570" w:rsidR="001E0545" w:rsidRPr="00350623" w:rsidRDefault="001E0545" w:rsidP="00422778">
      <w:pPr>
        <w:pStyle w:val="Titre2"/>
      </w:pPr>
      <w:bookmarkStart w:id="500" w:name="_Toc163810950"/>
      <w:bookmarkStart w:id="501" w:name="_Toc167287207"/>
      <w:bookmarkStart w:id="502" w:name="_Toc167963948"/>
      <w:bookmarkStart w:id="503" w:name="_Toc170234791"/>
      <w:bookmarkStart w:id="504" w:name="_Toc170313353"/>
      <w:bookmarkStart w:id="505" w:name="_Toc170895362"/>
      <w:bookmarkStart w:id="506" w:name="_Toc184220581"/>
      <w:bookmarkStart w:id="507" w:name="_Toc196313202"/>
      <w:bookmarkStart w:id="508" w:name="_Toc198655869"/>
      <w:bookmarkStart w:id="509" w:name="_Toc211854852"/>
      <w:bookmarkStart w:id="510" w:name="_Toc223427991"/>
      <w:bookmarkStart w:id="511" w:name="_Toc242280991"/>
      <w:bookmarkStart w:id="512" w:name="_Toc242281100"/>
      <w:r w:rsidRPr="00350623">
        <w:t>Art.</w:t>
      </w:r>
      <w:r w:rsidR="00A61EEB" w:rsidRPr="00350623">
        <w:t>9</w:t>
      </w:r>
      <w:r w:rsidRPr="00350623">
        <w:t xml:space="preserve"> – PRESTATIONS</w:t>
      </w:r>
      <w:r w:rsidR="00BF3408" w:rsidRPr="00350623">
        <w:t xml:space="preserve"> DE SERVICES</w:t>
      </w:r>
      <w:r w:rsidRPr="00350623">
        <w:t xml:space="preserve"> ASSOCIEES</w:t>
      </w:r>
      <w:bookmarkEnd w:id="500"/>
      <w:bookmarkEnd w:id="501"/>
      <w:bookmarkEnd w:id="502"/>
      <w:bookmarkEnd w:id="503"/>
      <w:bookmarkEnd w:id="504"/>
      <w:bookmarkEnd w:id="505"/>
      <w:bookmarkEnd w:id="506"/>
      <w:bookmarkEnd w:id="507"/>
      <w:bookmarkEnd w:id="508"/>
      <w:bookmarkEnd w:id="509"/>
      <w:bookmarkEnd w:id="510"/>
      <w:bookmarkEnd w:id="511"/>
      <w:bookmarkEnd w:id="512"/>
    </w:p>
    <w:p w14:paraId="710B3530" w14:textId="1AE31A1C" w:rsidR="001E0545" w:rsidRPr="00350623" w:rsidRDefault="001E0545" w:rsidP="001E0545">
      <w:r w:rsidRPr="00350623">
        <w:t>En complément de</w:t>
      </w:r>
      <w:r w:rsidR="00BF3408" w:rsidRPr="00350623">
        <w:t xml:space="preserve"> la</w:t>
      </w:r>
      <w:r w:rsidRPr="00350623">
        <w:t xml:space="preserve"> </w:t>
      </w:r>
      <w:r w:rsidR="00BF3408" w:rsidRPr="00350623">
        <w:t xml:space="preserve">Prestation </w:t>
      </w:r>
      <w:r w:rsidRPr="00350623">
        <w:t>de transport, SNCF Voyageurs propose des Prestations</w:t>
      </w:r>
      <w:r w:rsidR="00BF3408" w:rsidRPr="00350623">
        <w:t xml:space="preserve"> de services</w:t>
      </w:r>
      <w:r w:rsidRPr="00350623">
        <w:t xml:space="preserve"> associées</w:t>
      </w:r>
      <w:r w:rsidR="00993FAA" w:rsidRPr="00350623">
        <w:t>,</w:t>
      </w:r>
      <w:r w:rsidR="004B23C2" w:rsidRPr="00350623">
        <w:t xml:space="preserve"> qui sont</w:t>
      </w:r>
      <w:r w:rsidRPr="00350623">
        <w:t xml:space="preserve"> complémentaires et optionnelles</w:t>
      </w:r>
      <w:r w:rsidR="00993FAA" w:rsidRPr="00350623">
        <w:t>,</w:t>
      </w:r>
      <w:r w:rsidRPr="00350623">
        <w:t xml:space="preserve"> présentées ci-après.  </w:t>
      </w:r>
      <w:r w:rsidR="00321ED6">
        <w:t>Aucune autre prestation</w:t>
      </w:r>
      <w:r w:rsidR="00043723">
        <w:t xml:space="preserve">, </w:t>
      </w:r>
      <w:r w:rsidR="00794720">
        <w:t>à titre onéreux ou non,</w:t>
      </w:r>
      <w:r w:rsidR="00321ED6">
        <w:t xml:space="preserve"> </w:t>
      </w:r>
      <w:r w:rsidR="00C5364D">
        <w:t xml:space="preserve">autre que celles proposées ci-dessous par SNCF Voyageurs </w:t>
      </w:r>
      <w:r w:rsidR="00321ED6">
        <w:t>ne peut être réalisée à bord.</w:t>
      </w:r>
    </w:p>
    <w:p w14:paraId="59DF75C2" w14:textId="50B4F92A" w:rsidR="006A4FC6" w:rsidRPr="00350623" w:rsidRDefault="00202873" w:rsidP="001E0545">
      <w:r w:rsidRPr="00350623">
        <w:t>Ces prestations</w:t>
      </w:r>
      <w:r w:rsidR="00D90927" w:rsidRPr="00350623">
        <w:t xml:space="preserve"> se réservent pour chaque Trajet composant la Prestation de transport et</w:t>
      </w:r>
      <w:r w:rsidRPr="00350623">
        <w:t xml:space="preserve"> sont accessibles sur TGV INOUI et INTERCITES de jour ou de nuit et pour certains TGV internationaux</w:t>
      </w:r>
      <w:r w:rsidR="00FE4B21" w:rsidRPr="00350623">
        <w:t>.</w:t>
      </w:r>
    </w:p>
    <w:p w14:paraId="6B6F6816" w14:textId="3EA22679" w:rsidR="009B15FA" w:rsidRPr="00350623" w:rsidRDefault="009B15FA" w:rsidP="001E0545">
      <w:r w:rsidRPr="00350623">
        <w:t>Ces Prestations</w:t>
      </w:r>
      <w:r w:rsidR="009949A1" w:rsidRPr="00350623">
        <w:t xml:space="preserve"> de services</w:t>
      </w:r>
      <w:r w:rsidRPr="00350623">
        <w:t xml:space="preserve"> associées peuvent être achetées concomitamment </w:t>
      </w:r>
      <w:r w:rsidR="006E3FB4" w:rsidRPr="00350623">
        <w:t xml:space="preserve">aux </w:t>
      </w:r>
      <w:r w:rsidR="00D90927" w:rsidRPr="00350623">
        <w:t>Trajets ou</w:t>
      </w:r>
      <w:r w:rsidRPr="00350623">
        <w:t xml:space="preserve"> a posteriori, donnant lieu à une modification du Contrat en vigueur.</w:t>
      </w:r>
    </w:p>
    <w:p w14:paraId="7006878E" w14:textId="71324309" w:rsidR="00B02AB3" w:rsidRPr="00350623" w:rsidRDefault="00B80BB2" w:rsidP="001E0545">
      <w:r w:rsidRPr="00350623">
        <w:t>Ces prestations sont accessibles sous réserve de disponibilité auprès de l’Agence groupe SNCF Voyageurs</w:t>
      </w:r>
      <w:r w:rsidR="00E17D01" w:rsidRPr="00350623">
        <w:t xml:space="preserve"> et feront l’objet, de conditions spécifiques</w:t>
      </w:r>
      <w:r w:rsidR="00FA2065" w:rsidRPr="00350623">
        <w:t xml:space="preserve"> détaillées</w:t>
      </w:r>
      <w:r w:rsidR="00675DD5" w:rsidRPr="00350623">
        <w:t>, notamment tarifaires,</w:t>
      </w:r>
      <w:r w:rsidR="00FA2065" w:rsidRPr="00350623">
        <w:t xml:space="preserve"> </w:t>
      </w:r>
      <w:r w:rsidR="0006389E" w:rsidRPr="00350623">
        <w:t>qui feront partie intégrante du Contrat</w:t>
      </w:r>
      <w:r w:rsidRPr="00350623">
        <w:t>.</w:t>
      </w:r>
      <w:r w:rsidR="000A7ACC" w:rsidRPr="000A7ACC">
        <w:rPr>
          <w:lang w:eastAsia="fr-FR"/>
        </w:rPr>
        <w:t xml:space="preserve"> </w:t>
      </w:r>
      <w:r w:rsidR="000A7ACC">
        <w:rPr>
          <w:lang w:eastAsia="fr-FR"/>
        </w:rPr>
        <w:t>SNCF Voyageurs ne prend pas d’engagement quant à la disponibilité effective des Prestations de services associées exposées dans les CGV.</w:t>
      </w:r>
    </w:p>
    <w:p w14:paraId="610CAC46" w14:textId="5FE6DC4B" w:rsidR="0013320C" w:rsidRPr="00350623" w:rsidRDefault="001E0545" w:rsidP="00ED3B3E">
      <w:pPr>
        <w:pStyle w:val="Titre3"/>
      </w:pPr>
      <w:bookmarkStart w:id="513" w:name="_Toc163810951"/>
      <w:bookmarkStart w:id="514" w:name="_Toc167287208"/>
      <w:bookmarkStart w:id="515" w:name="_Toc167963949"/>
      <w:bookmarkStart w:id="516" w:name="_Toc170234792"/>
      <w:bookmarkStart w:id="517" w:name="_Toc170313354"/>
      <w:bookmarkStart w:id="518" w:name="_Toc170895363"/>
      <w:bookmarkStart w:id="519" w:name="_Toc184220582"/>
      <w:bookmarkStart w:id="520" w:name="_Toc196313203"/>
      <w:bookmarkStart w:id="521" w:name="_Toc198655870"/>
      <w:bookmarkStart w:id="522" w:name="_Toc211854853"/>
      <w:bookmarkStart w:id="523" w:name="_Toc223427992"/>
      <w:bookmarkStart w:id="524" w:name="_Toc242280992"/>
      <w:bookmarkStart w:id="525" w:name="_Toc242281101"/>
      <w:r w:rsidRPr="00350623">
        <w:t xml:space="preserve">Art </w:t>
      </w:r>
      <w:r w:rsidR="00A61EEB" w:rsidRPr="00350623">
        <w:t>9</w:t>
      </w:r>
      <w:r w:rsidRPr="00350623">
        <w:t xml:space="preserve">.1 </w:t>
      </w:r>
      <w:r w:rsidR="00C763AA" w:rsidRPr="00350623">
        <w:t>Prestation</w:t>
      </w:r>
      <w:r w:rsidRPr="00350623">
        <w:t xml:space="preserve"> </w:t>
      </w:r>
      <w:r w:rsidR="0013320C" w:rsidRPr="00350623">
        <w:t>de services associées de l’Offre Groupe SNCF Voyageurs</w:t>
      </w:r>
      <w:bookmarkEnd w:id="513"/>
      <w:bookmarkEnd w:id="514"/>
      <w:bookmarkEnd w:id="515"/>
      <w:bookmarkEnd w:id="516"/>
      <w:bookmarkEnd w:id="517"/>
      <w:bookmarkEnd w:id="518"/>
      <w:bookmarkEnd w:id="519"/>
      <w:bookmarkEnd w:id="520"/>
      <w:bookmarkEnd w:id="521"/>
      <w:bookmarkEnd w:id="522"/>
      <w:bookmarkEnd w:id="523"/>
      <w:bookmarkEnd w:id="524"/>
      <w:bookmarkEnd w:id="525"/>
    </w:p>
    <w:p w14:paraId="560474D0" w14:textId="308203DA" w:rsidR="001E0545" w:rsidRPr="00350623" w:rsidRDefault="000C4BE7" w:rsidP="00547629">
      <w:pPr>
        <w:pStyle w:val="Titre4"/>
      </w:pPr>
      <w:r w:rsidRPr="00350623">
        <w:t xml:space="preserve">Art </w:t>
      </w:r>
      <w:r w:rsidR="00A61EEB" w:rsidRPr="00350623">
        <w:t>9</w:t>
      </w:r>
      <w:r w:rsidRPr="00350623">
        <w:t xml:space="preserve">.1.1 Prestation </w:t>
      </w:r>
      <w:r w:rsidR="001E0545" w:rsidRPr="00350623">
        <w:t>« Mes Bagages Groupe »</w:t>
      </w:r>
    </w:p>
    <w:p w14:paraId="04022B81" w14:textId="23FF2DCD" w:rsidR="001E0545" w:rsidRPr="00350623" w:rsidRDefault="001E0545" w:rsidP="001E0545">
      <w:r w:rsidRPr="00350623">
        <w:t xml:space="preserve">Le transport des bagages des Voyageurs peut être assuré par le service « Mes Bagages Groupe » </w:t>
      </w:r>
      <w:r w:rsidR="0081181F" w:rsidRPr="00350623">
        <w:t>qu</w:t>
      </w:r>
      <w:r w:rsidR="00512966" w:rsidRPr="00350623">
        <w:t xml:space="preserve">i propose le </w:t>
      </w:r>
      <w:r w:rsidRPr="00350623">
        <w:t>transport d’un point unique d’enlèvement</w:t>
      </w:r>
      <w:r w:rsidR="007E4AFB" w:rsidRPr="00350623">
        <w:t xml:space="preserve"> </w:t>
      </w:r>
      <w:r w:rsidRPr="00350623">
        <w:t>vers un point de livraison unique (dès lors que ce service porte sur au moins 10 bagages minimum et jusqu’à 130 bagages pour l’ensemble du Groupe</w:t>
      </w:r>
      <w:r w:rsidR="00E060F2" w:rsidRPr="00350623">
        <w:t xml:space="preserve"> </w:t>
      </w:r>
      <w:r w:rsidR="00974697" w:rsidRPr="00350623">
        <w:rPr>
          <w:lang w:eastAsia="fr-FR"/>
        </w:rPr>
        <w:t>de Voyageurs</w:t>
      </w:r>
      <w:r w:rsidRPr="00350623">
        <w:t>)</w:t>
      </w:r>
      <w:r w:rsidR="00EC466F" w:rsidRPr="00350623">
        <w:t xml:space="preserve">. </w:t>
      </w:r>
      <w:r w:rsidRPr="00350623">
        <w:t>Les conditions de transport</w:t>
      </w:r>
      <w:r w:rsidR="00976100" w:rsidRPr="00350623">
        <w:t xml:space="preserve"> détaillées</w:t>
      </w:r>
      <w:r w:rsidRPr="00350623">
        <w:t xml:space="preserve"> et tarifs applicables sont disponibles auprès de l’Agence groupe SNCF</w:t>
      </w:r>
      <w:r w:rsidR="00154857" w:rsidRPr="00350623">
        <w:t xml:space="preserve"> Voyageurs</w:t>
      </w:r>
      <w:r w:rsidRPr="00350623">
        <w:t xml:space="preserve">. </w:t>
      </w:r>
      <w:r w:rsidR="00505B55" w:rsidRPr="00350623">
        <w:t xml:space="preserve"> </w:t>
      </w:r>
    </w:p>
    <w:p w14:paraId="7A59EBA8" w14:textId="1352E137" w:rsidR="00306227" w:rsidRPr="00350623" w:rsidRDefault="00306227" w:rsidP="00547629">
      <w:pPr>
        <w:pStyle w:val="Titre4"/>
      </w:pPr>
      <w:r w:rsidRPr="00350623">
        <w:t xml:space="preserve">Art </w:t>
      </w:r>
      <w:r w:rsidR="00A61EEB" w:rsidRPr="00350623">
        <w:t>9</w:t>
      </w:r>
      <w:r w:rsidRPr="00350623">
        <w:t>.</w:t>
      </w:r>
      <w:r w:rsidR="000C4BE7" w:rsidRPr="00350623">
        <w:t>1.</w:t>
      </w:r>
      <w:r w:rsidRPr="00350623">
        <w:t>2 Prestation « Mes Bagages en gare »</w:t>
      </w:r>
    </w:p>
    <w:p w14:paraId="6ACE4849" w14:textId="400BFBD0" w:rsidR="001E0545" w:rsidRPr="00350623" w:rsidRDefault="00976100" w:rsidP="005F7F2B">
      <w:pPr>
        <w:autoSpaceDE w:val="0"/>
        <w:autoSpaceDN w:val="0"/>
        <w:adjustRightInd w:val="0"/>
        <w:spacing w:after="0" w:line="240" w:lineRule="auto"/>
        <w:jc w:val="left"/>
        <w:rPr>
          <w:rFonts w:cs="Arial"/>
          <w:szCs w:val="16"/>
        </w:rPr>
      </w:pPr>
      <w:r w:rsidRPr="00350623">
        <w:rPr>
          <w:rFonts w:cs="Arial"/>
          <w:szCs w:val="16"/>
        </w:rPr>
        <w:t>La prestation « Mes</w:t>
      </w:r>
      <w:r w:rsidR="001E0545" w:rsidRPr="00350623">
        <w:rPr>
          <w:rFonts w:cs="Arial"/>
          <w:szCs w:val="16"/>
        </w:rPr>
        <w:t xml:space="preserve"> bagages en gare</w:t>
      </w:r>
      <w:r w:rsidRPr="00350623">
        <w:rPr>
          <w:rFonts w:cs="Arial"/>
          <w:szCs w:val="16"/>
        </w:rPr>
        <w:t> »</w:t>
      </w:r>
      <w:r w:rsidR="001E0545" w:rsidRPr="00350623">
        <w:rPr>
          <w:rFonts w:cs="Arial"/>
          <w:szCs w:val="16"/>
        </w:rPr>
        <w:t xml:space="preserve"> est un service proposé dans certaines gares par SNCF</w:t>
      </w:r>
      <w:r w:rsidR="005C558A" w:rsidRPr="00350623">
        <w:rPr>
          <w:rFonts w:cs="Arial"/>
          <w:szCs w:val="16"/>
        </w:rPr>
        <w:t xml:space="preserve"> Voyageurs</w:t>
      </w:r>
      <w:r w:rsidR="001E0545" w:rsidRPr="00350623">
        <w:rPr>
          <w:rFonts w:cs="Arial"/>
          <w:szCs w:val="16"/>
        </w:rPr>
        <w:t>.</w:t>
      </w:r>
      <w:r w:rsidR="001E0545" w:rsidRPr="00350623">
        <w:rPr>
          <w:rFonts w:cs="Arial"/>
          <w:szCs w:val="16"/>
        </w:rPr>
        <w:br/>
        <w:t>Il comprend le placement des bagages sur une remorque, l’acheminement vers le train</w:t>
      </w:r>
      <w:r w:rsidRPr="00350623">
        <w:rPr>
          <w:rFonts w:cs="Arial"/>
          <w:szCs w:val="16"/>
        </w:rPr>
        <w:t>,</w:t>
      </w:r>
      <w:r w:rsidR="001E0545" w:rsidRPr="00350623">
        <w:rPr>
          <w:rFonts w:cs="Arial"/>
          <w:szCs w:val="16"/>
        </w:rPr>
        <w:t xml:space="preserve"> la manutention depuis la remorque jusqu’aux voitures du train ou inversement. Il ne comprend pas le chargement ou le déchargement </w:t>
      </w:r>
      <w:r w:rsidR="00B94D20" w:rsidRPr="00350623">
        <w:rPr>
          <w:rFonts w:cs="Arial"/>
          <w:szCs w:val="16"/>
        </w:rPr>
        <w:t xml:space="preserve">du train, </w:t>
      </w:r>
      <w:r w:rsidR="001E0545" w:rsidRPr="00350623">
        <w:rPr>
          <w:rFonts w:cs="Arial"/>
          <w:szCs w:val="16"/>
        </w:rPr>
        <w:t>des soutes du car ou autres véhicules.</w:t>
      </w:r>
    </w:p>
    <w:p w14:paraId="5FF53ED0" w14:textId="3BB886B0" w:rsidR="001E0545" w:rsidRPr="00350623" w:rsidRDefault="00C763AA" w:rsidP="00547629">
      <w:pPr>
        <w:pStyle w:val="Titre4"/>
        <w:rPr>
          <w:szCs w:val="22"/>
        </w:rPr>
      </w:pPr>
      <w:r w:rsidRPr="00350623">
        <w:t xml:space="preserve">Art </w:t>
      </w:r>
      <w:r w:rsidR="00A61EEB" w:rsidRPr="00350623">
        <w:t>9</w:t>
      </w:r>
      <w:r w:rsidRPr="00350623">
        <w:t>.</w:t>
      </w:r>
      <w:r w:rsidR="000C4BE7" w:rsidRPr="00350623">
        <w:t>1.</w:t>
      </w:r>
      <w:r w:rsidR="00306227" w:rsidRPr="00350623">
        <w:t>3</w:t>
      </w:r>
      <w:r w:rsidRPr="00350623">
        <w:t xml:space="preserve"> Prestation « A</w:t>
      </w:r>
      <w:r w:rsidR="001E0545" w:rsidRPr="00350623">
        <w:rPr>
          <w:szCs w:val="22"/>
        </w:rPr>
        <w:t xml:space="preserve">ccueil </w:t>
      </w:r>
      <w:r w:rsidRPr="00350623">
        <w:t>accompagnement »</w:t>
      </w:r>
    </w:p>
    <w:p w14:paraId="5158DA70" w14:textId="538FD95F" w:rsidR="00306227" w:rsidRPr="00350623" w:rsidRDefault="001E0545" w:rsidP="005F7F2B">
      <w:pPr>
        <w:autoSpaceDE w:val="0"/>
        <w:autoSpaceDN w:val="0"/>
        <w:adjustRightInd w:val="0"/>
        <w:spacing w:after="0" w:line="240" w:lineRule="auto"/>
        <w:jc w:val="left"/>
        <w:rPr>
          <w:rFonts w:cs="Arial"/>
          <w:szCs w:val="16"/>
        </w:rPr>
      </w:pPr>
      <w:r w:rsidRPr="00350623">
        <w:rPr>
          <w:rFonts w:cs="Arial"/>
          <w:szCs w:val="16"/>
        </w:rPr>
        <w:t xml:space="preserve">Ce service propose des hôtesses et/ou des stewards afin d’accueillir les </w:t>
      </w:r>
      <w:r w:rsidR="00680155" w:rsidRPr="00350623">
        <w:rPr>
          <w:rFonts w:cs="Arial"/>
          <w:szCs w:val="16"/>
        </w:rPr>
        <w:t>Voyageurs</w:t>
      </w:r>
      <w:r w:rsidRPr="00350623">
        <w:rPr>
          <w:rFonts w:cs="Arial"/>
          <w:szCs w:val="16"/>
        </w:rPr>
        <w:t xml:space="preserve"> </w:t>
      </w:r>
      <w:r w:rsidR="00680155" w:rsidRPr="00350623">
        <w:rPr>
          <w:rFonts w:cs="Arial"/>
          <w:szCs w:val="16"/>
        </w:rPr>
        <w:t xml:space="preserve">depuis un </w:t>
      </w:r>
      <w:r w:rsidRPr="00350623">
        <w:rPr>
          <w:rFonts w:cs="Arial"/>
          <w:szCs w:val="16"/>
        </w:rPr>
        <w:t>point de RDV identifié</w:t>
      </w:r>
      <w:r w:rsidR="00680155" w:rsidRPr="00350623">
        <w:rPr>
          <w:rFonts w:cs="Arial"/>
          <w:szCs w:val="16"/>
        </w:rPr>
        <w:t xml:space="preserve"> en </w:t>
      </w:r>
      <w:r w:rsidR="009C0676" w:rsidRPr="00350623">
        <w:rPr>
          <w:rFonts w:cs="Arial"/>
          <w:szCs w:val="16"/>
        </w:rPr>
        <w:t>gare</w:t>
      </w:r>
      <w:r w:rsidRPr="00350623">
        <w:rPr>
          <w:rFonts w:cs="Arial"/>
          <w:szCs w:val="16"/>
        </w:rPr>
        <w:t xml:space="preserve"> jusqu’à la voiture</w:t>
      </w:r>
      <w:r w:rsidR="004107B7" w:rsidRPr="00350623">
        <w:rPr>
          <w:rFonts w:cs="Arial"/>
          <w:szCs w:val="16"/>
        </w:rPr>
        <w:t xml:space="preserve"> du train</w:t>
      </w:r>
      <w:r w:rsidRPr="00350623">
        <w:rPr>
          <w:rFonts w:cs="Arial"/>
          <w:szCs w:val="16"/>
        </w:rPr>
        <w:t>.</w:t>
      </w:r>
    </w:p>
    <w:p w14:paraId="760CE61F" w14:textId="77777777" w:rsidR="00306227" w:rsidRPr="00350623" w:rsidRDefault="001E0545" w:rsidP="001E0545">
      <w:pPr>
        <w:autoSpaceDE w:val="0"/>
        <w:autoSpaceDN w:val="0"/>
        <w:adjustRightInd w:val="0"/>
        <w:spacing w:after="0" w:line="240" w:lineRule="auto"/>
        <w:rPr>
          <w:rFonts w:cs="Arial"/>
          <w:szCs w:val="16"/>
        </w:rPr>
      </w:pPr>
      <w:r w:rsidRPr="00350623">
        <w:rPr>
          <w:rFonts w:cs="Arial"/>
          <w:szCs w:val="16"/>
        </w:rPr>
        <w:br/>
        <w:t>Leurs missions principales sont l’accueil, l’assistance et l’information en gare.</w:t>
      </w:r>
    </w:p>
    <w:p w14:paraId="2F61AF98" w14:textId="6910C75D" w:rsidR="001E0545" w:rsidRPr="00350623" w:rsidRDefault="001E0545" w:rsidP="001E0545">
      <w:pPr>
        <w:autoSpaceDE w:val="0"/>
        <w:autoSpaceDN w:val="0"/>
        <w:adjustRightInd w:val="0"/>
        <w:spacing w:after="0" w:line="240" w:lineRule="auto"/>
        <w:rPr>
          <w:rFonts w:cs="Arial"/>
          <w:szCs w:val="16"/>
        </w:rPr>
      </w:pPr>
      <w:r w:rsidRPr="00350623">
        <w:rPr>
          <w:rFonts w:cs="Arial"/>
          <w:szCs w:val="16"/>
        </w:rPr>
        <w:br/>
        <w:t xml:space="preserve">Cette prestation peut être personnalisée selon les souhaits du </w:t>
      </w:r>
      <w:r w:rsidR="009C0676" w:rsidRPr="00350623">
        <w:rPr>
          <w:rFonts w:cs="Arial"/>
          <w:szCs w:val="16"/>
        </w:rPr>
        <w:t>C</w:t>
      </w:r>
      <w:r w:rsidRPr="00350623">
        <w:rPr>
          <w:rFonts w:cs="Arial"/>
          <w:szCs w:val="16"/>
        </w:rPr>
        <w:t>lient à quai ou à bord</w:t>
      </w:r>
      <w:r w:rsidR="004107B7" w:rsidRPr="00350623">
        <w:rPr>
          <w:rFonts w:cs="Arial"/>
          <w:szCs w:val="16"/>
        </w:rPr>
        <w:t xml:space="preserve"> du train</w:t>
      </w:r>
      <w:r w:rsidRPr="00350623">
        <w:rPr>
          <w:rFonts w:cs="Arial"/>
          <w:szCs w:val="16"/>
        </w:rPr>
        <w:t xml:space="preserve"> jusqu’à la </w:t>
      </w:r>
      <w:r w:rsidR="00C572D4" w:rsidRPr="00350623">
        <w:rPr>
          <w:rFonts w:cs="Arial"/>
          <w:szCs w:val="16"/>
        </w:rPr>
        <w:t>gare d’arrivée</w:t>
      </w:r>
      <w:r w:rsidRPr="00350623">
        <w:rPr>
          <w:rFonts w:cs="Arial"/>
          <w:szCs w:val="16"/>
        </w:rPr>
        <w:t>.</w:t>
      </w:r>
    </w:p>
    <w:p w14:paraId="519A28BE" w14:textId="4FB03455" w:rsidR="001E0545" w:rsidRPr="00350623" w:rsidRDefault="00C763AA" w:rsidP="00547629">
      <w:pPr>
        <w:pStyle w:val="Titre4"/>
        <w:rPr>
          <w:szCs w:val="22"/>
        </w:rPr>
      </w:pPr>
      <w:r w:rsidRPr="00350623">
        <w:t xml:space="preserve">Art </w:t>
      </w:r>
      <w:r w:rsidR="00A61EEB" w:rsidRPr="00350623">
        <w:t>9</w:t>
      </w:r>
      <w:r w:rsidRPr="00350623">
        <w:t>.</w:t>
      </w:r>
      <w:r w:rsidR="000C4BE7" w:rsidRPr="00350623">
        <w:t>1.</w:t>
      </w:r>
      <w:r w:rsidR="00306227" w:rsidRPr="00350623">
        <w:t>4</w:t>
      </w:r>
      <w:r w:rsidRPr="00350623">
        <w:t xml:space="preserve"> Prestation « R</w:t>
      </w:r>
      <w:r w:rsidR="001E0545" w:rsidRPr="00350623">
        <w:rPr>
          <w:szCs w:val="22"/>
        </w:rPr>
        <w:t>estauration</w:t>
      </w:r>
      <w:r w:rsidRPr="00350623">
        <w:t> »</w:t>
      </w:r>
    </w:p>
    <w:p w14:paraId="5BFEAB23" w14:textId="54F4F689" w:rsidR="00527F7E" w:rsidRPr="00350623" w:rsidRDefault="001E0545" w:rsidP="00547629">
      <w:pPr>
        <w:jc w:val="left"/>
        <w:rPr>
          <w:rFonts w:cs="Arial"/>
          <w:szCs w:val="16"/>
        </w:rPr>
      </w:pPr>
      <w:r w:rsidRPr="00350623">
        <w:rPr>
          <w:rFonts w:cs="Arial"/>
          <w:szCs w:val="16"/>
        </w:rPr>
        <w:t xml:space="preserve">Ce service permet d’agrémenter le voyage et apporte aux </w:t>
      </w:r>
      <w:r w:rsidR="00693473" w:rsidRPr="00350623">
        <w:rPr>
          <w:rFonts w:cs="Arial"/>
          <w:szCs w:val="16"/>
        </w:rPr>
        <w:t xml:space="preserve">Voyageurs </w:t>
      </w:r>
      <w:r w:rsidRPr="00350623">
        <w:rPr>
          <w:rFonts w:cs="Arial"/>
          <w:szCs w:val="16"/>
        </w:rPr>
        <w:t>un moment de convivialité.</w:t>
      </w:r>
      <w:r w:rsidRPr="00350623">
        <w:rPr>
          <w:rFonts w:cs="Arial"/>
          <w:szCs w:val="16"/>
        </w:rPr>
        <w:br/>
        <w:t xml:space="preserve">SNCF </w:t>
      </w:r>
      <w:r w:rsidR="00C67CD2" w:rsidRPr="00350623">
        <w:rPr>
          <w:rFonts w:cs="Arial"/>
          <w:szCs w:val="16"/>
        </w:rPr>
        <w:t xml:space="preserve">Voyageurs </w:t>
      </w:r>
      <w:r w:rsidRPr="00350623">
        <w:rPr>
          <w:rFonts w:cs="Arial"/>
          <w:szCs w:val="16"/>
        </w:rPr>
        <w:t xml:space="preserve">met à disposition </w:t>
      </w:r>
      <w:r w:rsidR="00E17D01" w:rsidRPr="00350623">
        <w:rPr>
          <w:rFonts w:cs="Arial"/>
          <w:szCs w:val="16"/>
        </w:rPr>
        <w:t>du Groupe</w:t>
      </w:r>
      <w:r w:rsidR="00E060F2" w:rsidRPr="00350623">
        <w:rPr>
          <w:rFonts w:cs="Arial"/>
          <w:szCs w:val="16"/>
        </w:rPr>
        <w:t xml:space="preserve"> </w:t>
      </w:r>
      <w:r w:rsidR="00974697" w:rsidRPr="00350623">
        <w:rPr>
          <w:lang w:eastAsia="fr-FR"/>
        </w:rPr>
        <w:t>de Voyageurs</w:t>
      </w:r>
      <w:r w:rsidRPr="00350623">
        <w:rPr>
          <w:rFonts w:cs="Arial"/>
          <w:szCs w:val="16"/>
        </w:rPr>
        <w:t xml:space="preserve"> le savoir-faire de ses prestataires en matière de restauration ferroviaire et propose une large gamme de produits disponible à la place ou </w:t>
      </w:r>
      <w:r w:rsidR="001A7197" w:rsidRPr="00350623">
        <w:rPr>
          <w:rFonts w:cs="Arial"/>
          <w:szCs w:val="16"/>
        </w:rPr>
        <w:t xml:space="preserve">en </w:t>
      </w:r>
      <w:r w:rsidRPr="00350623">
        <w:rPr>
          <w:rFonts w:cs="Arial"/>
          <w:szCs w:val="16"/>
        </w:rPr>
        <w:t>remise directe auprès du bar TGV (Petits déjeuners, collations, déjeuner et diner). Les conditions et tarifs applicables sont disponibles auprès de l’Agence groupe SNCF</w:t>
      </w:r>
      <w:r w:rsidR="005C558A" w:rsidRPr="00350623">
        <w:rPr>
          <w:rFonts w:cs="Arial"/>
          <w:szCs w:val="16"/>
        </w:rPr>
        <w:t xml:space="preserve"> Voyageurs</w:t>
      </w:r>
      <w:r w:rsidRPr="00350623">
        <w:rPr>
          <w:rFonts w:cs="Arial"/>
          <w:szCs w:val="16"/>
        </w:rPr>
        <w:t xml:space="preserve">. </w:t>
      </w:r>
    </w:p>
    <w:p w14:paraId="1135A947" w14:textId="1DC2F863" w:rsidR="001E0545" w:rsidRPr="00350623" w:rsidRDefault="00C763AA" w:rsidP="00547629">
      <w:pPr>
        <w:pStyle w:val="Titre4"/>
      </w:pPr>
      <w:r w:rsidRPr="00350623">
        <w:t xml:space="preserve">Art </w:t>
      </w:r>
      <w:r w:rsidR="00A61EEB" w:rsidRPr="00350623">
        <w:t>9</w:t>
      </w:r>
      <w:r w:rsidRPr="00350623">
        <w:t>.</w:t>
      </w:r>
      <w:r w:rsidR="000C4BE7" w:rsidRPr="00350623">
        <w:t>1.</w:t>
      </w:r>
      <w:r w:rsidR="00306227" w:rsidRPr="00350623">
        <w:t>5</w:t>
      </w:r>
      <w:r w:rsidRPr="00350623">
        <w:t xml:space="preserve"> -Prestation de </w:t>
      </w:r>
      <w:r w:rsidR="001E0545" w:rsidRPr="00350623">
        <w:t>transport en pré-post acheminement en autocar</w:t>
      </w:r>
    </w:p>
    <w:p w14:paraId="268B8CF5" w14:textId="7F8268FE" w:rsidR="006A62C3" w:rsidRDefault="001E0545" w:rsidP="00547629">
      <w:pPr>
        <w:autoSpaceDE w:val="0"/>
        <w:autoSpaceDN w:val="0"/>
        <w:adjustRightInd w:val="0"/>
        <w:spacing w:after="0" w:line="240" w:lineRule="auto"/>
        <w:jc w:val="left"/>
        <w:rPr>
          <w:rFonts w:cs="Arial"/>
          <w:szCs w:val="16"/>
        </w:rPr>
      </w:pPr>
      <w:r w:rsidRPr="00350623">
        <w:rPr>
          <w:rFonts w:cs="Arial"/>
          <w:szCs w:val="16"/>
        </w:rPr>
        <w:t xml:space="preserve">En complément </w:t>
      </w:r>
      <w:r w:rsidR="008574DD" w:rsidRPr="00350623">
        <w:rPr>
          <w:rFonts w:cs="Arial"/>
          <w:szCs w:val="16"/>
        </w:rPr>
        <w:t>de la Prestation de transport</w:t>
      </w:r>
      <w:r w:rsidRPr="00350623">
        <w:rPr>
          <w:rFonts w:cs="Arial"/>
          <w:szCs w:val="16"/>
        </w:rPr>
        <w:t>, le service de transport en autocar peut être proposé aux clients groupe.</w:t>
      </w:r>
      <w:r w:rsidRPr="00350623">
        <w:rPr>
          <w:rFonts w:cs="Arial"/>
          <w:szCs w:val="16"/>
        </w:rPr>
        <w:br/>
        <w:t>Les conditions de transport et tarifs applicables sont disponibles auprès de l’Agence groupe SNCF</w:t>
      </w:r>
      <w:r w:rsidR="005C558A" w:rsidRPr="00350623">
        <w:rPr>
          <w:rFonts w:cs="Arial"/>
          <w:szCs w:val="16"/>
        </w:rPr>
        <w:t xml:space="preserve"> </w:t>
      </w:r>
      <w:r w:rsidR="00154857" w:rsidRPr="00350623">
        <w:rPr>
          <w:rFonts w:cs="Arial"/>
          <w:szCs w:val="16"/>
        </w:rPr>
        <w:t>Voyageurs</w:t>
      </w:r>
      <w:r w:rsidRPr="00350623">
        <w:rPr>
          <w:rFonts w:cs="Arial"/>
          <w:szCs w:val="16"/>
        </w:rPr>
        <w:t xml:space="preserve">. </w:t>
      </w:r>
    </w:p>
    <w:p w14:paraId="6B94BB85" w14:textId="77777777" w:rsidR="00A05C46" w:rsidRDefault="00A05C46" w:rsidP="00547629">
      <w:pPr>
        <w:autoSpaceDE w:val="0"/>
        <w:autoSpaceDN w:val="0"/>
        <w:adjustRightInd w:val="0"/>
        <w:spacing w:after="0" w:line="240" w:lineRule="auto"/>
        <w:jc w:val="left"/>
        <w:rPr>
          <w:rFonts w:cs="Arial"/>
          <w:szCs w:val="16"/>
        </w:rPr>
      </w:pPr>
    </w:p>
    <w:p w14:paraId="2DACC346" w14:textId="2619512E" w:rsidR="00A05C46" w:rsidRPr="00350623" w:rsidRDefault="00A05C46" w:rsidP="00A05C46">
      <w:pPr>
        <w:pStyle w:val="Titre4"/>
      </w:pPr>
      <w:r w:rsidRPr="008572F7">
        <w:t xml:space="preserve">Art 9.1.6 </w:t>
      </w:r>
      <w:r w:rsidR="002B4453">
        <w:t>–</w:t>
      </w:r>
      <w:r w:rsidR="00F22365" w:rsidRPr="00F22365">
        <w:t xml:space="preserve"> </w:t>
      </w:r>
      <w:r w:rsidR="00F22365" w:rsidRPr="00350623">
        <w:t>Prestation</w:t>
      </w:r>
      <w:r w:rsidR="002B4453">
        <w:t>s d’animations à bord</w:t>
      </w:r>
      <w:r w:rsidR="00F22365" w:rsidRPr="00350623">
        <w:t xml:space="preserve"> </w:t>
      </w:r>
      <w:r w:rsidR="002B4453">
        <w:t>exclusives</w:t>
      </w:r>
      <w:r w:rsidR="005E46B2" w:rsidRPr="008572F7">
        <w:t xml:space="preserve"> à la </w:t>
      </w:r>
      <w:r w:rsidR="008572F7" w:rsidRPr="008572F7">
        <w:t>Privatisation de Voiture</w:t>
      </w:r>
    </w:p>
    <w:p w14:paraId="41CB86DD" w14:textId="4FDAB1D2" w:rsidR="00A05C46" w:rsidRPr="00350623" w:rsidRDefault="00CB1B7B" w:rsidP="00547629">
      <w:pPr>
        <w:autoSpaceDE w:val="0"/>
        <w:autoSpaceDN w:val="0"/>
        <w:adjustRightInd w:val="0"/>
        <w:spacing w:after="0" w:line="240" w:lineRule="auto"/>
        <w:jc w:val="left"/>
        <w:rPr>
          <w:rFonts w:cs="Arial"/>
          <w:szCs w:val="16"/>
        </w:rPr>
      </w:pPr>
      <w:r>
        <w:rPr>
          <w:rFonts w:cs="Arial"/>
          <w:szCs w:val="16"/>
        </w:rPr>
        <w:t>SNCF Voyageur</w:t>
      </w:r>
      <w:r w:rsidR="00C55291">
        <w:rPr>
          <w:rFonts w:cs="Arial"/>
          <w:szCs w:val="16"/>
        </w:rPr>
        <w:t>, dans son catalogue</w:t>
      </w:r>
      <w:r w:rsidR="00F7465A">
        <w:rPr>
          <w:rFonts w:cs="Arial"/>
          <w:szCs w:val="16"/>
        </w:rPr>
        <w:t xml:space="preserve"> </w:t>
      </w:r>
      <w:r w:rsidR="0076570E">
        <w:rPr>
          <w:rFonts w:cs="Arial"/>
          <w:szCs w:val="16"/>
        </w:rPr>
        <w:t>de prestations</w:t>
      </w:r>
      <w:r w:rsidR="00C55291">
        <w:rPr>
          <w:rFonts w:cs="Arial"/>
          <w:szCs w:val="16"/>
        </w:rPr>
        <w:t>,</w:t>
      </w:r>
      <w:r>
        <w:rPr>
          <w:rFonts w:cs="Arial"/>
          <w:szCs w:val="16"/>
        </w:rPr>
        <w:t xml:space="preserve"> peut proposer des Prestations de services </w:t>
      </w:r>
      <w:r w:rsidR="0076570E">
        <w:rPr>
          <w:rFonts w:cs="Arial"/>
          <w:szCs w:val="16"/>
        </w:rPr>
        <w:t xml:space="preserve">d’animations à bord </w:t>
      </w:r>
      <w:r>
        <w:rPr>
          <w:rFonts w:cs="Arial"/>
          <w:szCs w:val="16"/>
        </w:rPr>
        <w:t>exclusives à la</w:t>
      </w:r>
      <w:r w:rsidR="00030CD3">
        <w:rPr>
          <w:rFonts w:cs="Arial"/>
          <w:szCs w:val="16"/>
        </w:rPr>
        <w:t xml:space="preserve"> p</w:t>
      </w:r>
      <w:r>
        <w:rPr>
          <w:rFonts w:cs="Arial"/>
          <w:szCs w:val="16"/>
        </w:rPr>
        <w:t xml:space="preserve">restation de </w:t>
      </w:r>
      <w:r w:rsidR="00030CD3">
        <w:rPr>
          <w:rFonts w:cs="Arial"/>
          <w:szCs w:val="16"/>
        </w:rPr>
        <w:t>Privatisation de Voiture</w:t>
      </w:r>
      <w:r w:rsidR="00AA7CB9">
        <w:rPr>
          <w:rFonts w:cs="Arial"/>
          <w:szCs w:val="16"/>
        </w:rPr>
        <w:t>.</w:t>
      </w:r>
    </w:p>
    <w:p w14:paraId="54BBF663" w14:textId="6DAAC346" w:rsidR="001E0545" w:rsidRPr="00350623" w:rsidRDefault="001E0545" w:rsidP="00ED3B3E">
      <w:pPr>
        <w:pStyle w:val="Titre3"/>
      </w:pPr>
      <w:bookmarkStart w:id="526" w:name="_Toc163810952"/>
      <w:bookmarkStart w:id="527" w:name="_Toc167287209"/>
      <w:bookmarkStart w:id="528" w:name="_Toc167963950"/>
      <w:bookmarkStart w:id="529" w:name="_Toc170234793"/>
      <w:bookmarkStart w:id="530" w:name="_Toc170313355"/>
      <w:bookmarkStart w:id="531" w:name="_Toc170895364"/>
      <w:bookmarkStart w:id="532" w:name="_Toc184220583"/>
      <w:bookmarkStart w:id="533" w:name="_Toc196313204"/>
      <w:bookmarkStart w:id="534" w:name="_Toc198655871"/>
      <w:bookmarkStart w:id="535" w:name="_Toc211854854"/>
      <w:bookmarkStart w:id="536" w:name="_Toc223427993"/>
      <w:bookmarkStart w:id="537" w:name="_Toc242280993"/>
      <w:bookmarkStart w:id="538" w:name="_Toc242281102"/>
      <w:r w:rsidRPr="00350623">
        <w:t xml:space="preserve">Art </w:t>
      </w:r>
      <w:r w:rsidR="00A61EEB" w:rsidRPr="00350623">
        <w:t>9</w:t>
      </w:r>
      <w:r w:rsidRPr="00350623">
        <w:t>.2</w:t>
      </w:r>
      <w:r w:rsidR="004D706D" w:rsidRPr="00350623">
        <w:t> </w:t>
      </w:r>
      <w:r w:rsidRPr="00350623">
        <w:t>: T</w:t>
      </w:r>
      <w:r w:rsidR="000C4BE7" w:rsidRPr="00350623">
        <w:t>arification des Prestations de services associées</w:t>
      </w:r>
      <w:bookmarkEnd w:id="526"/>
      <w:bookmarkEnd w:id="527"/>
      <w:bookmarkEnd w:id="528"/>
      <w:bookmarkEnd w:id="529"/>
      <w:bookmarkEnd w:id="530"/>
      <w:bookmarkEnd w:id="531"/>
      <w:bookmarkEnd w:id="532"/>
      <w:bookmarkEnd w:id="533"/>
      <w:bookmarkEnd w:id="534"/>
      <w:bookmarkEnd w:id="535"/>
      <w:bookmarkEnd w:id="536"/>
      <w:bookmarkEnd w:id="537"/>
      <w:bookmarkEnd w:id="538"/>
    </w:p>
    <w:p w14:paraId="013CBA7B" w14:textId="77777777" w:rsidR="009D0FE4" w:rsidRPr="00350623" w:rsidRDefault="009D0FE4" w:rsidP="005B64B9"/>
    <w:p w14:paraId="2051D761" w14:textId="2DDE2A35" w:rsidR="797A39E2" w:rsidRPr="00350623" w:rsidRDefault="003F4A6E" w:rsidP="00C93B7C">
      <w:r w:rsidRPr="00350623">
        <w:rPr>
          <w:i/>
          <w:iCs/>
          <w:u w:val="single"/>
        </w:rPr>
        <w:t>Prestations disponibles sur catalogue</w:t>
      </w:r>
      <w:r w:rsidR="004D706D" w:rsidRPr="00350623">
        <w:t> </w:t>
      </w:r>
      <w:r w:rsidRPr="00350623">
        <w:t>:</w:t>
      </w:r>
      <w:r w:rsidRPr="00350623">
        <w:rPr>
          <w:b/>
          <w:bCs/>
        </w:rPr>
        <w:t xml:space="preserve"> </w:t>
      </w:r>
      <w:r w:rsidR="1F35ED48" w:rsidRPr="00350623">
        <w:t xml:space="preserve">Le prix de certaines </w:t>
      </w:r>
      <w:r w:rsidRPr="00350623">
        <w:t>P</w:t>
      </w:r>
      <w:r w:rsidR="1F35ED48" w:rsidRPr="00350623">
        <w:t>restations</w:t>
      </w:r>
      <w:r w:rsidR="00CA544D" w:rsidRPr="00350623">
        <w:t xml:space="preserve"> </w:t>
      </w:r>
      <w:r w:rsidRPr="00350623">
        <w:t>de ser</w:t>
      </w:r>
      <w:r w:rsidR="007041BA" w:rsidRPr="00350623">
        <w:t xml:space="preserve">vices </w:t>
      </w:r>
      <w:r w:rsidR="00CA544D" w:rsidRPr="00350623">
        <w:t>associées</w:t>
      </w:r>
      <w:r w:rsidR="1F35ED48" w:rsidRPr="00350623">
        <w:t xml:space="preserve"> </w:t>
      </w:r>
      <w:r w:rsidR="007041BA" w:rsidRPr="00350623">
        <w:t xml:space="preserve">est </w:t>
      </w:r>
      <w:r w:rsidR="1F35ED48" w:rsidRPr="00350623">
        <w:t>disponible sur catalogue</w:t>
      </w:r>
      <w:r w:rsidR="007041BA" w:rsidRPr="00350623">
        <w:t xml:space="preserve"> </w:t>
      </w:r>
      <w:r w:rsidR="1F35ED48" w:rsidRPr="00350623">
        <w:t xml:space="preserve">sur demande auprès de l’Agence </w:t>
      </w:r>
      <w:r w:rsidR="006D0C7B" w:rsidRPr="00350623">
        <w:t>g</w:t>
      </w:r>
      <w:r w:rsidR="1F35ED48" w:rsidRPr="00350623">
        <w:t>roupe SNCF Voyageurs</w:t>
      </w:r>
      <w:r w:rsidR="007041BA" w:rsidRPr="00350623">
        <w:t>.</w:t>
      </w:r>
    </w:p>
    <w:p w14:paraId="41172B32" w14:textId="3F060719" w:rsidR="001E0545" w:rsidRPr="00350623" w:rsidRDefault="007041BA" w:rsidP="00C27210">
      <w:r w:rsidRPr="00350623">
        <w:rPr>
          <w:i/>
          <w:u w:val="single"/>
        </w:rPr>
        <w:lastRenderedPageBreak/>
        <w:t>Prestations</w:t>
      </w:r>
      <w:r w:rsidR="0002118D" w:rsidRPr="00350623">
        <w:rPr>
          <w:i/>
          <w:iCs/>
          <w:u w:val="single"/>
        </w:rPr>
        <w:t xml:space="preserve"> disponibles</w:t>
      </w:r>
      <w:r w:rsidRPr="00350623">
        <w:rPr>
          <w:i/>
          <w:u w:val="single"/>
        </w:rPr>
        <w:t xml:space="preserve"> </w:t>
      </w:r>
      <w:r w:rsidR="00494EEA" w:rsidRPr="00350623">
        <w:rPr>
          <w:i/>
          <w:u w:val="single"/>
        </w:rPr>
        <w:t>sur devis</w:t>
      </w:r>
      <w:r w:rsidR="004D706D" w:rsidRPr="00350623">
        <w:t> </w:t>
      </w:r>
      <w:r w:rsidR="00494EEA" w:rsidRPr="00350623">
        <w:t xml:space="preserve">: </w:t>
      </w:r>
      <w:r w:rsidR="1F35ED48" w:rsidRPr="00350623">
        <w:t xml:space="preserve">Le prix de certaines </w:t>
      </w:r>
      <w:r w:rsidR="0002118D" w:rsidRPr="00350623">
        <w:t xml:space="preserve">Prestations de services associées est </w:t>
      </w:r>
      <w:r w:rsidR="1F35ED48" w:rsidRPr="00350623">
        <w:t>disponible</w:t>
      </w:r>
      <w:r w:rsidR="0002118D" w:rsidRPr="00350623">
        <w:t xml:space="preserve"> uniquement</w:t>
      </w:r>
      <w:r w:rsidR="1F35ED48" w:rsidRPr="00350623">
        <w:t xml:space="preserve"> </w:t>
      </w:r>
      <w:r w:rsidR="0051773B" w:rsidRPr="00350623">
        <w:t>après étude de</w:t>
      </w:r>
      <w:r w:rsidR="1F35ED48" w:rsidRPr="00350623">
        <w:t xml:space="preserve"> faisabilité auprès des prestataires référencés chez SNCF Voyageurs </w:t>
      </w:r>
      <w:r w:rsidR="003862D2" w:rsidRPr="00350623">
        <w:t>pour donner suite à</w:t>
      </w:r>
      <w:r w:rsidR="00DA72F8" w:rsidRPr="00350623">
        <w:t xml:space="preserve"> l’</w:t>
      </w:r>
      <w:r w:rsidR="1F35ED48" w:rsidRPr="00350623">
        <w:t xml:space="preserve">expression de besoin </w:t>
      </w:r>
      <w:r w:rsidR="00DA72F8" w:rsidRPr="00350623">
        <w:t>formulée par le Client</w:t>
      </w:r>
      <w:r w:rsidR="00000DA4" w:rsidRPr="00350623">
        <w:t>.</w:t>
      </w:r>
      <w:r w:rsidR="0085159C" w:rsidRPr="00350623">
        <w:t xml:space="preserve"> </w:t>
      </w:r>
      <w:r w:rsidR="1F35ED48" w:rsidRPr="00350623">
        <w:t xml:space="preserve">Un devis </w:t>
      </w:r>
      <w:r w:rsidR="001E6F37" w:rsidRPr="00350623">
        <w:t xml:space="preserve">sera </w:t>
      </w:r>
      <w:r w:rsidR="1F35ED48" w:rsidRPr="00350623">
        <w:t xml:space="preserve">élaboré et transmis au </w:t>
      </w:r>
      <w:r w:rsidR="005377BE" w:rsidRPr="00350623">
        <w:t>C</w:t>
      </w:r>
      <w:r w:rsidR="1F35ED48" w:rsidRPr="00350623">
        <w:t xml:space="preserve">lient par </w:t>
      </w:r>
      <w:r w:rsidR="003374A5" w:rsidRPr="00350623">
        <w:t>courriel</w:t>
      </w:r>
      <w:r w:rsidR="1F35ED48" w:rsidRPr="00350623">
        <w:t>.</w:t>
      </w:r>
    </w:p>
    <w:p w14:paraId="5D7F0A26" w14:textId="10267578" w:rsidR="006E0849" w:rsidRPr="00350623" w:rsidRDefault="1F35ED48" w:rsidP="00ED3B3E">
      <w:pPr>
        <w:pStyle w:val="Titre3"/>
      </w:pPr>
      <w:bookmarkStart w:id="539" w:name="_Toc163810953"/>
      <w:bookmarkStart w:id="540" w:name="_Toc167287210"/>
      <w:bookmarkStart w:id="541" w:name="_Toc167963951"/>
      <w:bookmarkStart w:id="542" w:name="_Toc170313356"/>
      <w:bookmarkStart w:id="543" w:name="_Toc170895365"/>
      <w:bookmarkStart w:id="544" w:name="_Toc184220584"/>
      <w:bookmarkStart w:id="545" w:name="_Toc196313205"/>
      <w:bookmarkStart w:id="546" w:name="_Toc198655872"/>
      <w:bookmarkStart w:id="547" w:name="_Toc211854855"/>
      <w:bookmarkStart w:id="548" w:name="_Toc223427994"/>
      <w:bookmarkStart w:id="549" w:name="_Toc242280994"/>
      <w:bookmarkStart w:id="550" w:name="_Toc242281103"/>
      <w:r w:rsidRPr="00350623">
        <w:t xml:space="preserve">Art. </w:t>
      </w:r>
      <w:r w:rsidR="00A61EEB" w:rsidRPr="00350623">
        <w:t>9</w:t>
      </w:r>
      <w:r w:rsidR="0083668D" w:rsidRPr="00350623">
        <w:t>.</w:t>
      </w:r>
      <w:r w:rsidRPr="00350623">
        <w:t xml:space="preserve">3 </w:t>
      </w:r>
      <w:r w:rsidR="00EF2946" w:rsidRPr="00350623">
        <w:t>Commande des Prestations de services associées</w:t>
      </w:r>
      <w:bookmarkEnd w:id="539"/>
      <w:bookmarkEnd w:id="540"/>
      <w:bookmarkEnd w:id="541"/>
      <w:bookmarkEnd w:id="542"/>
      <w:bookmarkEnd w:id="543"/>
      <w:bookmarkEnd w:id="544"/>
      <w:bookmarkEnd w:id="545"/>
      <w:bookmarkEnd w:id="546"/>
      <w:bookmarkEnd w:id="547"/>
      <w:bookmarkEnd w:id="548"/>
      <w:bookmarkEnd w:id="549"/>
      <w:bookmarkEnd w:id="550"/>
    </w:p>
    <w:p w14:paraId="64590BAE" w14:textId="3D824B96" w:rsidR="00FA5299" w:rsidRPr="00350623" w:rsidRDefault="000D4260" w:rsidP="006E0849">
      <w:r w:rsidRPr="00350623">
        <w:t>Pour commander des Prestations de services associées</w:t>
      </w:r>
      <w:r w:rsidR="005B6EC2" w:rsidRPr="00350623">
        <w:t xml:space="preserve">, le Client doit </w:t>
      </w:r>
      <w:r w:rsidR="00B1684F" w:rsidRPr="00350623">
        <w:t>effectuer une demande auprès de l’Agence groupe SNCF Voyageurs</w:t>
      </w:r>
      <w:r w:rsidR="00C8220F" w:rsidRPr="00350623">
        <w:t xml:space="preserve"> en la contactant directement</w:t>
      </w:r>
      <w:r w:rsidR="00B1684F" w:rsidRPr="00350623">
        <w:t>.</w:t>
      </w:r>
      <w:r w:rsidR="007101FE" w:rsidRPr="00350623">
        <w:t xml:space="preserve"> Cette demande </w:t>
      </w:r>
      <w:r w:rsidR="006E0849" w:rsidRPr="00350623">
        <w:t>se fait</w:t>
      </w:r>
      <w:r w:rsidR="007101FE" w:rsidRPr="00350623">
        <w:t> </w:t>
      </w:r>
      <w:r w:rsidR="006E0849" w:rsidRPr="00350623">
        <w:t>l</w:t>
      </w:r>
      <w:r w:rsidR="003E1F9C" w:rsidRPr="00350623">
        <w:t>ors</w:t>
      </w:r>
      <w:r w:rsidR="00D90927" w:rsidRPr="00350623">
        <w:t xml:space="preserve"> de</w:t>
      </w:r>
      <w:r w:rsidR="00421C75" w:rsidRPr="00350623">
        <w:t xml:space="preserve"> la commande </w:t>
      </w:r>
      <w:r w:rsidR="006E3FB4" w:rsidRPr="00350623">
        <w:t>du Trajet</w:t>
      </w:r>
      <w:r w:rsidR="0040370B" w:rsidRPr="00350623">
        <w:t xml:space="preserve"> </w:t>
      </w:r>
      <w:r w:rsidR="006E0849" w:rsidRPr="00350623">
        <w:t xml:space="preserve">ou </w:t>
      </w:r>
      <w:r w:rsidR="009D3C49" w:rsidRPr="00350623">
        <w:t>a</w:t>
      </w:r>
      <w:r w:rsidR="006E0849" w:rsidRPr="00350623">
        <w:t>près la conclusion d’un Contrat</w:t>
      </w:r>
      <w:r w:rsidR="00C31594">
        <w:t xml:space="preserve"> dans le respect des CGV.</w:t>
      </w:r>
      <w:r w:rsidR="00E130A1" w:rsidRPr="00350623">
        <w:t xml:space="preserve"> </w:t>
      </w:r>
    </w:p>
    <w:p w14:paraId="1FCF022C" w14:textId="322939D3" w:rsidR="006E0849" w:rsidRPr="00350623" w:rsidRDefault="009D3C49" w:rsidP="00546398">
      <w:r w:rsidRPr="00350623">
        <w:t>À la suite de</w:t>
      </w:r>
      <w:r w:rsidR="006E0849" w:rsidRPr="00350623">
        <w:t xml:space="preserve"> cette demande l’Agence groupe SNCF Voyageurs émettra</w:t>
      </w:r>
      <w:r w:rsidR="006F1425" w:rsidRPr="00350623">
        <w:t xml:space="preserve"> par courriel</w:t>
      </w:r>
      <w:r w:rsidR="006E0849" w:rsidRPr="00350623">
        <w:t>, selon la situation, un Devis ou un Devis complémentaire qui devront être validés</w:t>
      </w:r>
      <w:r w:rsidR="004D706D" w:rsidRPr="00350623">
        <w:t xml:space="preserve"> et payés</w:t>
      </w:r>
      <w:r w:rsidR="006E0849" w:rsidRPr="00350623">
        <w:t xml:space="preserve"> conformément aux CGV pour engager SNCF Voyageurs.</w:t>
      </w:r>
    </w:p>
    <w:p w14:paraId="0D1C0FA4" w14:textId="52AE1B3E" w:rsidR="0E3584C0" w:rsidRPr="00350623" w:rsidRDefault="00ED4A2E" w:rsidP="00ED3B3E">
      <w:pPr>
        <w:pStyle w:val="Titre3"/>
      </w:pPr>
      <w:bookmarkStart w:id="551" w:name="_Toc163810954"/>
      <w:bookmarkStart w:id="552" w:name="_Toc167287211"/>
      <w:bookmarkStart w:id="553" w:name="_Toc167963952"/>
      <w:bookmarkStart w:id="554" w:name="_Toc170234794"/>
      <w:bookmarkStart w:id="555" w:name="_Toc170313357"/>
      <w:bookmarkStart w:id="556" w:name="_Toc170895366"/>
      <w:bookmarkStart w:id="557" w:name="_Toc184220585"/>
      <w:bookmarkStart w:id="558" w:name="_Toc196313206"/>
      <w:bookmarkStart w:id="559" w:name="_Toc198655873"/>
      <w:bookmarkStart w:id="560" w:name="_Toc211854856"/>
      <w:bookmarkStart w:id="561" w:name="_Toc223427995"/>
      <w:bookmarkStart w:id="562" w:name="_Toc242280995"/>
      <w:bookmarkStart w:id="563" w:name="_Toc242281104"/>
      <w:r w:rsidRPr="00350623">
        <w:t>Art.</w:t>
      </w:r>
      <w:r w:rsidR="00E52341" w:rsidRPr="00350623">
        <w:t xml:space="preserve"> </w:t>
      </w:r>
      <w:r w:rsidR="00A61EEB" w:rsidRPr="00350623">
        <w:t>9</w:t>
      </w:r>
      <w:r w:rsidR="00E52341" w:rsidRPr="00350623">
        <w:t>.</w:t>
      </w:r>
      <w:r w:rsidR="000C4BE7" w:rsidRPr="00350623">
        <w:t xml:space="preserve">4 </w:t>
      </w:r>
      <w:r w:rsidR="0E3584C0" w:rsidRPr="00350623">
        <w:t xml:space="preserve">Paiement des </w:t>
      </w:r>
      <w:r w:rsidR="005A1880" w:rsidRPr="00350623">
        <w:t>P</w:t>
      </w:r>
      <w:r w:rsidR="0E3584C0" w:rsidRPr="00350623">
        <w:t>restations</w:t>
      </w:r>
      <w:r w:rsidR="005A1880" w:rsidRPr="00350623">
        <w:t xml:space="preserve"> de services associées</w:t>
      </w:r>
      <w:bookmarkEnd w:id="551"/>
      <w:bookmarkEnd w:id="552"/>
      <w:bookmarkEnd w:id="553"/>
      <w:bookmarkEnd w:id="554"/>
      <w:bookmarkEnd w:id="555"/>
      <w:bookmarkEnd w:id="556"/>
      <w:bookmarkEnd w:id="557"/>
      <w:bookmarkEnd w:id="558"/>
      <w:bookmarkEnd w:id="559"/>
      <w:bookmarkEnd w:id="560"/>
      <w:bookmarkEnd w:id="561"/>
      <w:bookmarkEnd w:id="562"/>
      <w:bookmarkEnd w:id="563"/>
    </w:p>
    <w:p w14:paraId="7F6852BA" w14:textId="4AEF92FF" w:rsidR="00AA57BB" w:rsidRPr="00350623" w:rsidRDefault="008E767F" w:rsidP="005B4201">
      <w:r w:rsidRPr="00350623">
        <w:t>Les P</w:t>
      </w:r>
      <w:r w:rsidR="0E3584C0" w:rsidRPr="00350623">
        <w:t>restations</w:t>
      </w:r>
      <w:r w:rsidRPr="00350623">
        <w:t xml:space="preserve"> de services</w:t>
      </w:r>
      <w:r w:rsidR="0E3584C0" w:rsidRPr="00350623">
        <w:t xml:space="preserve"> associées sont payables</w:t>
      </w:r>
      <w:r w:rsidR="00AA57BB" w:rsidRPr="00350623">
        <w:t> </w:t>
      </w:r>
      <w:r w:rsidR="00F279B9">
        <w:t>avec les méthodes de paiement indiquées à l’article 4.2 du</w:t>
      </w:r>
      <w:r w:rsidR="001B6F26">
        <w:t xml:space="preserve"> chapitre </w:t>
      </w:r>
      <w:r w:rsidR="00385970">
        <w:t>2.</w:t>
      </w:r>
    </w:p>
    <w:p w14:paraId="73FC1544" w14:textId="77777777" w:rsidR="001B6F26" w:rsidRDefault="00B53585" w:rsidP="797A39E2">
      <w:r w:rsidRPr="00350623">
        <w:t>Les Prestations de services associées sont payées conformément</w:t>
      </w:r>
      <w:r w:rsidR="00E1513C" w:rsidRPr="00350623">
        <w:t xml:space="preserve"> aux conditions indiquées sur leur devis</w:t>
      </w:r>
      <w:r w:rsidR="003D7528" w:rsidRPr="00350623">
        <w:t xml:space="preserve"> ou communiqués par SNCF Voyageurs</w:t>
      </w:r>
      <w:r w:rsidR="00E1513C" w:rsidRPr="00350623">
        <w:t xml:space="preserve">. </w:t>
      </w:r>
    </w:p>
    <w:p w14:paraId="03FC7835" w14:textId="29B0DC88" w:rsidR="797A39E2" w:rsidRPr="00350623" w:rsidRDefault="00E1513C" w:rsidP="797A39E2">
      <w:r w:rsidRPr="00350623">
        <w:t>A défaut de paiement intégral dans ces délais les devis sont caduc</w:t>
      </w:r>
      <w:r w:rsidR="00587768">
        <w:t>s</w:t>
      </w:r>
      <w:r w:rsidRPr="00350623">
        <w:t>.</w:t>
      </w:r>
    </w:p>
    <w:p w14:paraId="37127B24" w14:textId="77ECEBAD" w:rsidR="0E3584C0" w:rsidRPr="00350623" w:rsidRDefault="00ED4A2E" w:rsidP="00ED3B3E">
      <w:pPr>
        <w:pStyle w:val="Titre3"/>
      </w:pPr>
      <w:bookmarkStart w:id="564" w:name="_Toc163810955"/>
      <w:bookmarkStart w:id="565" w:name="_Toc167287212"/>
      <w:bookmarkStart w:id="566" w:name="_Toc167963953"/>
      <w:bookmarkStart w:id="567" w:name="_Toc170234795"/>
      <w:bookmarkStart w:id="568" w:name="_Toc170313358"/>
      <w:bookmarkStart w:id="569" w:name="_Toc170895367"/>
      <w:bookmarkStart w:id="570" w:name="_Toc184220586"/>
      <w:bookmarkStart w:id="571" w:name="_Toc196313207"/>
      <w:bookmarkStart w:id="572" w:name="_Toc198655874"/>
      <w:bookmarkStart w:id="573" w:name="_Toc211854857"/>
      <w:bookmarkStart w:id="574" w:name="_Toc223427996"/>
      <w:bookmarkStart w:id="575" w:name="_Toc242280996"/>
      <w:bookmarkStart w:id="576" w:name="_Toc242281105"/>
      <w:r w:rsidRPr="00350623">
        <w:t xml:space="preserve">Art. </w:t>
      </w:r>
      <w:r w:rsidR="00A61EEB" w:rsidRPr="00350623">
        <w:t>9</w:t>
      </w:r>
      <w:r w:rsidR="000A2104" w:rsidRPr="00350623">
        <w:t>.</w:t>
      </w:r>
      <w:r w:rsidR="000C4BE7" w:rsidRPr="00350623">
        <w:t>5</w:t>
      </w:r>
      <w:r w:rsidR="000A2104" w:rsidRPr="00350623">
        <w:t xml:space="preserve"> </w:t>
      </w:r>
      <w:r w:rsidR="00C86714" w:rsidRPr="00350623">
        <w:t>–</w:t>
      </w:r>
      <w:r w:rsidR="000A2104" w:rsidRPr="00350623">
        <w:t xml:space="preserve"> </w:t>
      </w:r>
      <w:r w:rsidR="0E3584C0" w:rsidRPr="00350623">
        <w:t>Modification</w:t>
      </w:r>
      <w:r w:rsidR="00C86714" w:rsidRPr="00350623">
        <w:t>/annulation</w:t>
      </w:r>
      <w:r w:rsidR="0E3584C0" w:rsidRPr="00350623">
        <w:t xml:space="preserve"> des </w:t>
      </w:r>
      <w:r w:rsidR="00AF25B7" w:rsidRPr="00350623">
        <w:t>P</w:t>
      </w:r>
      <w:r w:rsidR="0E3584C0" w:rsidRPr="00350623">
        <w:t>restations</w:t>
      </w:r>
      <w:r w:rsidR="00AF25B7" w:rsidRPr="00350623">
        <w:t xml:space="preserve"> de services associées</w:t>
      </w:r>
      <w:bookmarkEnd w:id="564"/>
      <w:bookmarkEnd w:id="565"/>
      <w:bookmarkEnd w:id="566"/>
      <w:bookmarkEnd w:id="567"/>
      <w:bookmarkEnd w:id="568"/>
      <w:bookmarkEnd w:id="569"/>
      <w:bookmarkEnd w:id="570"/>
      <w:bookmarkEnd w:id="571"/>
      <w:bookmarkEnd w:id="572"/>
      <w:bookmarkEnd w:id="573"/>
      <w:bookmarkEnd w:id="574"/>
      <w:bookmarkEnd w:id="575"/>
      <w:bookmarkEnd w:id="576"/>
      <w:r w:rsidR="0E3584C0" w:rsidRPr="00350623">
        <w:t xml:space="preserve"> </w:t>
      </w:r>
    </w:p>
    <w:p w14:paraId="19D1B6D7" w14:textId="2A922B99" w:rsidR="0E3584C0" w:rsidRPr="00350623" w:rsidRDefault="00964430" w:rsidP="00C15792">
      <w:pPr>
        <w:pStyle w:val="Titre4"/>
      </w:pPr>
      <w:r>
        <w:t>Par le</w:t>
      </w:r>
      <w:r w:rsidR="0E3584C0" w:rsidRPr="00350623">
        <w:t xml:space="preserve"> </w:t>
      </w:r>
      <w:r w:rsidR="005A1880" w:rsidRPr="00350623">
        <w:t>C</w:t>
      </w:r>
      <w:r w:rsidR="0E3584C0" w:rsidRPr="00350623">
        <w:t>lient</w:t>
      </w:r>
    </w:p>
    <w:p w14:paraId="1ACA5A3E" w14:textId="1E7892D2" w:rsidR="004E4E74" w:rsidRPr="00350623" w:rsidRDefault="0E3584C0" w:rsidP="797A39E2">
      <w:pPr>
        <w:rPr>
          <w:i/>
          <w:iCs/>
          <w:u w:val="single"/>
        </w:rPr>
      </w:pPr>
      <w:r w:rsidRPr="00350623">
        <w:rPr>
          <w:i/>
          <w:iCs/>
          <w:u w:val="single"/>
        </w:rPr>
        <w:t>Avant paiement</w:t>
      </w:r>
      <w:r w:rsidR="00CF1E9B" w:rsidRPr="00350623">
        <w:rPr>
          <w:i/>
          <w:iCs/>
          <w:u w:val="single"/>
        </w:rPr>
        <w:t xml:space="preserve"> </w:t>
      </w:r>
      <w:r w:rsidR="00C25AC2" w:rsidRPr="00350623">
        <w:rPr>
          <w:i/>
          <w:iCs/>
          <w:u w:val="single"/>
        </w:rPr>
        <w:t xml:space="preserve">des Prestations de services </w:t>
      </w:r>
      <w:r w:rsidR="001D69F8" w:rsidRPr="00350623">
        <w:rPr>
          <w:i/>
          <w:iCs/>
          <w:u w:val="single"/>
        </w:rPr>
        <w:t>associées :</w:t>
      </w:r>
      <w:r w:rsidR="007B7671" w:rsidRPr="00350623">
        <w:rPr>
          <w:i/>
          <w:iCs/>
          <w:u w:val="single"/>
        </w:rPr>
        <w:t xml:space="preserve"> </w:t>
      </w:r>
    </w:p>
    <w:p w14:paraId="4BCBAAA1" w14:textId="459DF72D" w:rsidR="0E3584C0" w:rsidRPr="00350623" w:rsidRDefault="0E3584C0" w:rsidP="797A39E2">
      <w:r w:rsidRPr="00350623">
        <w:t xml:space="preserve">Le Client peut </w:t>
      </w:r>
      <w:r w:rsidR="00361E1B" w:rsidRPr="00350623">
        <w:t xml:space="preserve">ajouter, </w:t>
      </w:r>
      <w:r w:rsidRPr="00350623">
        <w:t>annuler tout ou partie de</w:t>
      </w:r>
      <w:r w:rsidR="0089706E" w:rsidRPr="00350623">
        <w:t>s</w:t>
      </w:r>
      <w:r w:rsidRPr="00350623">
        <w:t xml:space="preserve"> </w:t>
      </w:r>
      <w:r w:rsidR="007B7671" w:rsidRPr="00350623">
        <w:t>Prestations</w:t>
      </w:r>
      <w:r w:rsidR="0089706E" w:rsidRPr="00350623">
        <w:t xml:space="preserve"> de services</w:t>
      </w:r>
      <w:r w:rsidR="007B7671" w:rsidRPr="00350623">
        <w:t xml:space="preserve"> associée</w:t>
      </w:r>
      <w:r w:rsidR="00EB0D57" w:rsidRPr="00350623">
        <w:t>s</w:t>
      </w:r>
      <w:r w:rsidR="007B7671" w:rsidRPr="00350623">
        <w:t xml:space="preserve"> </w:t>
      </w:r>
      <w:r w:rsidR="00EB0D57" w:rsidRPr="00350623">
        <w:t xml:space="preserve">visées </w:t>
      </w:r>
      <w:r w:rsidR="00097095" w:rsidRPr="00350623">
        <w:t>dans un Devis</w:t>
      </w:r>
      <w:r w:rsidR="001D69F8" w:rsidRPr="00350623">
        <w:t xml:space="preserve"> ou Devis complémentaire</w:t>
      </w:r>
      <w:r w:rsidR="00097095" w:rsidRPr="00350623">
        <w:t xml:space="preserve"> accepté avant son paiement</w:t>
      </w:r>
      <w:r w:rsidRPr="00350623">
        <w:t>.</w:t>
      </w:r>
      <w:r w:rsidR="00361E1B" w:rsidRPr="00350623">
        <w:t xml:space="preserve"> Dans le cas d’un ajout </w:t>
      </w:r>
      <w:r w:rsidR="004D331B" w:rsidRPr="00350623">
        <w:t xml:space="preserve">de Prestations de services associées un nouveau </w:t>
      </w:r>
      <w:r w:rsidR="001D69F8" w:rsidRPr="00350623">
        <w:t xml:space="preserve">Devis complémentaire </w:t>
      </w:r>
      <w:r w:rsidR="004D331B" w:rsidRPr="00350623">
        <w:t>est envoyé au Client. Dans le cas d’u</w:t>
      </w:r>
      <w:r w:rsidR="00DE7273" w:rsidRPr="00350623">
        <w:t xml:space="preserve">ne </w:t>
      </w:r>
      <w:r w:rsidR="007A06F0" w:rsidRPr="00350623">
        <w:t>suppression</w:t>
      </w:r>
      <w:r w:rsidR="00DE7273" w:rsidRPr="00350623">
        <w:t xml:space="preserve"> de Prestations de services associées</w:t>
      </w:r>
      <w:r w:rsidR="007A06F0" w:rsidRPr="00350623">
        <w:t xml:space="preserve">, </w:t>
      </w:r>
      <w:r w:rsidR="003522B8" w:rsidRPr="00350623">
        <w:t xml:space="preserve">un courriel de prise en compte </w:t>
      </w:r>
      <w:r w:rsidR="00DE7273" w:rsidRPr="00350623">
        <w:t>de la</w:t>
      </w:r>
      <w:r w:rsidR="003522B8" w:rsidRPr="00350623">
        <w:t xml:space="preserve"> modification précisant le nouveau montant de la </w:t>
      </w:r>
      <w:r w:rsidR="001D69F8" w:rsidRPr="00350623">
        <w:t>P</w:t>
      </w:r>
      <w:r w:rsidR="003522B8" w:rsidRPr="00350623">
        <w:t>restation</w:t>
      </w:r>
      <w:r w:rsidR="00DE7273" w:rsidRPr="00350623">
        <w:t xml:space="preserve"> </w:t>
      </w:r>
      <w:r w:rsidR="001D69F8" w:rsidRPr="00350623">
        <w:t xml:space="preserve">de service associée </w:t>
      </w:r>
      <w:r w:rsidR="00DE7273" w:rsidRPr="00350623">
        <w:t>est envoyé au Client</w:t>
      </w:r>
      <w:r w:rsidR="003522B8" w:rsidRPr="00350623">
        <w:t>.</w:t>
      </w:r>
    </w:p>
    <w:p w14:paraId="4A99719C" w14:textId="25427C1F" w:rsidR="0E3584C0" w:rsidRPr="00350623" w:rsidRDefault="0E3584C0" w:rsidP="797A39E2">
      <w:r w:rsidRPr="00350623">
        <w:t xml:space="preserve">Aucun frais </w:t>
      </w:r>
      <w:r w:rsidR="00164F6B" w:rsidRPr="00350623">
        <w:t>n’</w:t>
      </w:r>
      <w:r w:rsidRPr="00350623">
        <w:t>est appliqué</w:t>
      </w:r>
      <w:r w:rsidR="003522B8" w:rsidRPr="00350623">
        <w:t xml:space="preserve"> quel que soit le type de modification</w:t>
      </w:r>
      <w:r w:rsidRPr="00350623">
        <w:t>.</w:t>
      </w:r>
    </w:p>
    <w:p w14:paraId="2501BB28" w14:textId="135C353A" w:rsidR="0E3584C0" w:rsidRPr="00350623" w:rsidRDefault="0E3584C0" w:rsidP="797A39E2">
      <w:pPr>
        <w:rPr>
          <w:i/>
          <w:iCs/>
          <w:u w:val="single"/>
        </w:rPr>
      </w:pPr>
      <w:r w:rsidRPr="00350623">
        <w:rPr>
          <w:i/>
          <w:iCs/>
          <w:u w:val="single"/>
        </w:rPr>
        <w:t xml:space="preserve">Après paiement </w:t>
      </w:r>
      <w:r w:rsidR="00C25AC2" w:rsidRPr="00350623">
        <w:rPr>
          <w:i/>
          <w:iCs/>
          <w:u w:val="single"/>
        </w:rPr>
        <w:t xml:space="preserve">des Prestations de services associées : </w:t>
      </w:r>
    </w:p>
    <w:p w14:paraId="0D0599D8" w14:textId="259004A2" w:rsidR="0E3584C0" w:rsidRPr="00350623" w:rsidRDefault="0E3584C0" w:rsidP="797A39E2">
      <w:r w:rsidRPr="00350623">
        <w:t xml:space="preserve">Les </w:t>
      </w:r>
      <w:r w:rsidR="000941A5" w:rsidRPr="00350623">
        <w:t>Prestations de services associées</w:t>
      </w:r>
      <w:r w:rsidRPr="00350623">
        <w:t xml:space="preserve"> peuvent être annulées ou réduite</w:t>
      </w:r>
      <w:r w:rsidR="00D4133B" w:rsidRPr="00350623">
        <w:t>s</w:t>
      </w:r>
      <w:r w:rsidRPr="00350623">
        <w:t xml:space="preserve"> à la demande du </w:t>
      </w:r>
      <w:r w:rsidR="000941A5" w:rsidRPr="00350623">
        <w:t>C</w:t>
      </w:r>
      <w:r w:rsidRPr="00350623">
        <w:t>lient.</w:t>
      </w:r>
    </w:p>
    <w:p w14:paraId="49D4DEBD" w14:textId="15737744" w:rsidR="007F1569" w:rsidRDefault="0E3584C0" w:rsidP="797A39E2">
      <w:r w:rsidRPr="00350623">
        <w:t>Des frais</w:t>
      </w:r>
      <w:r w:rsidR="009159EF" w:rsidRPr="00350623">
        <w:t xml:space="preserve"> de </w:t>
      </w:r>
      <w:r w:rsidR="002D6C58" w:rsidRPr="00350623">
        <w:t>modification</w:t>
      </w:r>
      <w:r w:rsidR="003606B9" w:rsidRPr="00350623">
        <w:t>/annulation</w:t>
      </w:r>
      <w:r w:rsidRPr="00350623">
        <w:t xml:space="preserve"> s’appliquent en </w:t>
      </w:r>
      <w:r w:rsidR="00351003" w:rsidRPr="00350623">
        <w:t>fonction</w:t>
      </w:r>
      <w:r w:rsidRPr="00350623">
        <w:t xml:space="preserve"> de la date </w:t>
      </w:r>
      <w:r w:rsidR="0074263D" w:rsidRPr="00350623">
        <w:t>de la modification</w:t>
      </w:r>
      <w:r w:rsidR="009D0FE4" w:rsidRPr="00350623">
        <w:t>/annulation</w:t>
      </w:r>
      <w:r w:rsidRPr="00350623">
        <w:t xml:space="preserve"> </w:t>
      </w:r>
      <w:r w:rsidR="007F1569" w:rsidRPr="00350623">
        <w:t>comme indiqué dans le</w:t>
      </w:r>
      <w:r w:rsidR="00C524EF">
        <w:t>s</w:t>
      </w:r>
      <w:r w:rsidR="007F1569" w:rsidRPr="00350623">
        <w:t xml:space="preserve"> tableau</w:t>
      </w:r>
      <w:r w:rsidR="00C524EF">
        <w:t>x</w:t>
      </w:r>
      <w:r w:rsidR="007F1569" w:rsidRPr="00350623">
        <w:t xml:space="preserve"> ci-dessous :</w:t>
      </w:r>
    </w:p>
    <w:p w14:paraId="1B03B14D" w14:textId="061E6B93" w:rsidR="002B19BA" w:rsidRPr="00B6256A" w:rsidRDefault="00831864" w:rsidP="797A39E2">
      <w:r w:rsidRPr="005B4201">
        <w:rPr>
          <w:i/>
          <w:iCs/>
        </w:rPr>
        <w:t xml:space="preserve">Pour toutes les Prestations de services associées sauf </w:t>
      </w:r>
      <w:r w:rsidR="007C2BE3">
        <w:rPr>
          <w:i/>
          <w:iCs/>
        </w:rPr>
        <w:t>celles des articles</w:t>
      </w:r>
      <w:r w:rsidR="003A48C7">
        <w:rPr>
          <w:i/>
          <w:iCs/>
        </w:rPr>
        <w:t xml:space="preserve"> 9.1.1,</w:t>
      </w:r>
      <w:r w:rsidR="007C2BE3">
        <w:rPr>
          <w:i/>
          <w:iCs/>
        </w:rPr>
        <w:t xml:space="preserve"> 9.1.5</w:t>
      </w:r>
      <w:r w:rsidR="00B6256A">
        <w:rPr>
          <w:i/>
          <w:iCs/>
        </w:rPr>
        <w:t xml:space="preserve"> et</w:t>
      </w:r>
      <w:r w:rsidR="00284F60" w:rsidRPr="005B4201">
        <w:rPr>
          <w:i/>
          <w:iCs/>
        </w:rPr>
        <w:t xml:space="preserve"> </w:t>
      </w:r>
      <w:r w:rsidR="00020F42">
        <w:rPr>
          <w:i/>
          <w:iCs/>
        </w:rPr>
        <w:t>9.1.</w:t>
      </w:r>
      <w:r w:rsidR="003A48C7">
        <w:rPr>
          <w:i/>
          <w:iCs/>
        </w:rPr>
        <w:t>6</w:t>
      </w:r>
      <w:r w:rsidR="00880CD2">
        <w:rPr>
          <w:i/>
          <w:iCs/>
        </w:rPr>
        <w:t xml:space="preserve"> ci-dessus</w:t>
      </w:r>
      <w:r w:rsidR="00BD2C44" w:rsidRPr="005B4201">
        <w:rPr>
          <w:i/>
          <w:iCs/>
        </w:rPr>
        <w:t xml:space="preserve"> :</w:t>
      </w:r>
      <w:r w:rsidRPr="005B4201">
        <w:rPr>
          <w:i/>
          <w:iCs/>
        </w:rPr>
        <w:t> </w:t>
      </w:r>
    </w:p>
    <w:tbl>
      <w:tblPr>
        <w:tblStyle w:val="Grilledetableauclaire1"/>
        <w:tblW w:w="5244" w:type="dxa"/>
        <w:tblInd w:w="2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2126"/>
      </w:tblGrid>
      <w:tr w:rsidR="00927C13" w:rsidRPr="00350623" w14:paraId="0709E691" w14:textId="77777777" w:rsidTr="00B3428C">
        <w:trPr>
          <w:trHeight w:val="562"/>
        </w:trPr>
        <w:tc>
          <w:tcPr>
            <w:tcW w:w="3118" w:type="dxa"/>
            <w:shd w:val="clear" w:color="auto" w:fill="F2F2F2" w:themeFill="background1" w:themeFillShade="F2"/>
            <w:vAlign w:val="center"/>
            <w:hideMark/>
          </w:tcPr>
          <w:p w14:paraId="76D47CF4" w14:textId="210E8A21" w:rsidR="005D2D61" w:rsidRPr="00350623" w:rsidRDefault="005D2D61" w:rsidP="005D2D61">
            <w:pPr>
              <w:spacing w:after="0" w:line="240" w:lineRule="auto"/>
              <w:jc w:val="center"/>
              <w:rPr>
                <w:rFonts w:ascii="Segoe UI" w:eastAsia="Times New Roman" w:hAnsi="Segoe UI" w:cs="Segoe UI"/>
                <w:b/>
                <w:bCs/>
                <w:szCs w:val="16"/>
                <w:lang w:eastAsia="fr-FR"/>
              </w:rPr>
            </w:pPr>
            <w:r w:rsidRPr="00350623">
              <w:rPr>
                <w:rFonts w:eastAsia="Times New Roman" w:cs="Arial"/>
                <w:szCs w:val="16"/>
                <w:lang w:eastAsia="fr-FR"/>
              </w:rPr>
              <w:t xml:space="preserve">J : étant la date de circulation du premier Trajet du </w:t>
            </w:r>
            <w:r w:rsidR="006E3FB4" w:rsidRPr="00350623">
              <w:rPr>
                <w:rFonts w:eastAsia="Times New Roman" w:cs="Arial"/>
                <w:szCs w:val="16"/>
                <w:lang w:eastAsia="fr-FR"/>
              </w:rPr>
              <w:t>Contrat</w:t>
            </w:r>
          </w:p>
        </w:tc>
        <w:tc>
          <w:tcPr>
            <w:tcW w:w="2126" w:type="dxa"/>
            <w:shd w:val="clear" w:color="auto" w:fill="F2F2F2" w:themeFill="background1" w:themeFillShade="F2"/>
            <w:vAlign w:val="center"/>
            <w:hideMark/>
          </w:tcPr>
          <w:p w14:paraId="50CA96D9" w14:textId="77777777" w:rsidR="005D2D61" w:rsidRPr="00350623" w:rsidRDefault="005D2D61" w:rsidP="005D2D61">
            <w:pPr>
              <w:spacing w:after="0" w:line="240" w:lineRule="auto"/>
              <w:jc w:val="center"/>
              <w:rPr>
                <w:rFonts w:ascii="Segoe UI" w:eastAsia="Times New Roman" w:hAnsi="Segoe UI" w:cs="Segoe UI"/>
                <w:szCs w:val="16"/>
                <w:lang w:eastAsia="fr-FR"/>
              </w:rPr>
            </w:pPr>
            <w:r w:rsidRPr="00350623">
              <w:rPr>
                <w:rFonts w:eastAsia="Times New Roman" w:cs="Arial"/>
                <w:szCs w:val="16"/>
                <w:lang w:eastAsia="fr-FR"/>
              </w:rPr>
              <w:t>Taux de retenue</w:t>
            </w:r>
          </w:p>
        </w:tc>
      </w:tr>
      <w:tr w:rsidR="00927C13" w:rsidRPr="00350623" w14:paraId="52E245B9" w14:textId="77777777" w:rsidTr="00B3428C">
        <w:trPr>
          <w:trHeight w:val="610"/>
        </w:trPr>
        <w:tc>
          <w:tcPr>
            <w:tcW w:w="3118" w:type="dxa"/>
            <w:vAlign w:val="center"/>
          </w:tcPr>
          <w:p w14:paraId="21DEF316" w14:textId="43532CF6" w:rsidR="005D2D61" w:rsidRPr="00350623" w:rsidRDefault="005D2D61" w:rsidP="005D2D61">
            <w:pPr>
              <w:spacing w:after="0" w:line="240" w:lineRule="auto"/>
              <w:ind w:right="141"/>
              <w:jc w:val="center"/>
              <w:rPr>
                <w:rFonts w:eastAsia="Times New Roman" w:cs="Arial"/>
                <w:szCs w:val="16"/>
                <w:lang w:eastAsia="fr-FR"/>
              </w:rPr>
            </w:pPr>
            <w:r w:rsidRPr="00350623">
              <w:rPr>
                <w:rFonts w:cs="Arial"/>
                <w:szCs w:val="16"/>
              </w:rPr>
              <w:t>Du paiement du Devis et jusqu’à J-14</w:t>
            </w:r>
          </w:p>
        </w:tc>
        <w:tc>
          <w:tcPr>
            <w:tcW w:w="2126" w:type="dxa"/>
            <w:vAlign w:val="center"/>
          </w:tcPr>
          <w:p w14:paraId="0120657E" w14:textId="77777777" w:rsidR="005D2D61" w:rsidRPr="00350623" w:rsidRDefault="005D2D61" w:rsidP="005D2D61">
            <w:pPr>
              <w:spacing w:after="0" w:line="240" w:lineRule="auto"/>
              <w:jc w:val="center"/>
              <w:rPr>
                <w:rFonts w:eastAsia="Times New Roman" w:cs="Arial"/>
                <w:szCs w:val="16"/>
                <w:lang w:eastAsia="fr-FR"/>
              </w:rPr>
            </w:pPr>
            <w:r w:rsidRPr="00350623">
              <w:rPr>
                <w:rFonts w:eastAsia="Times New Roman" w:cs="Arial"/>
                <w:szCs w:val="16"/>
                <w:lang w:eastAsia="fr-FR"/>
              </w:rPr>
              <w:t>0%</w:t>
            </w:r>
          </w:p>
        </w:tc>
      </w:tr>
      <w:tr w:rsidR="00927C13" w:rsidRPr="00350623" w14:paraId="0CDC35A6" w14:textId="77777777" w:rsidTr="00B3428C">
        <w:trPr>
          <w:trHeight w:val="548"/>
        </w:trPr>
        <w:tc>
          <w:tcPr>
            <w:tcW w:w="3118" w:type="dxa"/>
            <w:vAlign w:val="center"/>
            <w:hideMark/>
          </w:tcPr>
          <w:p w14:paraId="4D99B7D4" w14:textId="3A5B4325" w:rsidR="005D2D61" w:rsidRPr="00350623" w:rsidRDefault="005D2D61" w:rsidP="005D2D61">
            <w:pPr>
              <w:spacing w:after="0" w:line="240" w:lineRule="auto"/>
              <w:ind w:right="141"/>
              <w:jc w:val="center"/>
              <w:rPr>
                <w:rFonts w:ascii="Segoe UI" w:eastAsia="Times New Roman" w:hAnsi="Segoe UI" w:cs="Segoe UI"/>
                <w:szCs w:val="16"/>
                <w:lang w:eastAsia="fr-FR"/>
              </w:rPr>
            </w:pPr>
            <w:r w:rsidRPr="00350623">
              <w:rPr>
                <w:rFonts w:eastAsia="Times New Roman" w:cs="Arial"/>
                <w:szCs w:val="16"/>
                <w:lang w:eastAsia="fr-FR"/>
              </w:rPr>
              <w:t xml:space="preserve">Dès J-13 </w:t>
            </w:r>
          </w:p>
        </w:tc>
        <w:tc>
          <w:tcPr>
            <w:tcW w:w="2126" w:type="dxa"/>
            <w:vAlign w:val="center"/>
            <w:hideMark/>
          </w:tcPr>
          <w:p w14:paraId="1D2E1B5B" w14:textId="002F3197" w:rsidR="005D2D61" w:rsidRPr="00350623" w:rsidRDefault="005D2D61" w:rsidP="005D2D61">
            <w:pPr>
              <w:spacing w:after="0" w:line="240" w:lineRule="auto"/>
              <w:jc w:val="center"/>
              <w:rPr>
                <w:rFonts w:ascii="Segoe UI" w:eastAsia="Times New Roman" w:hAnsi="Segoe UI" w:cs="Segoe UI"/>
                <w:b/>
                <w:bCs/>
                <w:szCs w:val="16"/>
                <w:lang w:eastAsia="fr-FR"/>
              </w:rPr>
            </w:pPr>
            <w:r w:rsidRPr="00350623">
              <w:rPr>
                <w:rFonts w:eastAsia="Times New Roman" w:cs="Arial"/>
                <w:szCs w:val="16"/>
                <w:lang w:eastAsia="fr-FR"/>
              </w:rPr>
              <w:t>100 %</w:t>
            </w:r>
          </w:p>
        </w:tc>
      </w:tr>
    </w:tbl>
    <w:p w14:paraId="6218F55B" w14:textId="77777777" w:rsidR="003411F9" w:rsidRDefault="003411F9" w:rsidP="797A39E2"/>
    <w:p w14:paraId="14417DB8" w14:textId="35D343B7" w:rsidR="002B19BA" w:rsidRPr="00B6256A" w:rsidRDefault="00831864" w:rsidP="797A39E2">
      <w:r w:rsidRPr="005B4201">
        <w:rPr>
          <w:i/>
          <w:iCs/>
        </w:rPr>
        <w:t>Pour l</w:t>
      </w:r>
      <w:r w:rsidR="00622BB5">
        <w:rPr>
          <w:i/>
          <w:iCs/>
        </w:rPr>
        <w:t>es</w:t>
      </w:r>
      <w:r w:rsidRPr="005B4201">
        <w:rPr>
          <w:i/>
          <w:iCs/>
        </w:rPr>
        <w:t xml:space="preserve"> </w:t>
      </w:r>
      <w:r w:rsidR="00BD2C44" w:rsidRPr="005B4201">
        <w:rPr>
          <w:i/>
          <w:iCs/>
        </w:rPr>
        <w:t>Prestation</w:t>
      </w:r>
      <w:r w:rsidR="00622BB5">
        <w:rPr>
          <w:i/>
          <w:iCs/>
        </w:rPr>
        <w:t>s</w:t>
      </w:r>
      <w:r w:rsidR="00BD2C44" w:rsidRPr="005B4201">
        <w:rPr>
          <w:i/>
          <w:iCs/>
        </w:rPr>
        <w:t xml:space="preserve"> de service</w:t>
      </w:r>
      <w:r w:rsidR="00622BB5">
        <w:rPr>
          <w:i/>
          <w:iCs/>
        </w:rPr>
        <w:t>s</w:t>
      </w:r>
      <w:r w:rsidR="00BD2C44" w:rsidRPr="005B4201">
        <w:rPr>
          <w:i/>
          <w:iCs/>
        </w:rPr>
        <w:t xml:space="preserve"> associée</w:t>
      </w:r>
      <w:r w:rsidR="00622BB5">
        <w:rPr>
          <w:i/>
          <w:iCs/>
        </w:rPr>
        <w:t>s</w:t>
      </w:r>
      <w:r w:rsidRPr="005B4201">
        <w:rPr>
          <w:i/>
          <w:iCs/>
        </w:rPr>
        <w:t xml:space="preserve"> </w:t>
      </w:r>
      <w:r w:rsidR="00310D6E">
        <w:rPr>
          <w:i/>
          <w:iCs/>
        </w:rPr>
        <w:t xml:space="preserve">des articles </w:t>
      </w:r>
      <w:r w:rsidR="007C2BE3">
        <w:rPr>
          <w:i/>
          <w:iCs/>
        </w:rPr>
        <w:t>9.1.5 et 9.1.6 ci-dessus</w:t>
      </w:r>
      <w:r w:rsidR="00BD2C44" w:rsidRPr="005B4201">
        <w:rPr>
          <w:i/>
          <w:iCs/>
        </w:rPr>
        <w:t> :</w:t>
      </w:r>
    </w:p>
    <w:tbl>
      <w:tblPr>
        <w:tblStyle w:val="Grilledetableauclaire1"/>
        <w:tblW w:w="5244" w:type="dxa"/>
        <w:tblInd w:w="2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2126"/>
      </w:tblGrid>
      <w:tr w:rsidR="00A20079" w:rsidRPr="00350623" w14:paraId="6337ABA8" w14:textId="77777777" w:rsidTr="00D27989">
        <w:trPr>
          <w:trHeight w:val="562"/>
        </w:trPr>
        <w:tc>
          <w:tcPr>
            <w:tcW w:w="3118" w:type="dxa"/>
            <w:shd w:val="clear" w:color="auto" w:fill="F2F2F2" w:themeFill="background1" w:themeFillShade="F2"/>
            <w:vAlign w:val="center"/>
            <w:hideMark/>
          </w:tcPr>
          <w:p w14:paraId="3D337C58" w14:textId="77777777" w:rsidR="00A20079" w:rsidRPr="00350623" w:rsidRDefault="00A20079" w:rsidP="00D27989">
            <w:pPr>
              <w:spacing w:after="0" w:line="240" w:lineRule="auto"/>
              <w:jc w:val="center"/>
              <w:rPr>
                <w:rFonts w:ascii="Segoe UI" w:eastAsia="Times New Roman" w:hAnsi="Segoe UI" w:cs="Segoe UI"/>
                <w:b/>
                <w:bCs/>
                <w:szCs w:val="16"/>
                <w:lang w:eastAsia="fr-FR"/>
              </w:rPr>
            </w:pPr>
            <w:r w:rsidRPr="00350623">
              <w:rPr>
                <w:rFonts w:eastAsia="Times New Roman" w:cs="Arial"/>
                <w:szCs w:val="16"/>
                <w:lang w:eastAsia="fr-FR"/>
              </w:rPr>
              <w:t>J : étant la date de circulation du premier Trajet du Contrat</w:t>
            </w:r>
          </w:p>
        </w:tc>
        <w:tc>
          <w:tcPr>
            <w:tcW w:w="2126" w:type="dxa"/>
            <w:shd w:val="clear" w:color="auto" w:fill="F2F2F2" w:themeFill="background1" w:themeFillShade="F2"/>
            <w:vAlign w:val="center"/>
            <w:hideMark/>
          </w:tcPr>
          <w:p w14:paraId="7B360A57" w14:textId="77777777" w:rsidR="00A20079" w:rsidRPr="00350623" w:rsidRDefault="00A20079" w:rsidP="00D27989">
            <w:pPr>
              <w:spacing w:after="0" w:line="240" w:lineRule="auto"/>
              <w:jc w:val="center"/>
              <w:rPr>
                <w:rFonts w:ascii="Segoe UI" w:eastAsia="Times New Roman" w:hAnsi="Segoe UI" w:cs="Segoe UI"/>
                <w:szCs w:val="16"/>
                <w:lang w:eastAsia="fr-FR"/>
              </w:rPr>
            </w:pPr>
            <w:r w:rsidRPr="00350623">
              <w:rPr>
                <w:rFonts w:eastAsia="Times New Roman" w:cs="Arial"/>
                <w:szCs w:val="16"/>
                <w:lang w:eastAsia="fr-FR"/>
              </w:rPr>
              <w:t>Taux de retenue</w:t>
            </w:r>
          </w:p>
        </w:tc>
      </w:tr>
      <w:tr w:rsidR="00A20079" w:rsidRPr="00350623" w14:paraId="7BC81820" w14:textId="77777777" w:rsidTr="00D27989">
        <w:trPr>
          <w:trHeight w:val="610"/>
        </w:trPr>
        <w:tc>
          <w:tcPr>
            <w:tcW w:w="3118" w:type="dxa"/>
            <w:vAlign w:val="center"/>
          </w:tcPr>
          <w:p w14:paraId="69C13634" w14:textId="77777777" w:rsidR="00A20079" w:rsidRPr="00350623" w:rsidRDefault="00A20079" w:rsidP="00D27989">
            <w:pPr>
              <w:spacing w:after="0" w:line="240" w:lineRule="auto"/>
              <w:ind w:right="141"/>
              <w:jc w:val="center"/>
              <w:rPr>
                <w:rFonts w:cs="Arial"/>
                <w:szCs w:val="16"/>
              </w:rPr>
            </w:pPr>
            <w:r w:rsidRPr="00350623">
              <w:rPr>
                <w:rFonts w:cs="Arial"/>
                <w:szCs w:val="16"/>
              </w:rPr>
              <w:t>Du paiement du Devis et jusqu’à J-</w:t>
            </w:r>
            <w:r w:rsidRPr="00504FD3">
              <w:rPr>
                <w:rFonts w:cs="Arial"/>
                <w:szCs w:val="16"/>
              </w:rPr>
              <w:t>30</w:t>
            </w:r>
          </w:p>
        </w:tc>
        <w:tc>
          <w:tcPr>
            <w:tcW w:w="2126" w:type="dxa"/>
            <w:vAlign w:val="center"/>
          </w:tcPr>
          <w:p w14:paraId="3449517E" w14:textId="77777777" w:rsidR="00A20079" w:rsidRDefault="00A20079" w:rsidP="00D27989">
            <w:pPr>
              <w:spacing w:after="0" w:line="240" w:lineRule="auto"/>
              <w:jc w:val="center"/>
              <w:rPr>
                <w:rFonts w:eastAsia="Times New Roman" w:cs="Arial"/>
                <w:szCs w:val="16"/>
                <w:lang w:eastAsia="fr-FR"/>
              </w:rPr>
            </w:pPr>
            <w:r>
              <w:rPr>
                <w:rFonts w:eastAsia="Times New Roman" w:cs="Arial"/>
                <w:szCs w:val="16"/>
                <w:lang w:eastAsia="fr-FR"/>
              </w:rPr>
              <w:t>0%</w:t>
            </w:r>
          </w:p>
        </w:tc>
      </w:tr>
      <w:tr w:rsidR="00A20079" w:rsidRPr="00350623" w14:paraId="20A881CD" w14:textId="77777777" w:rsidTr="00D27989">
        <w:trPr>
          <w:trHeight w:val="610"/>
        </w:trPr>
        <w:tc>
          <w:tcPr>
            <w:tcW w:w="3118" w:type="dxa"/>
            <w:vAlign w:val="center"/>
          </w:tcPr>
          <w:p w14:paraId="46527D29" w14:textId="77777777" w:rsidR="00A20079" w:rsidRPr="00350623" w:rsidRDefault="00A20079" w:rsidP="00D27989">
            <w:pPr>
              <w:spacing w:after="0" w:line="240" w:lineRule="auto"/>
              <w:ind w:right="141"/>
              <w:jc w:val="center"/>
              <w:rPr>
                <w:rFonts w:eastAsia="Times New Roman" w:cs="Arial"/>
                <w:szCs w:val="16"/>
                <w:lang w:eastAsia="fr-FR"/>
              </w:rPr>
            </w:pPr>
            <w:r>
              <w:rPr>
                <w:rFonts w:cs="Arial"/>
                <w:szCs w:val="16"/>
              </w:rPr>
              <w:t>De J-29 à J-11</w:t>
            </w:r>
          </w:p>
        </w:tc>
        <w:tc>
          <w:tcPr>
            <w:tcW w:w="2126" w:type="dxa"/>
            <w:vAlign w:val="center"/>
          </w:tcPr>
          <w:p w14:paraId="65985958" w14:textId="77777777" w:rsidR="00A20079" w:rsidRPr="00350623" w:rsidRDefault="00A20079" w:rsidP="00D27989">
            <w:pPr>
              <w:spacing w:after="0" w:line="240" w:lineRule="auto"/>
              <w:jc w:val="center"/>
              <w:rPr>
                <w:rFonts w:eastAsia="Times New Roman" w:cs="Arial"/>
                <w:szCs w:val="16"/>
                <w:lang w:eastAsia="fr-FR"/>
              </w:rPr>
            </w:pPr>
            <w:r>
              <w:rPr>
                <w:rFonts w:eastAsia="Times New Roman" w:cs="Arial"/>
                <w:szCs w:val="16"/>
                <w:lang w:eastAsia="fr-FR"/>
              </w:rPr>
              <w:t>5</w:t>
            </w:r>
            <w:r w:rsidRPr="00350623">
              <w:rPr>
                <w:rFonts w:eastAsia="Times New Roman" w:cs="Arial"/>
                <w:szCs w:val="16"/>
                <w:lang w:eastAsia="fr-FR"/>
              </w:rPr>
              <w:t>0%</w:t>
            </w:r>
          </w:p>
        </w:tc>
      </w:tr>
      <w:tr w:rsidR="00A20079" w:rsidRPr="00350623" w14:paraId="605C1C55" w14:textId="77777777" w:rsidTr="00D27989">
        <w:trPr>
          <w:trHeight w:val="548"/>
        </w:trPr>
        <w:tc>
          <w:tcPr>
            <w:tcW w:w="3118" w:type="dxa"/>
            <w:vAlign w:val="center"/>
            <w:hideMark/>
          </w:tcPr>
          <w:p w14:paraId="7B886079" w14:textId="77777777" w:rsidR="00A20079" w:rsidRPr="00350623" w:rsidRDefault="00A20079" w:rsidP="00D27989">
            <w:pPr>
              <w:spacing w:after="0" w:line="240" w:lineRule="auto"/>
              <w:ind w:right="141"/>
              <w:jc w:val="center"/>
              <w:rPr>
                <w:rFonts w:ascii="Segoe UI" w:eastAsia="Times New Roman" w:hAnsi="Segoe UI" w:cs="Segoe UI"/>
                <w:szCs w:val="16"/>
                <w:lang w:eastAsia="fr-FR"/>
              </w:rPr>
            </w:pPr>
            <w:r w:rsidRPr="00350623">
              <w:rPr>
                <w:rFonts w:eastAsia="Times New Roman" w:cs="Arial"/>
                <w:szCs w:val="16"/>
                <w:lang w:eastAsia="fr-FR"/>
              </w:rPr>
              <w:t>Dès J-1</w:t>
            </w:r>
            <w:r>
              <w:rPr>
                <w:rFonts w:eastAsia="Times New Roman" w:cs="Arial"/>
                <w:szCs w:val="16"/>
                <w:lang w:eastAsia="fr-FR"/>
              </w:rPr>
              <w:t>0</w:t>
            </w:r>
            <w:r w:rsidRPr="00350623">
              <w:rPr>
                <w:rFonts w:eastAsia="Times New Roman" w:cs="Arial"/>
                <w:szCs w:val="16"/>
                <w:lang w:eastAsia="fr-FR"/>
              </w:rPr>
              <w:t xml:space="preserve"> </w:t>
            </w:r>
          </w:p>
        </w:tc>
        <w:tc>
          <w:tcPr>
            <w:tcW w:w="2126" w:type="dxa"/>
            <w:vAlign w:val="center"/>
            <w:hideMark/>
          </w:tcPr>
          <w:p w14:paraId="39E9FB57" w14:textId="77777777" w:rsidR="00A20079" w:rsidRPr="00350623" w:rsidRDefault="00A20079" w:rsidP="00D27989">
            <w:pPr>
              <w:spacing w:after="0" w:line="240" w:lineRule="auto"/>
              <w:jc w:val="center"/>
              <w:rPr>
                <w:rFonts w:ascii="Segoe UI" w:eastAsia="Times New Roman" w:hAnsi="Segoe UI" w:cs="Segoe UI"/>
                <w:b/>
                <w:bCs/>
                <w:szCs w:val="16"/>
                <w:lang w:eastAsia="fr-FR"/>
              </w:rPr>
            </w:pPr>
            <w:r w:rsidRPr="00350623">
              <w:rPr>
                <w:rFonts w:eastAsia="Times New Roman" w:cs="Arial"/>
                <w:szCs w:val="16"/>
                <w:lang w:eastAsia="fr-FR"/>
              </w:rPr>
              <w:t>100 %</w:t>
            </w:r>
          </w:p>
        </w:tc>
      </w:tr>
    </w:tbl>
    <w:p w14:paraId="15F45158" w14:textId="77777777" w:rsidR="002B19BA" w:rsidRDefault="002B19BA" w:rsidP="797A39E2"/>
    <w:p w14:paraId="451B242D" w14:textId="77777777" w:rsidR="002B19BA" w:rsidRPr="00350623" w:rsidRDefault="002B19BA" w:rsidP="797A39E2"/>
    <w:p w14:paraId="39A11336" w14:textId="50706C8E" w:rsidR="797A39E2" w:rsidRPr="00350623" w:rsidRDefault="003411F9" w:rsidP="797A39E2">
      <w:r w:rsidRPr="00350623">
        <w:t>Pour la</w:t>
      </w:r>
      <w:r w:rsidR="00C35778" w:rsidRPr="00C35778">
        <w:t xml:space="preserve"> Prestation de service </w:t>
      </w:r>
      <w:r w:rsidR="00C35778" w:rsidRPr="00C35778" w:rsidDel="000A0B44">
        <w:t xml:space="preserve">associée </w:t>
      </w:r>
      <w:r w:rsidR="000A0B44" w:rsidRPr="00350623">
        <w:t>«</w:t>
      </w:r>
      <w:r w:rsidRPr="00350623">
        <w:t> Mes Bagages Groupe »</w:t>
      </w:r>
      <w:r w:rsidR="00516F59" w:rsidRPr="00350623">
        <w:t xml:space="preserve"> des </w:t>
      </w:r>
      <w:r w:rsidR="004166A5" w:rsidRPr="00350623">
        <w:t>frais différents de modification/annulation s’appliquent et sont communiqués par l’Agence groupe SNCF Voyageurs</w:t>
      </w:r>
      <w:r w:rsidR="00387901" w:rsidRPr="00350623">
        <w:t xml:space="preserve"> au </w:t>
      </w:r>
      <w:r w:rsidR="00963564" w:rsidRPr="00350623">
        <w:t>Client avant la modification/annulation.</w:t>
      </w:r>
    </w:p>
    <w:p w14:paraId="44D813DD" w14:textId="04016658" w:rsidR="004E4E74" w:rsidRPr="00350623" w:rsidRDefault="00964430" w:rsidP="00C15792">
      <w:pPr>
        <w:pStyle w:val="Titre4"/>
      </w:pPr>
      <w:r>
        <w:lastRenderedPageBreak/>
        <w:t>Par</w:t>
      </w:r>
      <w:r w:rsidR="004E4E74" w:rsidRPr="00350623">
        <w:t xml:space="preserve"> SNCF</w:t>
      </w:r>
      <w:r w:rsidR="000941A5" w:rsidRPr="00350623">
        <w:t xml:space="preserve"> Voyageurs</w:t>
      </w:r>
    </w:p>
    <w:p w14:paraId="78A678BD" w14:textId="4A5B3265" w:rsidR="004E4E74" w:rsidRPr="00350623" w:rsidRDefault="004E4E74" w:rsidP="797A39E2">
      <w:r w:rsidRPr="00350623">
        <w:t>En cas de non</w:t>
      </w:r>
      <w:r w:rsidR="001406AE" w:rsidRPr="00350623">
        <w:t>-</w:t>
      </w:r>
      <w:r w:rsidRPr="00350623">
        <w:t xml:space="preserve">paiement dans les délais, les Prestations associées sont </w:t>
      </w:r>
      <w:r w:rsidR="007759F4" w:rsidRPr="00350623">
        <w:t>automatiquement annulées.</w:t>
      </w:r>
    </w:p>
    <w:p w14:paraId="0946E3D0" w14:textId="501A9425" w:rsidR="007759F4" w:rsidRPr="00350623" w:rsidRDefault="007759F4" w:rsidP="797A39E2">
      <w:r w:rsidRPr="00350623">
        <w:t xml:space="preserve">En cas de </w:t>
      </w:r>
      <w:r w:rsidR="00263ECA" w:rsidRPr="00350623">
        <w:t xml:space="preserve">défaillance </w:t>
      </w:r>
      <w:r w:rsidRPr="00350623">
        <w:t>du prestataire</w:t>
      </w:r>
      <w:r w:rsidR="00263ECA" w:rsidRPr="00350623">
        <w:t xml:space="preserve"> chargé de l’</w:t>
      </w:r>
      <w:r w:rsidR="0061764D" w:rsidRPr="00350623">
        <w:t>exécution</w:t>
      </w:r>
      <w:r w:rsidR="00263ECA" w:rsidRPr="00350623">
        <w:t xml:space="preserve"> d</w:t>
      </w:r>
      <w:r w:rsidR="0061764D" w:rsidRPr="00350623">
        <w:t>’une Prestation de services associée</w:t>
      </w:r>
      <w:r w:rsidRPr="00350623">
        <w:t>, l’Agence groupe SNCF</w:t>
      </w:r>
      <w:r w:rsidR="00F60FCC" w:rsidRPr="00350623">
        <w:t xml:space="preserve"> </w:t>
      </w:r>
      <w:r w:rsidR="00F86E67" w:rsidRPr="00350623">
        <w:t xml:space="preserve">indiquera par courriel au Client la résiliation des </w:t>
      </w:r>
      <w:r w:rsidR="00857775" w:rsidRPr="00350623">
        <w:t>Prestations de services associées concernées</w:t>
      </w:r>
      <w:r w:rsidR="003411F9" w:rsidRPr="00350623">
        <w:t xml:space="preserve"> sans </w:t>
      </w:r>
      <w:r w:rsidR="00E17832" w:rsidRPr="00350623">
        <w:t xml:space="preserve">qu’aucune </w:t>
      </w:r>
      <w:r w:rsidR="003411F9" w:rsidRPr="00350623">
        <w:t xml:space="preserve">pénalité ni </w:t>
      </w:r>
      <w:r w:rsidR="00E17832" w:rsidRPr="00350623">
        <w:t>indemnisation ne soit due au Client à ce titre</w:t>
      </w:r>
      <w:r w:rsidR="00857775" w:rsidRPr="00350623">
        <w:t>.</w:t>
      </w:r>
      <w:r w:rsidR="006525B1" w:rsidRPr="00350623">
        <w:t xml:space="preserve"> </w:t>
      </w:r>
    </w:p>
    <w:p w14:paraId="4B3FB8D3" w14:textId="3E8D8F1B" w:rsidR="000D648C" w:rsidRPr="00350623" w:rsidRDefault="000D648C" w:rsidP="00ED3B3E">
      <w:pPr>
        <w:pStyle w:val="Titre3"/>
      </w:pPr>
      <w:bookmarkStart w:id="577" w:name="_Toc163810956"/>
      <w:bookmarkStart w:id="578" w:name="_Toc167287213"/>
      <w:bookmarkStart w:id="579" w:name="_Toc167963954"/>
      <w:bookmarkStart w:id="580" w:name="_Toc170234796"/>
      <w:bookmarkStart w:id="581" w:name="_Toc170313359"/>
      <w:bookmarkStart w:id="582" w:name="_Toc170895368"/>
      <w:bookmarkStart w:id="583" w:name="_Toc184220587"/>
      <w:bookmarkStart w:id="584" w:name="_Toc196313208"/>
      <w:bookmarkStart w:id="585" w:name="_Toc198655875"/>
      <w:bookmarkStart w:id="586" w:name="_Toc211854858"/>
      <w:bookmarkStart w:id="587" w:name="_Toc223427997"/>
      <w:bookmarkStart w:id="588" w:name="_Toc242280997"/>
      <w:bookmarkStart w:id="589" w:name="_Toc242281106"/>
      <w:r w:rsidRPr="00350623">
        <w:t xml:space="preserve">Art. </w:t>
      </w:r>
      <w:r w:rsidR="00A61EEB" w:rsidRPr="00350623">
        <w:t>9</w:t>
      </w:r>
      <w:r w:rsidRPr="00350623">
        <w:t>.</w:t>
      </w:r>
      <w:r w:rsidR="000C4BE7" w:rsidRPr="00350623">
        <w:t>6</w:t>
      </w:r>
      <w:r w:rsidRPr="00350623">
        <w:t xml:space="preserve"> </w:t>
      </w:r>
      <w:r w:rsidR="0030754D" w:rsidRPr="00350623">
        <w:t>–</w:t>
      </w:r>
      <w:r w:rsidRPr="00350623">
        <w:t xml:space="preserve"> </w:t>
      </w:r>
      <w:r w:rsidR="0030754D" w:rsidRPr="00350623">
        <w:t>Emission des vouchers</w:t>
      </w:r>
      <w:r w:rsidRPr="00350623">
        <w:t xml:space="preserve"> des Prestations de services associées</w:t>
      </w:r>
      <w:bookmarkEnd w:id="577"/>
      <w:bookmarkEnd w:id="578"/>
      <w:bookmarkEnd w:id="579"/>
      <w:bookmarkEnd w:id="580"/>
      <w:bookmarkEnd w:id="581"/>
      <w:bookmarkEnd w:id="582"/>
      <w:bookmarkEnd w:id="583"/>
      <w:bookmarkEnd w:id="584"/>
      <w:bookmarkEnd w:id="585"/>
      <w:bookmarkEnd w:id="586"/>
      <w:bookmarkEnd w:id="587"/>
      <w:bookmarkEnd w:id="588"/>
      <w:bookmarkEnd w:id="589"/>
      <w:r w:rsidRPr="00350623">
        <w:t xml:space="preserve"> </w:t>
      </w:r>
    </w:p>
    <w:p w14:paraId="7D18F7EC" w14:textId="0D8218B4" w:rsidR="00DD59C2" w:rsidRPr="00350623" w:rsidRDefault="00DD59C2" w:rsidP="00DD59C2">
      <w:r w:rsidRPr="00350623">
        <w:t xml:space="preserve">Pour les Prestations de service(s) associées, un courriel distinct est envoyé, onze jours avant </w:t>
      </w:r>
      <w:r w:rsidR="00C0070E" w:rsidRPr="00350623">
        <w:t>le premier Trajet prévu au Contrat</w:t>
      </w:r>
      <w:r w:rsidRPr="00350623">
        <w:t>, au Client avec le(s) voucher(s) pour chacune des prestations le cas échéant.</w:t>
      </w:r>
    </w:p>
    <w:p w14:paraId="41EC0B3A" w14:textId="77777777" w:rsidR="00DD59C2" w:rsidRPr="00350623" w:rsidRDefault="00DD59C2" w:rsidP="00DD59C2">
      <w:r w:rsidRPr="00350623">
        <w:t>Ce voucher est à présenter au prestataire.</w:t>
      </w:r>
    </w:p>
    <w:p w14:paraId="47E444C7" w14:textId="6B6E78AE" w:rsidR="003919F9" w:rsidRPr="00350623" w:rsidRDefault="003919F9" w:rsidP="00ED3B3E">
      <w:pPr>
        <w:pStyle w:val="Titre3"/>
      </w:pPr>
      <w:bookmarkStart w:id="590" w:name="_Toc163810957"/>
      <w:bookmarkStart w:id="591" w:name="_Toc167287214"/>
      <w:bookmarkStart w:id="592" w:name="_Toc167963955"/>
      <w:bookmarkStart w:id="593" w:name="_Toc170234797"/>
      <w:bookmarkStart w:id="594" w:name="_Toc170313360"/>
      <w:bookmarkStart w:id="595" w:name="_Toc170895369"/>
      <w:bookmarkStart w:id="596" w:name="_Toc184220588"/>
      <w:bookmarkStart w:id="597" w:name="_Toc196313209"/>
      <w:bookmarkStart w:id="598" w:name="_Toc198655876"/>
      <w:bookmarkStart w:id="599" w:name="_Toc211854859"/>
      <w:bookmarkStart w:id="600" w:name="_Toc223427998"/>
      <w:bookmarkStart w:id="601" w:name="_Toc242280998"/>
      <w:bookmarkStart w:id="602" w:name="_Toc242281107"/>
      <w:r w:rsidRPr="00350623">
        <w:t>Art.</w:t>
      </w:r>
      <w:r w:rsidR="00A61EEB" w:rsidRPr="00350623">
        <w:t>9</w:t>
      </w:r>
      <w:r w:rsidR="000C4BE7" w:rsidRPr="00350623">
        <w:t>.7</w:t>
      </w:r>
      <w:r w:rsidRPr="00350623">
        <w:t>– Perte des vouchers</w:t>
      </w:r>
      <w:bookmarkEnd w:id="590"/>
      <w:bookmarkEnd w:id="591"/>
      <w:bookmarkEnd w:id="592"/>
      <w:bookmarkEnd w:id="593"/>
      <w:bookmarkEnd w:id="594"/>
      <w:bookmarkEnd w:id="595"/>
      <w:bookmarkEnd w:id="596"/>
      <w:bookmarkEnd w:id="597"/>
      <w:bookmarkEnd w:id="598"/>
      <w:bookmarkEnd w:id="599"/>
      <w:bookmarkEnd w:id="600"/>
      <w:bookmarkEnd w:id="601"/>
      <w:bookmarkEnd w:id="602"/>
    </w:p>
    <w:p w14:paraId="1B2F738A" w14:textId="5EC3E137" w:rsidR="003919F9" w:rsidRPr="00350623" w:rsidRDefault="003919F9" w:rsidP="003919F9">
      <w:r w:rsidRPr="00350623">
        <w:t xml:space="preserve">Le Client est tenu de contacter l’Agence groupe SNCF Voyageurs pendant </w:t>
      </w:r>
      <w:r w:rsidR="00297CD1" w:rsidRPr="00350623">
        <w:t>son ouverture</w:t>
      </w:r>
      <w:r w:rsidRPr="00350623">
        <w:t xml:space="preserve"> afin que de nouveaux Vouchers lui soient envoyés par courriel. Il appartient au Client de </w:t>
      </w:r>
      <w:r w:rsidR="00297CD1" w:rsidRPr="00350623">
        <w:t xml:space="preserve">les </w:t>
      </w:r>
      <w:r w:rsidRPr="00350623">
        <w:t>réimprimer.</w:t>
      </w:r>
    </w:p>
    <w:p w14:paraId="49D487A0" w14:textId="1BF9A680" w:rsidR="00821FDC" w:rsidRPr="00350623" w:rsidRDefault="003158A4" w:rsidP="000C4BE7">
      <w:pPr>
        <w:pStyle w:val="Titre1"/>
      </w:pPr>
      <w:bookmarkStart w:id="603" w:name="_Toc163810958"/>
      <w:bookmarkStart w:id="604" w:name="_Toc167287215"/>
      <w:bookmarkStart w:id="605" w:name="_Toc167963956"/>
      <w:bookmarkStart w:id="606" w:name="_Toc170234798"/>
      <w:bookmarkStart w:id="607" w:name="_Toc170313361"/>
      <w:bookmarkStart w:id="608" w:name="_Toc170895370"/>
      <w:bookmarkStart w:id="609" w:name="_Toc184220589"/>
      <w:bookmarkStart w:id="610" w:name="_Toc196313210"/>
      <w:bookmarkStart w:id="611" w:name="_Toc198655877"/>
      <w:bookmarkStart w:id="612" w:name="_Toc211854860"/>
      <w:bookmarkStart w:id="613" w:name="_Toc223427999"/>
      <w:bookmarkStart w:id="614" w:name="_Toc242280999"/>
      <w:bookmarkStart w:id="615" w:name="_Toc242281108"/>
      <w:bookmarkStart w:id="616" w:name="_Toc500451036"/>
      <w:bookmarkEnd w:id="2"/>
      <w:r w:rsidRPr="00350623">
        <w:t xml:space="preserve">CHAPITRE </w:t>
      </w:r>
      <w:r w:rsidR="00413798" w:rsidRPr="00350623">
        <w:t xml:space="preserve">3 </w:t>
      </w:r>
      <w:r w:rsidR="00C671D1" w:rsidRPr="00350623">
        <w:t>–</w:t>
      </w:r>
      <w:r w:rsidRPr="00350623">
        <w:t xml:space="preserve"> </w:t>
      </w:r>
      <w:r w:rsidR="00172EED" w:rsidRPr="00350623">
        <w:t>DISPOSITIONS GENERALES</w:t>
      </w:r>
      <w:bookmarkEnd w:id="603"/>
      <w:bookmarkEnd w:id="604"/>
      <w:bookmarkEnd w:id="605"/>
      <w:bookmarkEnd w:id="606"/>
      <w:bookmarkEnd w:id="607"/>
      <w:bookmarkEnd w:id="608"/>
      <w:bookmarkEnd w:id="609"/>
      <w:bookmarkEnd w:id="610"/>
      <w:bookmarkEnd w:id="611"/>
      <w:bookmarkEnd w:id="612"/>
      <w:bookmarkEnd w:id="613"/>
      <w:bookmarkEnd w:id="614"/>
      <w:bookmarkEnd w:id="615"/>
      <w:r w:rsidRPr="00350623">
        <w:t xml:space="preserve"> </w:t>
      </w:r>
      <w:bookmarkEnd w:id="616"/>
    </w:p>
    <w:p w14:paraId="67250214" w14:textId="4DB73CB7" w:rsidR="00FF0192" w:rsidRDefault="00FF0192" w:rsidP="00422778">
      <w:pPr>
        <w:pStyle w:val="Titre2"/>
      </w:pPr>
      <w:bookmarkStart w:id="617" w:name="_Toc163810959"/>
      <w:bookmarkStart w:id="618" w:name="_Toc167287216"/>
      <w:bookmarkStart w:id="619" w:name="_Toc167963957"/>
      <w:bookmarkStart w:id="620" w:name="_Toc170234799"/>
      <w:bookmarkStart w:id="621" w:name="_Toc170313362"/>
      <w:bookmarkStart w:id="622" w:name="_Toc170895371"/>
      <w:bookmarkStart w:id="623" w:name="_Toc184220590"/>
      <w:bookmarkStart w:id="624" w:name="_Toc196313211"/>
      <w:bookmarkStart w:id="625" w:name="_Toc198655878"/>
      <w:bookmarkStart w:id="626" w:name="_Toc211854861"/>
      <w:bookmarkStart w:id="627" w:name="_Toc223428000"/>
      <w:bookmarkStart w:id="628" w:name="_Toc242281000"/>
      <w:bookmarkStart w:id="629" w:name="_Toc242281109"/>
      <w:r w:rsidRPr="00350623">
        <w:t>Art 1 : BAGAGES</w:t>
      </w:r>
      <w:bookmarkEnd w:id="617"/>
      <w:bookmarkEnd w:id="618"/>
      <w:bookmarkEnd w:id="619"/>
      <w:bookmarkEnd w:id="620"/>
      <w:bookmarkEnd w:id="621"/>
      <w:bookmarkEnd w:id="622"/>
      <w:bookmarkEnd w:id="623"/>
      <w:bookmarkEnd w:id="624"/>
      <w:bookmarkEnd w:id="625"/>
      <w:bookmarkEnd w:id="626"/>
      <w:bookmarkEnd w:id="627"/>
      <w:bookmarkEnd w:id="628"/>
      <w:bookmarkEnd w:id="629"/>
    </w:p>
    <w:p w14:paraId="39AFB7D9" w14:textId="29F9985E" w:rsidR="00C47BC2" w:rsidRPr="00D22A26" w:rsidRDefault="00C47BC2" w:rsidP="00D22A26">
      <w:pPr>
        <w:rPr>
          <w:u w:val="single"/>
        </w:rPr>
      </w:pPr>
      <w:r w:rsidRPr="00D22A26">
        <w:rPr>
          <w:u w:val="single"/>
        </w:rPr>
        <w:t>INOUI ET INTERCITES</w:t>
      </w:r>
    </w:p>
    <w:p w14:paraId="093C4696" w14:textId="73CD6D6D" w:rsidR="00821FDC" w:rsidRPr="00350623" w:rsidRDefault="00D92AC3" w:rsidP="00C27210">
      <w:r w:rsidRPr="00350623">
        <w:t>Pour des raisons de sécurité, les Voyageurs ne doivent en aucun cas entraver la circulation dans les couloirs ou l’accès aux compartiments et voitures par des bagages trop volumineux ou nombreux, conformément au décret du 22 mars 1942 modifié sur la police des chemins de Fer.</w:t>
      </w:r>
    </w:p>
    <w:p w14:paraId="686C9047" w14:textId="77777777" w:rsidR="00D92AC3" w:rsidRPr="00350623" w:rsidRDefault="00D92AC3" w:rsidP="00C27210">
      <w:r w:rsidRPr="00350623">
        <w:t>C’est pourquoi il est rappelé que :</w:t>
      </w:r>
    </w:p>
    <w:p w14:paraId="27E7DEF1" w14:textId="3BB5D881" w:rsidR="00D92AC3" w:rsidRPr="00350623" w:rsidRDefault="00D92AC3" w:rsidP="00C27210">
      <w:pPr>
        <w:pStyle w:val="Paragraphedeliste"/>
      </w:pPr>
      <w:r w:rsidRPr="00350623">
        <w:t xml:space="preserve"> Les Voyageurs devront emporter des bagages à main dont le conditionnement, la fermeture, le volume et le poids permettent le portage et le placement sans difficulté ni risque d’avarie, dans les espaces affectés aux bagages dans les voitures de </w:t>
      </w:r>
      <w:r w:rsidR="002D525C" w:rsidRPr="00350623">
        <w:t>V</w:t>
      </w:r>
      <w:r w:rsidRPr="00350623">
        <w:t>oyageurs.</w:t>
      </w:r>
    </w:p>
    <w:p w14:paraId="056093A7" w14:textId="6F9BDB42" w:rsidR="00821FDC" w:rsidRPr="00350623" w:rsidRDefault="00D92AC3" w:rsidP="00C27210">
      <w:pPr>
        <w:pStyle w:val="Paragraphedeliste"/>
      </w:pPr>
      <w:r w:rsidRPr="00350623">
        <w:t xml:space="preserve"> Les malles et cantines ne sont pas admises à bord des trains.</w:t>
      </w:r>
    </w:p>
    <w:p w14:paraId="51CBBC8B" w14:textId="77777777" w:rsidR="008A2CCB" w:rsidRPr="00350623" w:rsidRDefault="008A2CCB" w:rsidP="008A2CCB">
      <w:pPr>
        <w:pStyle w:val="Paragraphedeliste"/>
      </w:pPr>
      <w:r w:rsidRPr="00350623">
        <w:t xml:space="preserve">Tous les bagages des Voyageurs restent sous leur propre responsabilité. </w:t>
      </w:r>
    </w:p>
    <w:p w14:paraId="69BF0B2E" w14:textId="0BD1C6E9" w:rsidR="008A2CCB" w:rsidRPr="00350623" w:rsidRDefault="008A2CCB" w:rsidP="008A2CCB">
      <w:pPr>
        <w:pStyle w:val="Paragraphedeliste"/>
      </w:pPr>
      <w:r w:rsidRPr="00350623">
        <w:t>L’étiquetage des bagages est obligatoire. Ils doivent comporter le nom, numéro de téléphone du propriétaire, le numéro de téléphone de l’</w:t>
      </w:r>
      <w:r w:rsidR="00EB2349" w:rsidRPr="00350623">
        <w:t>A</w:t>
      </w:r>
      <w:r w:rsidRPr="00350623">
        <w:t xml:space="preserve">ccompagnateur, ainsi que le nom du </w:t>
      </w:r>
      <w:r w:rsidR="00EB2349" w:rsidRPr="00350623">
        <w:t>G</w:t>
      </w:r>
      <w:r w:rsidRPr="00350623">
        <w:t>roupe</w:t>
      </w:r>
      <w:r w:rsidR="00E060F2" w:rsidRPr="00350623">
        <w:t xml:space="preserve"> </w:t>
      </w:r>
      <w:r w:rsidR="00974697" w:rsidRPr="00350623">
        <w:rPr>
          <w:lang w:eastAsia="fr-FR"/>
        </w:rPr>
        <w:t>de Voyageurs</w:t>
      </w:r>
      <w:r w:rsidRPr="00350623">
        <w:t>.</w:t>
      </w:r>
    </w:p>
    <w:p w14:paraId="5506C99A" w14:textId="0070EE25" w:rsidR="00220BC8" w:rsidRDefault="00220BC8" w:rsidP="00547629">
      <w:pPr>
        <w:rPr>
          <w:rStyle w:val="Lienhypertexte"/>
        </w:rPr>
      </w:pPr>
    </w:p>
    <w:p w14:paraId="7DBED806" w14:textId="67F9DA9C" w:rsidR="009E33B9" w:rsidRPr="00477200" w:rsidRDefault="009E33B9" w:rsidP="009E33B9">
      <w:pPr>
        <w:rPr>
          <w:u w:val="single"/>
        </w:rPr>
      </w:pPr>
      <w:r w:rsidRPr="00477200">
        <w:rPr>
          <w:u w:val="single"/>
        </w:rPr>
        <w:t>TER</w:t>
      </w:r>
      <w:r w:rsidRPr="00C12371">
        <w:rPr>
          <w:u w:val="single"/>
        </w:rPr>
        <w:t xml:space="preserve"> AVEC RESERVATION</w:t>
      </w:r>
    </w:p>
    <w:p w14:paraId="1D726AF9" w14:textId="77777777" w:rsidR="009E33B9" w:rsidRDefault="009E33B9" w:rsidP="009E33B9">
      <w:r>
        <w:rPr>
          <w:lang w:eastAsia="fr-FR"/>
        </w:rPr>
        <w:t>Les conditions</w:t>
      </w:r>
      <w:r w:rsidRPr="00CA0618">
        <w:rPr>
          <w:lang w:eastAsia="fr-FR"/>
        </w:rPr>
        <w:t xml:space="preserve"> applicable</w:t>
      </w:r>
      <w:r>
        <w:rPr>
          <w:lang w:eastAsia="fr-FR"/>
        </w:rPr>
        <w:t>s</w:t>
      </w:r>
      <w:r w:rsidRPr="009C3164">
        <w:rPr>
          <w:lang w:eastAsia="fr-FR"/>
        </w:rPr>
        <w:t xml:space="preserve"> aux Prestations de transport</w:t>
      </w:r>
      <w:r w:rsidRPr="00CA0618">
        <w:rPr>
          <w:lang w:eastAsia="fr-FR"/>
        </w:rPr>
        <w:t xml:space="preserve"> </w:t>
      </w:r>
      <w:r w:rsidRPr="009C3164">
        <w:rPr>
          <w:lang w:eastAsia="fr-FR"/>
        </w:rPr>
        <w:t>lorsqu’elles sont assurées par</w:t>
      </w:r>
      <w:r w:rsidRPr="00CA0618">
        <w:rPr>
          <w:lang w:eastAsia="fr-FR"/>
        </w:rPr>
        <w:t xml:space="preserve"> TER</w:t>
      </w:r>
      <w:r>
        <w:rPr>
          <w:lang w:eastAsia="fr-FR"/>
        </w:rPr>
        <w:t xml:space="preserve"> sont</w:t>
      </w:r>
      <w:r w:rsidRPr="00CA0618">
        <w:rPr>
          <w:lang w:eastAsia="fr-FR"/>
        </w:rPr>
        <w:t xml:space="preserve"> disponible</w:t>
      </w:r>
      <w:r>
        <w:rPr>
          <w:lang w:eastAsia="fr-FR"/>
        </w:rPr>
        <w:t>s</w:t>
      </w:r>
      <w:r w:rsidRPr="00E25D18">
        <w:rPr>
          <w:lang w:eastAsia="fr-FR"/>
        </w:rPr>
        <w:t>,</w:t>
      </w:r>
      <w:r w:rsidRPr="00CA0618">
        <w:rPr>
          <w:lang w:eastAsia="fr-FR"/>
        </w:rPr>
        <w:t xml:space="preserve"> pour chaque région</w:t>
      </w:r>
      <w:r w:rsidRPr="00E25D18">
        <w:rPr>
          <w:lang w:eastAsia="fr-FR"/>
        </w:rPr>
        <w:t xml:space="preserve">, </w:t>
      </w:r>
      <w:r w:rsidRPr="00CA0618">
        <w:rPr>
          <w:lang w:eastAsia="fr-FR"/>
        </w:rPr>
        <w:t>dans les CGV TER consultables depuis le tableau des CGV TER de l’</w:t>
      </w:r>
      <w:r w:rsidRPr="00CA0618">
        <w:t xml:space="preserve">article </w:t>
      </w:r>
      <w:r>
        <w:t>2</w:t>
      </w:r>
      <w:r w:rsidRPr="00CA0618">
        <w:t xml:space="preserve"> du chapitre </w:t>
      </w:r>
      <w:r>
        <w:t>1</w:t>
      </w:r>
      <w:r w:rsidRPr="00CA0618">
        <w:t>.</w:t>
      </w:r>
    </w:p>
    <w:p w14:paraId="26C45497" w14:textId="77777777" w:rsidR="009E33B9" w:rsidRPr="00350623" w:rsidRDefault="009E33B9" w:rsidP="00547629">
      <w:pPr>
        <w:rPr>
          <w:rStyle w:val="Lienhypertexte"/>
        </w:rPr>
      </w:pPr>
    </w:p>
    <w:p w14:paraId="46EFEF58" w14:textId="26ED737B" w:rsidR="00220BC8" w:rsidRPr="00350623" w:rsidRDefault="00220BC8" w:rsidP="00422778">
      <w:pPr>
        <w:pStyle w:val="Titre2"/>
      </w:pPr>
      <w:bookmarkStart w:id="630" w:name="_Toc163810960"/>
      <w:bookmarkStart w:id="631" w:name="_Toc167287217"/>
      <w:bookmarkStart w:id="632" w:name="_Toc167963958"/>
      <w:bookmarkStart w:id="633" w:name="_Toc170234800"/>
      <w:bookmarkStart w:id="634" w:name="_Toc170313363"/>
      <w:bookmarkStart w:id="635" w:name="_Toc170895372"/>
      <w:bookmarkStart w:id="636" w:name="_Toc184220591"/>
      <w:bookmarkStart w:id="637" w:name="_Toc196313212"/>
      <w:bookmarkStart w:id="638" w:name="_Toc198655879"/>
      <w:bookmarkStart w:id="639" w:name="_Toc211854862"/>
      <w:bookmarkStart w:id="640" w:name="_Toc223428001"/>
      <w:bookmarkStart w:id="641" w:name="_Toc242281001"/>
      <w:bookmarkStart w:id="642" w:name="_Toc242281110"/>
      <w:r w:rsidRPr="00350623">
        <w:t>Art.2 : VELOS ET ANIMAUX</w:t>
      </w:r>
      <w:bookmarkEnd w:id="630"/>
      <w:bookmarkEnd w:id="631"/>
      <w:bookmarkEnd w:id="632"/>
      <w:bookmarkEnd w:id="633"/>
      <w:bookmarkEnd w:id="634"/>
      <w:bookmarkEnd w:id="635"/>
      <w:bookmarkEnd w:id="636"/>
      <w:bookmarkEnd w:id="637"/>
      <w:bookmarkEnd w:id="638"/>
      <w:bookmarkEnd w:id="639"/>
      <w:bookmarkEnd w:id="640"/>
      <w:bookmarkEnd w:id="641"/>
      <w:bookmarkEnd w:id="642"/>
    </w:p>
    <w:p w14:paraId="2E5AF023" w14:textId="66A16F81" w:rsidR="00A648B7" w:rsidRDefault="00A648B7" w:rsidP="00ED3B3E">
      <w:pPr>
        <w:pStyle w:val="Titre3"/>
      </w:pPr>
      <w:bookmarkStart w:id="643" w:name="_Toc163810961"/>
      <w:bookmarkStart w:id="644" w:name="_Toc167287218"/>
      <w:bookmarkStart w:id="645" w:name="_Toc167963959"/>
      <w:bookmarkStart w:id="646" w:name="_Toc170234801"/>
      <w:bookmarkStart w:id="647" w:name="_Toc170313364"/>
      <w:bookmarkStart w:id="648" w:name="_Toc170895373"/>
      <w:bookmarkStart w:id="649" w:name="_Toc184220592"/>
      <w:bookmarkStart w:id="650" w:name="_Toc196313213"/>
      <w:bookmarkStart w:id="651" w:name="_Toc198655880"/>
      <w:bookmarkStart w:id="652" w:name="_Toc211854863"/>
      <w:bookmarkStart w:id="653" w:name="_Toc223428002"/>
      <w:bookmarkStart w:id="654" w:name="_Toc242281002"/>
      <w:bookmarkStart w:id="655" w:name="_Toc242281111"/>
      <w:bookmarkStart w:id="656" w:name="_Hlk143699730"/>
      <w:r w:rsidRPr="00350623">
        <w:t>Art.</w:t>
      </w:r>
      <w:r w:rsidR="00C763AA" w:rsidRPr="00350623">
        <w:t>2</w:t>
      </w:r>
      <w:r w:rsidRPr="00350623">
        <w:t xml:space="preserve">.1 </w:t>
      </w:r>
      <w:r w:rsidR="00C47BC2">
        <w:t>–</w:t>
      </w:r>
      <w:r w:rsidRPr="00350623">
        <w:t xml:space="preserve"> Vélos</w:t>
      </w:r>
      <w:bookmarkEnd w:id="643"/>
      <w:bookmarkEnd w:id="644"/>
      <w:bookmarkEnd w:id="645"/>
      <w:bookmarkEnd w:id="646"/>
      <w:bookmarkEnd w:id="647"/>
      <w:bookmarkEnd w:id="648"/>
      <w:bookmarkEnd w:id="649"/>
      <w:bookmarkEnd w:id="650"/>
      <w:bookmarkEnd w:id="651"/>
      <w:bookmarkEnd w:id="652"/>
      <w:bookmarkEnd w:id="653"/>
      <w:bookmarkEnd w:id="654"/>
      <w:bookmarkEnd w:id="655"/>
    </w:p>
    <w:p w14:paraId="5C1BC406" w14:textId="6377094A" w:rsidR="00C47BC2" w:rsidRPr="00D22A26" w:rsidRDefault="00C47BC2" w:rsidP="00D22A26">
      <w:pPr>
        <w:rPr>
          <w:u w:val="single"/>
          <w:lang w:eastAsia="fr-FR"/>
        </w:rPr>
      </w:pPr>
      <w:r w:rsidRPr="00D22A26">
        <w:rPr>
          <w:u w:val="single"/>
          <w:lang w:eastAsia="fr-FR"/>
        </w:rPr>
        <w:t>INOUI ET INTERCITES</w:t>
      </w:r>
    </w:p>
    <w:p w14:paraId="110F82D3" w14:textId="556A4D1A" w:rsidR="00A648B7" w:rsidRPr="00350623" w:rsidRDefault="00A648B7" w:rsidP="002D2850">
      <w:r w:rsidRPr="00350623">
        <w:t>Sont acceptés en qualité de vélos sous les mêmes conditions que les bagages et à raison d'un objet par Voyageur dans tous les trains</w:t>
      </w:r>
      <w:r w:rsidR="00F14ABD" w:rsidRPr="00350623">
        <w:t xml:space="preserve"> </w:t>
      </w:r>
      <w:r w:rsidRPr="00350623">
        <w:t>:</w:t>
      </w:r>
    </w:p>
    <w:p w14:paraId="5B9D92A8" w14:textId="0644DFE8" w:rsidR="00A648B7" w:rsidRPr="00350623" w:rsidRDefault="00A648B7" w:rsidP="00320167">
      <w:pPr>
        <w:pStyle w:val="Paragraphedeliste"/>
        <w:numPr>
          <w:ilvl w:val="0"/>
          <w:numId w:val="7"/>
        </w:numPr>
        <w:jc w:val="left"/>
      </w:pPr>
      <w:r w:rsidRPr="00350623">
        <w:t>Les vélos sous réserve que leurs roues soient démontées, et qu'ils soient contenus</w:t>
      </w:r>
      <w:r w:rsidRPr="00350623">
        <w:br/>
        <w:t xml:space="preserve">dans des housses de 1,30m x 0,90m au maximum ; </w:t>
      </w:r>
    </w:p>
    <w:p w14:paraId="500688DD" w14:textId="1B4E7E5B" w:rsidR="00A648B7" w:rsidRPr="00350623" w:rsidRDefault="00A648B7" w:rsidP="00320167">
      <w:pPr>
        <w:pStyle w:val="Paragraphedeliste"/>
        <w:numPr>
          <w:ilvl w:val="0"/>
          <w:numId w:val="7"/>
        </w:numPr>
        <w:jc w:val="left"/>
      </w:pPr>
      <w:r w:rsidRPr="00350623">
        <w:t>Les vélos pliants, sous réserve qu’ils soient pliés et à condition de mesurer au</w:t>
      </w:r>
      <w:r w:rsidRPr="00350623">
        <w:br/>
        <w:t>maximum 1,30m x 0,90m une fois pliés.</w:t>
      </w:r>
    </w:p>
    <w:p w14:paraId="2D522FF1" w14:textId="6348367E" w:rsidR="00A648B7" w:rsidRPr="00350623" w:rsidRDefault="00A648B7" w:rsidP="00A648B7">
      <w:r w:rsidRPr="00350623">
        <w:t>Il est précisé qu’un Voyageur ne peut emporter dans le train un vélo et un bagage simultanément à l’occasion de son voyage.</w:t>
      </w:r>
    </w:p>
    <w:p w14:paraId="346D034B" w14:textId="1D6260FD" w:rsidR="003865C2" w:rsidRDefault="00855726" w:rsidP="00A648B7">
      <w:r w:rsidRPr="00350623">
        <w:t xml:space="preserve">La </w:t>
      </w:r>
      <w:r w:rsidR="00044CE7" w:rsidRPr="00350623">
        <w:t>réservation</w:t>
      </w:r>
      <w:r w:rsidR="006C484B" w:rsidRPr="00350623">
        <w:t xml:space="preserve"> d’un emplacement pour un vélo n’est pas permise dans le cadre de l’Offre Groupes SNCF Voyageurs.</w:t>
      </w:r>
    </w:p>
    <w:p w14:paraId="36774DA3" w14:textId="77777777" w:rsidR="00C47BC2" w:rsidRDefault="00C47BC2" w:rsidP="00A648B7"/>
    <w:p w14:paraId="442529B1" w14:textId="184B6085" w:rsidR="00C47BC2" w:rsidRPr="00477200" w:rsidRDefault="00C47BC2" w:rsidP="00C47BC2">
      <w:pPr>
        <w:rPr>
          <w:u w:val="single"/>
        </w:rPr>
      </w:pPr>
      <w:r w:rsidRPr="00477200">
        <w:rPr>
          <w:u w:val="single"/>
        </w:rPr>
        <w:t>TER AVEC RESERVATION</w:t>
      </w:r>
    </w:p>
    <w:p w14:paraId="30D9E530" w14:textId="4D14A59B" w:rsidR="00C47BC2" w:rsidRPr="00350623" w:rsidRDefault="00C47BC2" w:rsidP="00A648B7">
      <w:r>
        <w:rPr>
          <w:lang w:eastAsia="fr-FR"/>
        </w:rPr>
        <w:t>Les conditions</w:t>
      </w:r>
      <w:r w:rsidRPr="00CA0618">
        <w:rPr>
          <w:lang w:eastAsia="fr-FR"/>
        </w:rPr>
        <w:t xml:space="preserve"> applicable</w:t>
      </w:r>
      <w:r>
        <w:rPr>
          <w:lang w:eastAsia="fr-FR"/>
        </w:rPr>
        <w:t>s</w:t>
      </w:r>
      <w:r w:rsidRPr="009C3164">
        <w:rPr>
          <w:lang w:eastAsia="fr-FR"/>
        </w:rPr>
        <w:t xml:space="preserve"> aux Prestations de transport</w:t>
      </w:r>
      <w:r w:rsidRPr="00CA0618">
        <w:rPr>
          <w:lang w:eastAsia="fr-FR"/>
        </w:rPr>
        <w:t xml:space="preserve"> </w:t>
      </w:r>
      <w:r w:rsidRPr="009C3164">
        <w:rPr>
          <w:lang w:eastAsia="fr-FR"/>
        </w:rPr>
        <w:t>lorsqu’elles sont assurées par</w:t>
      </w:r>
      <w:r w:rsidRPr="00CA0618">
        <w:rPr>
          <w:lang w:eastAsia="fr-FR"/>
        </w:rPr>
        <w:t xml:space="preserve"> TER</w:t>
      </w:r>
      <w:r>
        <w:rPr>
          <w:lang w:eastAsia="fr-FR"/>
        </w:rPr>
        <w:t xml:space="preserve"> sont</w:t>
      </w:r>
      <w:r w:rsidRPr="00CA0618">
        <w:rPr>
          <w:lang w:eastAsia="fr-FR"/>
        </w:rPr>
        <w:t xml:space="preserve"> disponible</w:t>
      </w:r>
      <w:r>
        <w:rPr>
          <w:lang w:eastAsia="fr-FR"/>
        </w:rPr>
        <w:t>s</w:t>
      </w:r>
      <w:r w:rsidRPr="00E25D18">
        <w:rPr>
          <w:lang w:eastAsia="fr-FR"/>
        </w:rPr>
        <w:t>,</w:t>
      </w:r>
      <w:r w:rsidRPr="00CA0618">
        <w:rPr>
          <w:lang w:eastAsia="fr-FR"/>
        </w:rPr>
        <w:t xml:space="preserve"> pour chaque région</w:t>
      </w:r>
      <w:r w:rsidRPr="00E25D18">
        <w:rPr>
          <w:lang w:eastAsia="fr-FR"/>
        </w:rPr>
        <w:t xml:space="preserve">, </w:t>
      </w:r>
      <w:r w:rsidRPr="00CA0618">
        <w:rPr>
          <w:lang w:eastAsia="fr-FR"/>
        </w:rPr>
        <w:t>dans les CGV TER consultables depuis le tableau des CGV TER de l’</w:t>
      </w:r>
      <w:r w:rsidRPr="00CA0618">
        <w:t xml:space="preserve">article </w:t>
      </w:r>
      <w:r>
        <w:t>2</w:t>
      </w:r>
      <w:r w:rsidRPr="00CA0618">
        <w:t xml:space="preserve"> du chapitre </w:t>
      </w:r>
      <w:r>
        <w:t>1</w:t>
      </w:r>
      <w:r w:rsidRPr="00CA0618">
        <w:t>.</w:t>
      </w:r>
    </w:p>
    <w:p w14:paraId="33F5C50C" w14:textId="070A8854" w:rsidR="00FF2F2C" w:rsidRDefault="00FF2F2C" w:rsidP="00ED3B3E">
      <w:pPr>
        <w:pStyle w:val="Titre3"/>
      </w:pPr>
      <w:bookmarkStart w:id="657" w:name="_Toc163810962"/>
      <w:bookmarkStart w:id="658" w:name="_Toc167287219"/>
      <w:bookmarkStart w:id="659" w:name="_Toc167963960"/>
      <w:bookmarkStart w:id="660" w:name="_Toc170234802"/>
      <w:bookmarkStart w:id="661" w:name="_Toc170313365"/>
      <w:bookmarkStart w:id="662" w:name="_Toc170895374"/>
      <w:bookmarkStart w:id="663" w:name="_Toc184220593"/>
      <w:bookmarkStart w:id="664" w:name="_Toc196313214"/>
      <w:bookmarkStart w:id="665" w:name="_Toc198655881"/>
      <w:bookmarkStart w:id="666" w:name="_Toc211854864"/>
      <w:bookmarkStart w:id="667" w:name="_Toc223428003"/>
      <w:bookmarkStart w:id="668" w:name="_Toc242281003"/>
      <w:bookmarkStart w:id="669" w:name="_Toc242281112"/>
      <w:r w:rsidRPr="00350623">
        <w:t>Art.</w:t>
      </w:r>
      <w:r w:rsidR="00C763AA" w:rsidRPr="00350623">
        <w:t>2</w:t>
      </w:r>
      <w:r w:rsidRPr="00350623">
        <w:t>.</w:t>
      </w:r>
      <w:r w:rsidR="00C763AA" w:rsidRPr="00350623">
        <w:t>2</w:t>
      </w:r>
      <w:r w:rsidRPr="00350623">
        <w:t xml:space="preserve"> – Animaux</w:t>
      </w:r>
      <w:bookmarkEnd w:id="657"/>
      <w:bookmarkEnd w:id="658"/>
      <w:bookmarkEnd w:id="659"/>
      <w:bookmarkEnd w:id="660"/>
      <w:bookmarkEnd w:id="661"/>
      <w:bookmarkEnd w:id="662"/>
      <w:bookmarkEnd w:id="663"/>
      <w:bookmarkEnd w:id="664"/>
      <w:bookmarkEnd w:id="665"/>
      <w:bookmarkEnd w:id="666"/>
      <w:bookmarkEnd w:id="667"/>
      <w:bookmarkEnd w:id="668"/>
      <w:bookmarkEnd w:id="669"/>
    </w:p>
    <w:p w14:paraId="728E9DB6" w14:textId="20A70DEA" w:rsidR="00C47BC2" w:rsidRPr="00D22A26" w:rsidRDefault="00C47BC2" w:rsidP="00D22A26">
      <w:pPr>
        <w:rPr>
          <w:u w:val="single"/>
          <w:lang w:eastAsia="fr-FR"/>
        </w:rPr>
      </w:pPr>
      <w:r w:rsidRPr="00D22A26">
        <w:rPr>
          <w:u w:val="single"/>
          <w:lang w:eastAsia="fr-FR"/>
        </w:rPr>
        <w:t>INOUI ET INTERCITES</w:t>
      </w:r>
    </w:p>
    <w:p w14:paraId="435A9C8F" w14:textId="724A68AA" w:rsidR="00A648B7" w:rsidRDefault="00FF2F2C" w:rsidP="002D2850">
      <w:pPr>
        <w:rPr>
          <w:lang w:eastAsia="fr-FR"/>
        </w:rPr>
      </w:pPr>
      <w:r w:rsidRPr="00350623">
        <w:rPr>
          <w:lang w:eastAsia="fr-FR"/>
        </w:rPr>
        <w:lastRenderedPageBreak/>
        <w:t>Les animaux de toute nature sont interdits à bord des trains</w:t>
      </w:r>
      <w:r w:rsidR="005C046D" w:rsidRPr="00350623">
        <w:rPr>
          <w:lang w:eastAsia="fr-FR"/>
        </w:rPr>
        <w:t xml:space="preserve"> à l’exception des </w:t>
      </w:r>
      <w:r w:rsidR="003769D7" w:rsidRPr="00350623">
        <w:rPr>
          <w:lang w:eastAsia="fr-FR"/>
        </w:rPr>
        <w:t>c</w:t>
      </w:r>
      <w:r w:rsidR="005C046D" w:rsidRPr="00350623">
        <w:rPr>
          <w:lang w:eastAsia="fr-FR"/>
        </w:rPr>
        <w:t xml:space="preserve">hiens </w:t>
      </w:r>
      <w:r w:rsidR="003769D7" w:rsidRPr="00350623">
        <w:rPr>
          <w:lang w:eastAsia="fr-FR"/>
        </w:rPr>
        <w:t>g</w:t>
      </w:r>
      <w:r w:rsidR="005C046D" w:rsidRPr="00350623">
        <w:rPr>
          <w:lang w:eastAsia="fr-FR"/>
        </w:rPr>
        <w:t>uide</w:t>
      </w:r>
      <w:r w:rsidR="00213251" w:rsidRPr="00350623">
        <w:rPr>
          <w:lang w:eastAsia="fr-FR"/>
        </w:rPr>
        <w:t xml:space="preserve"> accompagnant </w:t>
      </w:r>
      <w:r w:rsidR="007E3618" w:rsidRPr="00350623">
        <w:rPr>
          <w:lang w:eastAsia="fr-FR"/>
        </w:rPr>
        <w:t xml:space="preserve">une </w:t>
      </w:r>
      <w:r w:rsidR="003769D7" w:rsidRPr="00350623">
        <w:rPr>
          <w:lang w:eastAsia="fr-FR"/>
        </w:rPr>
        <w:t>P</w:t>
      </w:r>
      <w:r w:rsidR="007E3618" w:rsidRPr="00350623">
        <w:rPr>
          <w:lang w:eastAsia="fr-FR"/>
        </w:rPr>
        <w:t xml:space="preserve">ersonne </w:t>
      </w:r>
      <w:r w:rsidR="005D6635" w:rsidRPr="00350623">
        <w:rPr>
          <w:lang w:eastAsia="fr-FR"/>
        </w:rPr>
        <w:t>en situation</w:t>
      </w:r>
      <w:r w:rsidR="0006301D" w:rsidRPr="00350623">
        <w:rPr>
          <w:lang w:eastAsia="fr-FR"/>
        </w:rPr>
        <w:t xml:space="preserve"> de handicap</w:t>
      </w:r>
      <w:r w:rsidR="00894A97" w:rsidRPr="00350623">
        <w:rPr>
          <w:lang w:eastAsia="fr-FR"/>
        </w:rPr>
        <w:t xml:space="preserve"> aveugle</w:t>
      </w:r>
      <w:r w:rsidRPr="00350623">
        <w:rPr>
          <w:lang w:eastAsia="fr-FR"/>
        </w:rPr>
        <w:t>.</w:t>
      </w:r>
    </w:p>
    <w:p w14:paraId="0FB5F6F3" w14:textId="2B3E6947" w:rsidR="00C47BC2" w:rsidRPr="00477200" w:rsidRDefault="00C47BC2" w:rsidP="00C47BC2">
      <w:pPr>
        <w:rPr>
          <w:u w:val="single"/>
        </w:rPr>
      </w:pPr>
      <w:r w:rsidRPr="00477200">
        <w:rPr>
          <w:u w:val="single"/>
        </w:rPr>
        <w:t>TER AVEC RESERVATION</w:t>
      </w:r>
    </w:p>
    <w:p w14:paraId="654FF602" w14:textId="3778BA3F" w:rsidR="00C47BC2" w:rsidRPr="00350623" w:rsidRDefault="00C47BC2" w:rsidP="002D2850">
      <w:r>
        <w:rPr>
          <w:lang w:eastAsia="fr-FR"/>
        </w:rPr>
        <w:t>Les conditions</w:t>
      </w:r>
      <w:r w:rsidRPr="00CA0618">
        <w:rPr>
          <w:lang w:eastAsia="fr-FR"/>
        </w:rPr>
        <w:t xml:space="preserve"> applicable</w:t>
      </w:r>
      <w:r>
        <w:rPr>
          <w:lang w:eastAsia="fr-FR"/>
        </w:rPr>
        <w:t>s</w:t>
      </w:r>
      <w:r w:rsidRPr="009C3164">
        <w:rPr>
          <w:lang w:eastAsia="fr-FR"/>
        </w:rPr>
        <w:t xml:space="preserve"> aux Prestations de transport</w:t>
      </w:r>
      <w:r w:rsidRPr="00CA0618">
        <w:rPr>
          <w:lang w:eastAsia="fr-FR"/>
        </w:rPr>
        <w:t xml:space="preserve"> </w:t>
      </w:r>
      <w:r w:rsidRPr="009C3164">
        <w:rPr>
          <w:lang w:eastAsia="fr-FR"/>
        </w:rPr>
        <w:t>lorsqu’elles sont assurées par</w:t>
      </w:r>
      <w:r w:rsidRPr="00CA0618">
        <w:rPr>
          <w:lang w:eastAsia="fr-FR"/>
        </w:rPr>
        <w:t xml:space="preserve"> TER</w:t>
      </w:r>
      <w:r>
        <w:rPr>
          <w:lang w:eastAsia="fr-FR"/>
        </w:rPr>
        <w:t xml:space="preserve"> sont</w:t>
      </w:r>
      <w:r w:rsidRPr="00CA0618">
        <w:rPr>
          <w:lang w:eastAsia="fr-FR"/>
        </w:rPr>
        <w:t xml:space="preserve"> disponible</w:t>
      </w:r>
      <w:r>
        <w:rPr>
          <w:lang w:eastAsia="fr-FR"/>
        </w:rPr>
        <w:t>s</w:t>
      </w:r>
      <w:r w:rsidRPr="00E25D18">
        <w:rPr>
          <w:lang w:eastAsia="fr-FR"/>
        </w:rPr>
        <w:t>,</w:t>
      </w:r>
      <w:r w:rsidRPr="00CA0618">
        <w:rPr>
          <w:lang w:eastAsia="fr-FR"/>
        </w:rPr>
        <w:t xml:space="preserve"> pour chaque région</w:t>
      </w:r>
      <w:r w:rsidRPr="00E25D18">
        <w:rPr>
          <w:lang w:eastAsia="fr-FR"/>
        </w:rPr>
        <w:t xml:space="preserve">, </w:t>
      </w:r>
      <w:r w:rsidRPr="00CA0618">
        <w:rPr>
          <w:lang w:eastAsia="fr-FR"/>
        </w:rPr>
        <w:t>dans les CGV TER consultables depuis le tableau des CGV TER de l’</w:t>
      </w:r>
      <w:r w:rsidRPr="00CA0618">
        <w:t xml:space="preserve">article </w:t>
      </w:r>
      <w:r>
        <w:t>2</w:t>
      </w:r>
      <w:r w:rsidRPr="00CA0618">
        <w:t xml:space="preserve"> du chapitre </w:t>
      </w:r>
      <w:r>
        <w:t>1</w:t>
      </w:r>
      <w:r w:rsidRPr="00CA0618">
        <w:t>.</w:t>
      </w:r>
    </w:p>
    <w:p w14:paraId="445AAB5E" w14:textId="4B2B5387" w:rsidR="00821FDC" w:rsidRPr="00350623" w:rsidRDefault="00D92AC3" w:rsidP="00422778">
      <w:pPr>
        <w:pStyle w:val="Titre2"/>
      </w:pPr>
      <w:bookmarkStart w:id="670" w:name="_Ref500450577"/>
      <w:bookmarkStart w:id="671" w:name="_Toc500451038"/>
      <w:bookmarkStart w:id="672" w:name="_Toc163810963"/>
      <w:bookmarkStart w:id="673" w:name="_Toc167287220"/>
      <w:bookmarkStart w:id="674" w:name="_Toc167963961"/>
      <w:bookmarkStart w:id="675" w:name="_Toc170234803"/>
      <w:bookmarkStart w:id="676" w:name="_Toc170313366"/>
      <w:bookmarkStart w:id="677" w:name="_Toc170895375"/>
      <w:bookmarkStart w:id="678" w:name="_Toc184220594"/>
      <w:bookmarkStart w:id="679" w:name="_Toc196313215"/>
      <w:bookmarkStart w:id="680" w:name="_Toc198655882"/>
      <w:bookmarkStart w:id="681" w:name="_Toc211854865"/>
      <w:bookmarkStart w:id="682" w:name="_Toc223428004"/>
      <w:bookmarkStart w:id="683" w:name="_Toc242281004"/>
      <w:bookmarkStart w:id="684" w:name="_Toc242281113"/>
      <w:bookmarkEnd w:id="656"/>
      <w:r w:rsidRPr="00350623">
        <w:t>Art.</w:t>
      </w:r>
      <w:r w:rsidR="00AB3F8D" w:rsidRPr="00350623">
        <w:t>3</w:t>
      </w:r>
      <w:r w:rsidR="003307B5" w:rsidRPr="00350623">
        <w:t xml:space="preserve"> </w:t>
      </w:r>
      <w:r w:rsidR="00774F87" w:rsidRPr="00350623">
        <w:t>–</w:t>
      </w:r>
      <w:r w:rsidRPr="00350623">
        <w:t xml:space="preserve"> PRESENTATION DU GROUPE</w:t>
      </w:r>
      <w:bookmarkEnd w:id="670"/>
      <w:bookmarkEnd w:id="671"/>
      <w:r w:rsidR="00E060F2" w:rsidRPr="00350623">
        <w:t xml:space="preserve"> </w:t>
      </w:r>
      <w:r w:rsidR="00974697" w:rsidRPr="00350623">
        <w:rPr>
          <w:szCs w:val="16"/>
        </w:rPr>
        <w:t>DE VOYAGEURS</w:t>
      </w:r>
      <w:r w:rsidR="00655160" w:rsidRPr="00350623">
        <w:t xml:space="preserve"> </w:t>
      </w:r>
      <w:r w:rsidR="00774F87" w:rsidRPr="00350623">
        <w:t>–</w:t>
      </w:r>
      <w:r w:rsidR="00655160" w:rsidRPr="00350623">
        <w:t xml:space="preserve"> PLACEMENT</w:t>
      </w:r>
      <w:bookmarkEnd w:id="672"/>
      <w:bookmarkEnd w:id="673"/>
      <w:bookmarkEnd w:id="674"/>
      <w:bookmarkEnd w:id="675"/>
      <w:bookmarkEnd w:id="676"/>
      <w:bookmarkEnd w:id="677"/>
      <w:bookmarkEnd w:id="678"/>
      <w:bookmarkEnd w:id="679"/>
      <w:bookmarkEnd w:id="680"/>
      <w:bookmarkEnd w:id="681"/>
      <w:bookmarkEnd w:id="682"/>
      <w:bookmarkEnd w:id="683"/>
      <w:bookmarkEnd w:id="684"/>
      <w:r w:rsidR="00953B78" w:rsidRPr="00350623">
        <w:t xml:space="preserve"> </w:t>
      </w:r>
    </w:p>
    <w:p w14:paraId="656D20BE" w14:textId="233D807D" w:rsidR="00D92AC3" w:rsidRPr="00350623" w:rsidRDefault="00D92AC3" w:rsidP="00C27210">
      <w:pPr>
        <w:rPr>
          <w:bCs/>
        </w:rPr>
      </w:pPr>
      <w:r w:rsidRPr="00350623">
        <w:t>Les Voyageurs</w:t>
      </w:r>
      <w:r w:rsidR="00BD36A2" w:rsidRPr="00350623">
        <w:t xml:space="preserve"> d’un </w:t>
      </w:r>
      <w:r w:rsidR="00894A97" w:rsidRPr="00350623">
        <w:t>G</w:t>
      </w:r>
      <w:r w:rsidR="00BD36A2" w:rsidRPr="00350623">
        <w:t>roupe</w:t>
      </w:r>
      <w:r w:rsidR="00E060F2" w:rsidRPr="00350623">
        <w:t xml:space="preserve"> </w:t>
      </w:r>
      <w:r w:rsidR="00974697" w:rsidRPr="00350623">
        <w:rPr>
          <w:lang w:eastAsia="fr-FR"/>
        </w:rPr>
        <w:t>de Voyageurs</w:t>
      </w:r>
      <w:r w:rsidRPr="00350623">
        <w:t xml:space="preserve"> </w:t>
      </w:r>
      <w:r w:rsidR="00C43664" w:rsidRPr="00350623">
        <w:t xml:space="preserve">sont </w:t>
      </w:r>
      <w:r w:rsidR="00C50E2C" w:rsidRPr="00350623">
        <w:t>tenus de</w:t>
      </w:r>
      <w:r w:rsidR="00C43664" w:rsidRPr="00350623">
        <w:t xml:space="preserve"> se présenter </w:t>
      </w:r>
      <w:r w:rsidR="002D525C" w:rsidRPr="00350623">
        <w:t>e</w:t>
      </w:r>
      <w:r w:rsidRPr="00350623">
        <w:t xml:space="preserve">n gare au moins </w:t>
      </w:r>
      <w:r w:rsidRPr="00350623">
        <w:rPr>
          <w:b/>
        </w:rPr>
        <w:t xml:space="preserve">1 </w:t>
      </w:r>
      <w:r w:rsidRPr="00350623">
        <w:rPr>
          <w:bCs/>
        </w:rPr>
        <w:t>heure avant le départ du train</w:t>
      </w:r>
      <w:r w:rsidRPr="00350623">
        <w:t xml:space="preserve"> et</w:t>
      </w:r>
      <w:r w:rsidR="00774F87" w:rsidRPr="00350623">
        <w:t>, pour les Groupes</w:t>
      </w:r>
      <w:r w:rsidR="00E060F2" w:rsidRPr="00350623">
        <w:t xml:space="preserve"> </w:t>
      </w:r>
      <w:r w:rsidR="00974697" w:rsidRPr="00350623">
        <w:rPr>
          <w:lang w:eastAsia="fr-FR"/>
        </w:rPr>
        <w:t>de Voyageurs</w:t>
      </w:r>
      <w:r w:rsidR="00774F87" w:rsidRPr="00350623">
        <w:t xml:space="preserve"> comportant </w:t>
      </w:r>
      <w:r w:rsidR="0078255F" w:rsidRPr="00350623">
        <w:t>plus de</w:t>
      </w:r>
      <w:r w:rsidR="00532D69" w:rsidRPr="00350623">
        <w:t xml:space="preserve"> </w:t>
      </w:r>
      <w:r w:rsidR="00774F87" w:rsidRPr="00350623">
        <w:t xml:space="preserve">25 </w:t>
      </w:r>
      <w:r w:rsidR="00532D69" w:rsidRPr="00350623">
        <w:t xml:space="preserve">mineurs </w:t>
      </w:r>
      <w:r w:rsidR="0078255F" w:rsidRPr="00350623">
        <w:t>ou plus de 50 majeurs</w:t>
      </w:r>
      <w:r w:rsidR="00532D69" w:rsidRPr="00350623">
        <w:t>,</w:t>
      </w:r>
      <w:r w:rsidRPr="00350623">
        <w:t xml:space="preserve"> dans les gar</w:t>
      </w:r>
      <w:r w:rsidR="00D05BBE" w:rsidRPr="00350623">
        <w:t>es</w:t>
      </w:r>
      <w:r w:rsidR="0078255F" w:rsidRPr="00350623">
        <w:t xml:space="preserve"> TGV</w:t>
      </w:r>
      <w:r w:rsidR="00074FB1" w:rsidRPr="00350623">
        <w:t xml:space="preserve"> ou INTERCITES</w:t>
      </w:r>
      <w:r w:rsidR="00D05BBE" w:rsidRPr="00350623">
        <w:t xml:space="preserve"> où</w:t>
      </w:r>
      <w:r w:rsidRPr="00350623">
        <w:t xml:space="preserve"> cela est possible, se présenter à l’</w:t>
      </w:r>
      <w:r w:rsidR="00713912" w:rsidRPr="00350623">
        <w:t>escale</w:t>
      </w:r>
      <w:r w:rsidR="00532D69" w:rsidRPr="00350623">
        <w:t xml:space="preserve"> </w:t>
      </w:r>
      <w:r w:rsidRPr="00350623">
        <w:rPr>
          <w:bCs/>
        </w:rPr>
        <w:t>afin de faciliter</w:t>
      </w:r>
      <w:r w:rsidRPr="00350623">
        <w:rPr>
          <w:b/>
        </w:rPr>
        <w:t xml:space="preserve"> </w:t>
      </w:r>
      <w:r w:rsidRPr="00350623">
        <w:rPr>
          <w:bCs/>
        </w:rPr>
        <w:t>leur prise en charge par</w:t>
      </w:r>
      <w:r w:rsidRPr="00350623">
        <w:rPr>
          <w:b/>
        </w:rPr>
        <w:t xml:space="preserve"> </w:t>
      </w:r>
      <w:r w:rsidRPr="00350623">
        <w:rPr>
          <w:bCs/>
        </w:rPr>
        <w:t xml:space="preserve">les services </w:t>
      </w:r>
      <w:r w:rsidR="004A7C46" w:rsidRPr="00350623">
        <w:rPr>
          <w:bCs/>
        </w:rPr>
        <w:t xml:space="preserve">de </w:t>
      </w:r>
      <w:bookmarkEnd w:id="3"/>
      <w:r w:rsidR="00E54CE5" w:rsidRPr="00350623">
        <w:rPr>
          <w:bCs/>
        </w:rPr>
        <w:t>SNCF Voyageurs</w:t>
      </w:r>
      <w:r w:rsidR="00ED13DD" w:rsidRPr="00350623">
        <w:rPr>
          <w:bCs/>
        </w:rPr>
        <w:t>.</w:t>
      </w:r>
    </w:p>
    <w:p w14:paraId="2A45E5C9" w14:textId="43858F9B" w:rsidR="00FE261F" w:rsidRPr="00350623" w:rsidRDefault="004D451B" w:rsidP="00C27210">
      <w:r w:rsidRPr="00350623">
        <w:rPr>
          <w:bCs/>
        </w:rPr>
        <w:t xml:space="preserve">Le </w:t>
      </w:r>
      <w:r w:rsidR="003A52BD" w:rsidRPr="00350623">
        <w:rPr>
          <w:bCs/>
        </w:rPr>
        <w:t xml:space="preserve">Client </w:t>
      </w:r>
      <w:r w:rsidR="00FF5101" w:rsidRPr="00350623">
        <w:rPr>
          <w:bCs/>
        </w:rPr>
        <w:t xml:space="preserve">et l’Accompagnateur </w:t>
      </w:r>
      <w:r w:rsidRPr="00350623">
        <w:rPr>
          <w:bCs/>
        </w:rPr>
        <w:t>doi</w:t>
      </w:r>
      <w:r w:rsidR="00FF5101" w:rsidRPr="00350623">
        <w:rPr>
          <w:bCs/>
        </w:rPr>
        <w:t>ven</w:t>
      </w:r>
      <w:r w:rsidRPr="00350623">
        <w:rPr>
          <w:bCs/>
        </w:rPr>
        <w:t xml:space="preserve">t avoir pris connaissance du </w:t>
      </w:r>
      <w:r w:rsidR="00C50E2C" w:rsidRPr="00350623">
        <w:rPr>
          <w:bCs/>
        </w:rPr>
        <w:t>« </w:t>
      </w:r>
      <w:r w:rsidRPr="00350623">
        <w:rPr>
          <w:bCs/>
        </w:rPr>
        <w:t xml:space="preserve">mémo </w:t>
      </w:r>
      <w:r w:rsidR="00B90B97" w:rsidRPr="00350623">
        <w:rPr>
          <w:bCs/>
        </w:rPr>
        <w:t xml:space="preserve">de </w:t>
      </w:r>
      <w:r w:rsidR="00C5739C" w:rsidRPr="00350623">
        <w:rPr>
          <w:bCs/>
        </w:rPr>
        <w:t xml:space="preserve">l’accompagnant. </w:t>
      </w:r>
      <w:proofErr w:type="gramStart"/>
      <w:r w:rsidR="00C5739C" w:rsidRPr="00350623">
        <w:rPr>
          <w:bCs/>
        </w:rPr>
        <w:t>e</w:t>
      </w:r>
      <w:proofErr w:type="gramEnd"/>
      <w:r w:rsidR="00B90B97" w:rsidRPr="00350623">
        <w:rPr>
          <w:bCs/>
        </w:rPr>
        <w:t> </w:t>
      </w:r>
      <w:r w:rsidR="00C50E2C" w:rsidRPr="00350623">
        <w:rPr>
          <w:bCs/>
        </w:rPr>
        <w:t>»</w:t>
      </w:r>
      <w:r w:rsidR="00FF5101" w:rsidRPr="00350623">
        <w:rPr>
          <w:bCs/>
        </w:rPr>
        <w:t xml:space="preserve"> au plus tard</w:t>
      </w:r>
      <w:r w:rsidRPr="00350623">
        <w:rPr>
          <w:bCs/>
        </w:rPr>
        <w:t xml:space="preserve"> </w:t>
      </w:r>
      <w:r w:rsidR="00C50E2C" w:rsidRPr="00350623">
        <w:rPr>
          <w:bCs/>
        </w:rPr>
        <w:t>lors de la récupération des B</w:t>
      </w:r>
      <w:r w:rsidRPr="00350623">
        <w:rPr>
          <w:bCs/>
        </w:rPr>
        <w:t>illets.</w:t>
      </w:r>
      <w:r w:rsidR="003E35F7" w:rsidRPr="00350623">
        <w:rPr>
          <w:bCs/>
        </w:rPr>
        <w:t xml:space="preserve"> Le </w:t>
      </w:r>
      <w:r w:rsidR="00CE2FFF" w:rsidRPr="00350623">
        <w:rPr>
          <w:bCs/>
        </w:rPr>
        <w:t>« </w:t>
      </w:r>
      <w:r w:rsidR="003E35F7" w:rsidRPr="00350623">
        <w:rPr>
          <w:bCs/>
        </w:rPr>
        <w:t xml:space="preserve">mémo de </w:t>
      </w:r>
      <w:r w:rsidR="00C5739C" w:rsidRPr="00350623">
        <w:rPr>
          <w:bCs/>
        </w:rPr>
        <w:t xml:space="preserve">l’accompagnant. </w:t>
      </w:r>
      <w:proofErr w:type="gramStart"/>
      <w:r w:rsidR="00C5739C" w:rsidRPr="00350623">
        <w:rPr>
          <w:bCs/>
        </w:rPr>
        <w:t>e</w:t>
      </w:r>
      <w:proofErr w:type="gramEnd"/>
      <w:r w:rsidR="00CE2FFF" w:rsidRPr="00350623">
        <w:rPr>
          <w:bCs/>
        </w:rPr>
        <w:t xml:space="preserve"> » est disponible à l’adresse suivante : </w:t>
      </w:r>
      <w:r w:rsidR="003E35F7" w:rsidRPr="00350623">
        <w:rPr>
          <w:bCs/>
        </w:rPr>
        <w:t> </w:t>
      </w:r>
      <w:hyperlink r:id="rId28" w:history="1">
        <w:r w:rsidR="00CE2FFF" w:rsidRPr="00350623">
          <w:rPr>
            <w:rStyle w:val="Lienhypertexte"/>
          </w:rPr>
          <w:t>https://medias.sncf.com/sncfcom/pdf/guides/Voyager_en_groupe-guide.pdf</w:t>
        </w:r>
      </w:hyperlink>
      <w:r w:rsidR="00CE2FFF" w:rsidRPr="00350623">
        <w:rPr>
          <w:rStyle w:val="Lienhypertexte"/>
        </w:rPr>
        <w:t xml:space="preserve">. </w:t>
      </w:r>
      <w:r w:rsidR="00CE2FFF" w:rsidRPr="00350623">
        <w:rPr>
          <w:rStyle w:val="Lienhypertexte"/>
          <w:color w:val="auto"/>
          <w:u w:val="none"/>
        </w:rPr>
        <w:t xml:space="preserve">Le Client s’engage </w:t>
      </w:r>
      <w:r w:rsidR="00BE4E2D" w:rsidRPr="00350623">
        <w:rPr>
          <w:rStyle w:val="Lienhypertexte"/>
          <w:color w:val="auto"/>
          <w:u w:val="none"/>
        </w:rPr>
        <w:t>à ce que l</w:t>
      </w:r>
      <w:r w:rsidR="00DA7D50" w:rsidRPr="00350623">
        <w:rPr>
          <w:rStyle w:val="Lienhypertexte"/>
          <w:color w:val="auto"/>
          <w:u w:val="none"/>
        </w:rPr>
        <w:t>’Accompagnateur et le Groupe</w:t>
      </w:r>
      <w:r w:rsidR="00E060F2" w:rsidRPr="00350623">
        <w:rPr>
          <w:rStyle w:val="Lienhypertexte"/>
          <w:color w:val="auto"/>
          <w:u w:val="none"/>
        </w:rPr>
        <w:t xml:space="preserve"> </w:t>
      </w:r>
      <w:r w:rsidR="00974697" w:rsidRPr="00350623">
        <w:rPr>
          <w:lang w:eastAsia="fr-FR"/>
        </w:rPr>
        <w:t>de Voyageurs</w:t>
      </w:r>
      <w:r w:rsidR="00DA7D50" w:rsidRPr="00350623">
        <w:rPr>
          <w:rStyle w:val="Lienhypertexte"/>
          <w:color w:val="auto"/>
          <w:u w:val="none"/>
        </w:rPr>
        <w:t xml:space="preserve"> observent les consignes </w:t>
      </w:r>
      <w:r w:rsidR="00CF0A9D" w:rsidRPr="00350623">
        <w:rPr>
          <w:rStyle w:val="Lienhypertexte"/>
          <w:color w:val="auto"/>
          <w:u w:val="none"/>
        </w:rPr>
        <w:t xml:space="preserve">du </w:t>
      </w:r>
      <w:r w:rsidR="001139FB" w:rsidRPr="00350623">
        <w:rPr>
          <w:rStyle w:val="Lienhypertexte"/>
          <w:color w:val="auto"/>
          <w:u w:val="none"/>
        </w:rPr>
        <w:t>« </w:t>
      </w:r>
      <w:r w:rsidR="001139FB" w:rsidRPr="00350623">
        <w:rPr>
          <w:bCs/>
        </w:rPr>
        <w:t xml:space="preserve">mémo </w:t>
      </w:r>
      <w:r w:rsidR="001139FB" w:rsidRPr="00350623">
        <w:t xml:space="preserve">de </w:t>
      </w:r>
      <w:r w:rsidR="005D2D61" w:rsidRPr="00350623">
        <w:t>l’accompagnant</w:t>
      </w:r>
      <w:r w:rsidR="005D2D61" w:rsidRPr="00350623">
        <w:rPr>
          <w:bCs/>
        </w:rPr>
        <w:t xml:space="preserve">. </w:t>
      </w:r>
      <w:proofErr w:type="gramStart"/>
      <w:r w:rsidR="005D2D61" w:rsidRPr="00350623">
        <w:rPr>
          <w:bCs/>
        </w:rPr>
        <w:t>e</w:t>
      </w:r>
      <w:proofErr w:type="gramEnd"/>
      <w:r w:rsidR="00D82874" w:rsidRPr="00350623">
        <w:rPr>
          <w:bCs/>
        </w:rPr>
        <w:t> ».</w:t>
      </w:r>
      <w:r w:rsidR="001139FB" w:rsidRPr="00350623">
        <w:rPr>
          <w:bCs/>
        </w:rPr>
        <w:t> </w:t>
      </w:r>
    </w:p>
    <w:p w14:paraId="144BC71D" w14:textId="009B9857" w:rsidR="00FE261F" w:rsidRPr="00350623" w:rsidRDefault="00FE261F" w:rsidP="00C27210">
      <w:pPr>
        <w:rPr>
          <w:i/>
          <w:iCs/>
          <w:u w:val="single"/>
        </w:rPr>
      </w:pPr>
      <w:r w:rsidRPr="00350623">
        <w:rPr>
          <w:i/>
          <w:iCs/>
          <w:u w:val="single"/>
        </w:rPr>
        <w:t>Embarquement</w:t>
      </w:r>
    </w:p>
    <w:p w14:paraId="3379229B" w14:textId="5F52FD70" w:rsidR="00D05BBE" w:rsidRPr="00350623" w:rsidRDefault="00074FB1" w:rsidP="00C27210">
      <w:r w:rsidRPr="00350623">
        <w:t>Dès l’annonce</w:t>
      </w:r>
      <w:r w:rsidR="00B55A94" w:rsidRPr="00350623">
        <w:t>/affichage</w:t>
      </w:r>
      <w:r w:rsidRPr="00350623">
        <w:t xml:space="preserve"> du quai du train, e</w:t>
      </w:r>
      <w:r w:rsidR="00D05BBE" w:rsidRPr="00350623">
        <w:t xml:space="preserve">n cas de présence de portes d’embarquement à quai, les </w:t>
      </w:r>
      <w:r w:rsidR="00214826" w:rsidRPr="00350623">
        <w:t xml:space="preserve">Voyageurs </w:t>
      </w:r>
      <w:r w:rsidR="00D05BBE" w:rsidRPr="00350623">
        <w:t xml:space="preserve">du </w:t>
      </w:r>
      <w:r w:rsidR="00552E81" w:rsidRPr="00350623">
        <w:t>G</w:t>
      </w:r>
      <w:r w:rsidR="00D05BBE" w:rsidRPr="00350623">
        <w:t>roupe</w:t>
      </w:r>
      <w:r w:rsidR="00E060F2" w:rsidRPr="00350623">
        <w:t xml:space="preserve"> </w:t>
      </w:r>
      <w:r w:rsidR="00974697" w:rsidRPr="00350623">
        <w:rPr>
          <w:lang w:eastAsia="fr-FR"/>
        </w:rPr>
        <w:t>de Voyageurs</w:t>
      </w:r>
      <w:r w:rsidR="00D05BBE" w:rsidRPr="00350623">
        <w:t xml:space="preserve"> doivent </w:t>
      </w:r>
      <w:r w:rsidR="000F3F26" w:rsidRPr="00350623">
        <w:t xml:space="preserve">impérativement </w:t>
      </w:r>
      <w:r w:rsidR="00D05BBE" w:rsidRPr="00350623">
        <w:t xml:space="preserve">se présenter ensemble </w:t>
      </w:r>
      <w:r w:rsidR="000F3F26" w:rsidRPr="00350623">
        <w:t xml:space="preserve">avec </w:t>
      </w:r>
      <w:r w:rsidR="00552E81" w:rsidRPr="00350623">
        <w:t>leurs Billets</w:t>
      </w:r>
      <w:r w:rsidR="000F3F26" w:rsidRPr="00350623">
        <w:t xml:space="preserve"> </w:t>
      </w:r>
      <w:r w:rsidR="00D05BBE" w:rsidRPr="00350623">
        <w:t>pour passer les portes et monter à bord</w:t>
      </w:r>
      <w:r w:rsidR="00552E81" w:rsidRPr="00350623">
        <w:t xml:space="preserve"> du train</w:t>
      </w:r>
      <w:r w:rsidR="00D05BBE" w:rsidRPr="00350623">
        <w:t>.</w:t>
      </w:r>
    </w:p>
    <w:p w14:paraId="20E8D8AE" w14:textId="6496D43A" w:rsidR="00F6573D" w:rsidRPr="00350623" w:rsidRDefault="00F6573D" w:rsidP="00F6573D">
      <w:r w:rsidRPr="00350623">
        <w:t>En cas de retard du Groupe</w:t>
      </w:r>
      <w:r w:rsidR="00974697" w:rsidRPr="00350623">
        <w:rPr>
          <w:lang w:eastAsia="fr-FR"/>
        </w:rPr>
        <w:t xml:space="preserve"> de Voyageurs</w:t>
      </w:r>
      <w:r w:rsidRPr="00350623">
        <w:t xml:space="preserve"> ou de l’un de ses Voyageurs, il ne sera pas possible de différer le départ du train.</w:t>
      </w:r>
    </w:p>
    <w:p w14:paraId="36855DF1" w14:textId="617DB800" w:rsidR="00940CEA" w:rsidRPr="00350623" w:rsidRDefault="00940CEA" w:rsidP="00940CEA">
      <w:r w:rsidRPr="00350623">
        <w:t xml:space="preserve">SNCF Voyageurs fera son possible pour permettre au Groupe </w:t>
      </w:r>
      <w:r w:rsidR="00974697" w:rsidRPr="00350623">
        <w:rPr>
          <w:lang w:eastAsia="fr-FR"/>
        </w:rPr>
        <w:t xml:space="preserve">de Voyageurs </w:t>
      </w:r>
      <w:r w:rsidRPr="00350623">
        <w:t xml:space="preserve">de monter à bord dans la mesure où un tel embarquement ne présenterait pas de danger pour les biens, les personnes ou les circulations ferroviaires. </w:t>
      </w:r>
    </w:p>
    <w:p w14:paraId="0D6DC898" w14:textId="53E3535B" w:rsidR="00E9098F" w:rsidRPr="00350623" w:rsidRDefault="00E9098F" w:rsidP="00E9098F">
      <w:r w:rsidRPr="00350623">
        <w:t xml:space="preserve">A défaut, si les circonstances l’exigent, et notamment si cela permet d’éviter un risque d’exploitation lié à un retardement du départ du train en question, le personnel SNCF Voyageurs assermenté pourra enjoindre aux Voyageurs du Groupe </w:t>
      </w:r>
      <w:r w:rsidR="00974697" w:rsidRPr="00350623">
        <w:rPr>
          <w:lang w:eastAsia="fr-FR"/>
        </w:rPr>
        <w:t xml:space="preserve">de Voyageurs </w:t>
      </w:r>
      <w:r w:rsidRPr="00350623">
        <w:t>arrivés tardivement de quitter les emprises ferroviaires, conformément aux dispositions de l’article L 2241-6 du code des transports. Le cas échéant, les Voyageurs pourront se voir interdire l’accès au train par les agents de la force publique.</w:t>
      </w:r>
    </w:p>
    <w:p w14:paraId="7BD5A5AC" w14:textId="46947C16" w:rsidR="00C93834" w:rsidRPr="00350623" w:rsidRDefault="00D92AC3" w:rsidP="00C27210">
      <w:r w:rsidRPr="00350623">
        <w:t>Aucun remboursement, aucune indemnité ne saurait être réclamée par les Voyageurs</w:t>
      </w:r>
      <w:r w:rsidR="00C93379" w:rsidRPr="00350623">
        <w:t xml:space="preserve"> et le Client</w:t>
      </w:r>
      <w:r w:rsidRPr="00350623">
        <w:t xml:space="preserve"> à ce titre.</w:t>
      </w:r>
    </w:p>
    <w:p w14:paraId="0CBB7AC6" w14:textId="51A0FF12" w:rsidR="00C93834" w:rsidRPr="00350623" w:rsidRDefault="00C93834" w:rsidP="00C27210">
      <w:pPr>
        <w:rPr>
          <w:i/>
          <w:iCs/>
          <w:u w:val="single"/>
        </w:rPr>
      </w:pPr>
      <w:r w:rsidRPr="00350623">
        <w:rPr>
          <w:i/>
          <w:iCs/>
          <w:u w:val="single"/>
        </w:rPr>
        <w:t>Placement à bord</w:t>
      </w:r>
    </w:p>
    <w:p w14:paraId="39B81726" w14:textId="3677B600" w:rsidR="002F082E" w:rsidRPr="00350623" w:rsidRDefault="003D6D9C" w:rsidP="00C27210">
      <w:r w:rsidRPr="00350623">
        <w:t>SNCF Voyageurs</w:t>
      </w:r>
      <w:r w:rsidR="00ED3F6D" w:rsidRPr="00350623">
        <w:t>, à titre de simple obligation de moyens,</w:t>
      </w:r>
      <w:r w:rsidRPr="00350623">
        <w:t xml:space="preserve"> </w:t>
      </w:r>
      <w:r w:rsidR="00655160" w:rsidRPr="00350623">
        <w:t>s’engag</w:t>
      </w:r>
      <w:r w:rsidR="00ED3F6D" w:rsidRPr="00350623">
        <w:t>e</w:t>
      </w:r>
      <w:r w:rsidR="00515C59" w:rsidRPr="00350623">
        <w:t xml:space="preserve"> à </w:t>
      </w:r>
      <w:proofErr w:type="gramStart"/>
      <w:r w:rsidR="00515C59" w:rsidRPr="00350623">
        <w:t>faire</w:t>
      </w:r>
      <w:proofErr w:type="gramEnd"/>
      <w:r w:rsidR="00515C59" w:rsidRPr="00350623">
        <w:t xml:space="preserve"> des efforts raisonnables</w:t>
      </w:r>
      <w:r w:rsidR="00655160" w:rsidRPr="00350623">
        <w:t xml:space="preserve"> pour placer le</w:t>
      </w:r>
      <w:r w:rsidR="00515C59" w:rsidRPr="00350623">
        <w:t>s Voyageurs du G</w:t>
      </w:r>
      <w:r w:rsidR="00655160" w:rsidRPr="00350623">
        <w:t xml:space="preserve">roupe </w:t>
      </w:r>
      <w:r w:rsidR="00974697" w:rsidRPr="00350623">
        <w:rPr>
          <w:lang w:eastAsia="fr-FR"/>
        </w:rPr>
        <w:t xml:space="preserve">de Voyageurs </w:t>
      </w:r>
      <w:r w:rsidR="00655160" w:rsidRPr="00350623">
        <w:t>ensemble dans les voitures</w:t>
      </w:r>
      <w:r w:rsidR="00515C59" w:rsidRPr="00350623">
        <w:t xml:space="preserve"> du train</w:t>
      </w:r>
      <w:r w:rsidR="00655160" w:rsidRPr="00350623">
        <w:t>.</w:t>
      </w:r>
      <w:r w:rsidR="00713912" w:rsidRPr="00350623">
        <w:t xml:space="preserve"> Néanmoins,</w:t>
      </w:r>
      <w:r w:rsidR="00655160" w:rsidRPr="00350623">
        <w:t xml:space="preserve"> </w:t>
      </w:r>
      <w:r w:rsidR="00713912" w:rsidRPr="00350623">
        <w:t>i</w:t>
      </w:r>
      <w:r w:rsidR="00655160" w:rsidRPr="00350623">
        <w:t xml:space="preserve">l incombe au </w:t>
      </w:r>
      <w:r w:rsidR="003E4043" w:rsidRPr="00350623">
        <w:t>Client</w:t>
      </w:r>
      <w:r w:rsidR="00655160" w:rsidRPr="00350623">
        <w:t xml:space="preserve"> de prendre connaissance du</w:t>
      </w:r>
      <w:r w:rsidR="00C215F0" w:rsidRPr="00350623">
        <w:t xml:space="preserve"> placement communiqué </w:t>
      </w:r>
      <w:r w:rsidR="00045DF6" w:rsidRPr="00350623">
        <w:t>par SNCF</w:t>
      </w:r>
      <w:r w:rsidR="00FF22AF" w:rsidRPr="00350623">
        <w:t xml:space="preserve"> Voyageurs</w:t>
      </w:r>
      <w:r w:rsidR="00B6544B" w:rsidRPr="00350623">
        <w:t xml:space="preserve"> lors de remise/mise à disposition des Billets</w:t>
      </w:r>
      <w:r w:rsidR="00655160" w:rsidRPr="00350623">
        <w:t xml:space="preserve"> et de le communiquer en amont aux </w:t>
      </w:r>
      <w:r w:rsidR="00C93834" w:rsidRPr="00350623">
        <w:t>Accompagnateurs</w:t>
      </w:r>
      <w:r w:rsidR="00655160" w:rsidRPr="00350623">
        <w:t xml:space="preserve"> et</w:t>
      </w:r>
      <w:r w:rsidR="00713912" w:rsidRPr="00350623">
        <w:t xml:space="preserve"> aux</w:t>
      </w:r>
      <w:r w:rsidR="00655160" w:rsidRPr="00350623">
        <w:t xml:space="preserve"> </w:t>
      </w:r>
      <w:r w:rsidR="00151026" w:rsidRPr="00350623">
        <w:t>Voyageur</w:t>
      </w:r>
      <w:r w:rsidR="00655160" w:rsidRPr="00350623">
        <w:t>s</w:t>
      </w:r>
      <w:r w:rsidR="00C215F0" w:rsidRPr="00350623">
        <w:t xml:space="preserve"> afin qu’ils s’organisent</w:t>
      </w:r>
      <w:r w:rsidR="00C43664" w:rsidRPr="00350623">
        <w:t xml:space="preserve"> et adaptent en conséquence le nombre </w:t>
      </w:r>
      <w:r w:rsidR="00713912" w:rsidRPr="00350623">
        <w:t xml:space="preserve">d’Accompagnateurs </w:t>
      </w:r>
      <w:r w:rsidR="00C43664" w:rsidRPr="00350623">
        <w:t>nécessaire</w:t>
      </w:r>
      <w:r w:rsidR="00713912" w:rsidRPr="00350623">
        <w:t>s</w:t>
      </w:r>
      <w:r w:rsidR="00C43664" w:rsidRPr="00350623">
        <w:t xml:space="preserve"> </w:t>
      </w:r>
      <w:r w:rsidR="00DE7C0E" w:rsidRPr="00350623">
        <w:t xml:space="preserve">pour les </w:t>
      </w:r>
      <w:r w:rsidR="008617DF" w:rsidRPr="00350623">
        <w:t>chaque Trajet</w:t>
      </w:r>
      <w:r w:rsidR="00655160" w:rsidRPr="00350623">
        <w:t>.</w:t>
      </w:r>
    </w:p>
    <w:p w14:paraId="62C0AAD5" w14:textId="332AF2DB" w:rsidR="00C86927" w:rsidRPr="00350623" w:rsidRDefault="00C215F0" w:rsidP="00C93834">
      <w:r w:rsidRPr="00350623">
        <w:t xml:space="preserve">Les </w:t>
      </w:r>
      <w:r w:rsidR="00AA1D06" w:rsidRPr="00350623">
        <w:t>O</w:t>
      </w:r>
      <w:r w:rsidRPr="00350623">
        <w:t>rganisateurs</w:t>
      </w:r>
      <w:r w:rsidR="00AA1D06" w:rsidRPr="00350623">
        <w:t xml:space="preserve"> et Accompagnateurs</w:t>
      </w:r>
      <w:r w:rsidRPr="00350623">
        <w:t xml:space="preserve"> sont responsables de la gestion à bord </w:t>
      </w:r>
      <w:r w:rsidR="00AA1D06" w:rsidRPr="00350623">
        <w:t xml:space="preserve">du </w:t>
      </w:r>
      <w:r w:rsidR="005D2D61" w:rsidRPr="00350623">
        <w:t>Groupe</w:t>
      </w:r>
      <w:r w:rsidR="00974697" w:rsidRPr="00350623">
        <w:rPr>
          <w:lang w:eastAsia="fr-FR"/>
        </w:rPr>
        <w:t xml:space="preserve"> de Voyageurs</w:t>
      </w:r>
      <w:r w:rsidR="005D2D61" w:rsidRPr="00350623">
        <w:t>.</w:t>
      </w:r>
      <w:r w:rsidR="00C93834" w:rsidRPr="00350623">
        <w:t xml:space="preserve"> </w:t>
      </w:r>
    </w:p>
    <w:p w14:paraId="29B813E1" w14:textId="45B0FA50" w:rsidR="00FF58FC" w:rsidRPr="00350623" w:rsidRDefault="00FF58FC" w:rsidP="00422778">
      <w:pPr>
        <w:pStyle w:val="Titre2"/>
      </w:pPr>
      <w:bookmarkStart w:id="685" w:name="_Toc163810964"/>
      <w:bookmarkStart w:id="686" w:name="_Toc167287221"/>
      <w:bookmarkStart w:id="687" w:name="_Toc167963962"/>
      <w:bookmarkStart w:id="688" w:name="_Toc170234804"/>
      <w:bookmarkStart w:id="689" w:name="_Toc170313367"/>
      <w:bookmarkStart w:id="690" w:name="_Toc170895376"/>
      <w:bookmarkStart w:id="691" w:name="_Toc184220595"/>
      <w:bookmarkStart w:id="692" w:name="_Toc196313216"/>
      <w:bookmarkStart w:id="693" w:name="_Toc198655883"/>
      <w:bookmarkStart w:id="694" w:name="_Toc211854866"/>
      <w:bookmarkStart w:id="695" w:name="_Toc223428005"/>
      <w:bookmarkStart w:id="696" w:name="_Toc242281005"/>
      <w:bookmarkStart w:id="697" w:name="_Toc242281114"/>
      <w:r w:rsidRPr="00350623">
        <w:t>Art.4 – INFORMATION DU CLIENT</w:t>
      </w:r>
      <w:bookmarkEnd w:id="685"/>
      <w:bookmarkEnd w:id="686"/>
      <w:bookmarkEnd w:id="687"/>
      <w:bookmarkEnd w:id="688"/>
      <w:bookmarkEnd w:id="689"/>
      <w:bookmarkEnd w:id="690"/>
      <w:bookmarkEnd w:id="691"/>
      <w:bookmarkEnd w:id="692"/>
      <w:bookmarkEnd w:id="693"/>
      <w:bookmarkEnd w:id="694"/>
      <w:bookmarkEnd w:id="695"/>
      <w:bookmarkEnd w:id="696"/>
      <w:bookmarkEnd w:id="697"/>
      <w:r w:rsidR="00C86927" w:rsidRPr="00350623">
        <w:t xml:space="preserve"> </w:t>
      </w:r>
      <w:r w:rsidRPr="00350623">
        <w:t xml:space="preserve"> </w:t>
      </w:r>
    </w:p>
    <w:p w14:paraId="6788F68C" w14:textId="27F0B18D" w:rsidR="009D7EA4" w:rsidRPr="00350623" w:rsidRDefault="009D7EA4" w:rsidP="009D7EA4">
      <w:pPr>
        <w:rPr>
          <w:i/>
          <w:iCs/>
          <w:u w:val="single"/>
        </w:rPr>
      </w:pPr>
      <w:r w:rsidRPr="00350623">
        <w:rPr>
          <w:i/>
          <w:iCs/>
          <w:u w:val="single"/>
        </w:rPr>
        <w:t>« </w:t>
      </w:r>
      <w:proofErr w:type="spellStart"/>
      <w:r w:rsidRPr="00350623">
        <w:rPr>
          <w:i/>
          <w:iCs/>
          <w:u w:val="single"/>
        </w:rPr>
        <w:t>Recontact</w:t>
      </w:r>
      <w:proofErr w:type="spellEnd"/>
      <w:r w:rsidRPr="00350623">
        <w:rPr>
          <w:i/>
          <w:iCs/>
          <w:u w:val="single"/>
        </w:rPr>
        <w:t xml:space="preserve"> client »</w:t>
      </w:r>
    </w:p>
    <w:p w14:paraId="0C674582" w14:textId="60581DAC" w:rsidR="009D7EA4" w:rsidRPr="00350623" w:rsidRDefault="00B46D96" w:rsidP="009D7EA4">
      <w:r w:rsidRPr="00350623">
        <w:t>SNCF Voyageurs</w:t>
      </w:r>
      <w:r w:rsidR="009D7EA4" w:rsidRPr="00350623">
        <w:t xml:space="preserve"> recontact</w:t>
      </w:r>
      <w:r w:rsidRPr="00350623">
        <w:t>e</w:t>
      </w:r>
      <w:r w:rsidR="009D7EA4" w:rsidRPr="00350623">
        <w:t xml:space="preserve"> le Client par courriel ou par SMS, à partir des informations déclarées lors de l</w:t>
      </w:r>
      <w:r w:rsidRPr="00350623">
        <w:t>a demande de Devis</w:t>
      </w:r>
      <w:r w:rsidR="009D7EA4" w:rsidRPr="00350623">
        <w:t>, en cas d’aléas anticipés (par exemple modification de l’horaire de départ, suppression de train, suppression de desserte…).</w:t>
      </w:r>
    </w:p>
    <w:p w14:paraId="70E24E3C" w14:textId="51E8A9DB" w:rsidR="009D7EA4" w:rsidRPr="00350623" w:rsidRDefault="009D7EA4" w:rsidP="009D7EA4">
      <w:r w:rsidRPr="00350623">
        <w:t xml:space="preserve">Il incombe au Client Organisateur d’informer l’Accompagnateur et les </w:t>
      </w:r>
      <w:r w:rsidR="00B46D96" w:rsidRPr="00350623">
        <w:t>Voyageurs</w:t>
      </w:r>
      <w:r w:rsidRPr="00350623">
        <w:t xml:space="preserve"> des dispositions qu’il met en place pour l’organisation du voyage.</w:t>
      </w:r>
    </w:p>
    <w:p w14:paraId="34E054F9" w14:textId="05F8FD40" w:rsidR="009D7EA4" w:rsidRPr="00350623" w:rsidRDefault="009D7EA4" w:rsidP="009D7EA4">
      <w:r w:rsidRPr="00350623">
        <w:t xml:space="preserve">En cas de suppression de train, le Client Organisateur est invité à contacter l’Agence </w:t>
      </w:r>
      <w:r w:rsidR="006D0C7B" w:rsidRPr="00350623">
        <w:t>g</w:t>
      </w:r>
      <w:r w:rsidRPr="00350623">
        <w:t xml:space="preserve">roupe </w:t>
      </w:r>
      <w:r w:rsidR="006D0C7B" w:rsidRPr="00350623">
        <w:t>SNCF Voyageurs.</w:t>
      </w:r>
    </w:p>
    <w:p w14:paraId="1D28B3FE" w14:textId="04DA2E27" w:rsidR="009D7EA4" w:rsidRPr="00350623" w:rsidRDefault="009D7EA4" w:rsidP="009D7EA4">
      <w:r w:rsidRPr="00350623">
        <w:t xml:space="preserve">Il doit mentionner le </w:t>
      </w:r>
      <w:r w:rsidR="00B46D96" w:rsidRPr="00350623">
        <w:t>n</w:t>
      </w:r>
      <w:r w:rsidRPr="00350623">
        <w:t>om de l’Accompagnateur et le n° de téléphone portable.</w:t>
      </w:r>
    </w:p>
    <w:p w14:paraId="3D8DE174" w14:textId="77777777" w:rsidR="009D7EA4" w:rsidRPr="00350623" w:rsidRDefault="009D7EA4" w:rsidP="009D7EA4">
      <w:r w:rsidRPr="00350623">
        <w:t>Il est de la responsabilité de l’Organisateur d’avoir obtenu l’accord de l’Accompagnateur d’utiliser ses données personnelles.</w:t>
      </w:r>
    </w:p>
    <w:p w14:paraId="54E51CF1" w14:textId="77777777" w:rsidR="00A511F4" w:rsidRPr="00350623" w:rsidRDefault="00A511F4" w:rsidP="00422778">
      <w:pPr>
        <w:pStyle w:val="Titre2"/>
      </w:pPr>
      <w:bookmarkStart w:id="698" w:name="_Toc163810965"/>
      <w:bookmarkStart w:id="699" w:name="_Toc167287222"/>
      <w:bookmarkStart w:id="700" w:name="_Toc167963963"/>
      <w:bookmarkStart w:id="701" w:name="_Toc170234805"/>
      <w:bookmarkStart w:id="702" w:name="_Toc170313368"/>
      <w:bookmarkStart w:id="703" w:name="_Toc170895377"/>
      <w:bookmarkStart w:id="704" w:name="_Toc184220596"/>
      <w:bookmarkStart w:id="705" w:name="_Toc196313217"/>
      <w:bookmarkStart w:id="706" w:name="_Toc198655884"/>
      <w:bookmarkStart w:id="707" w:name="_Toc211854867"/>
      <w:bookmarkStart w:id="708" w:name="_Toc223428006"/>
      <w:bookmarkStart w:id="709" w:name="_Toc242281006"/>
      <w:bookmarkStart w:id="710" w:name="_Toc242281115"/>
      <w:r w:rsidRPr="00350623">
        <w:t>Art.5 - RESPONSABILITE</w:t>
      </w:r>
      <w:bookmarkEnd w:id="698"/>
      <w:bookmarkEnd w:id="699"/>
      <w:bookmarkEnd w:id="700"/>
      <w:bookmarkEnd w:id="701"/>
      <w:bookmarkEnd w:id="702"/>
      <w:bookmarkEnd w:id="703"/>
      <w:bookmarkEnd w:id="704"/>
      <w:bookmarkEnd w:id="705"/>
      <w:bookmarkEnd w:id="706"/>
      <w:bookmarkEnd w:id="707"/>
      <w:bookmarkEnd w:id="708"/>
      <w:bookmarkEnd w:id="709"/>
      <w:bookmarkEnd w:id="710"/>
      <w:r w:rsidRPr="00350623">
        <w:t xml:space="preserve"> </w:t>
      </w:r>
    </w:p>
    <w:p w14:paraId="75DBB9EE" w14:textId="54B76A0C" w:rsidR="00A511F4" w:rsidRPr="00350623" w:rsidRDefault="00A511F4" w:rsidP="00A511F4">
      <w:r w:rsidRPr="00350623">
        <w:t>Le Client et l’Accompagnateur sont responsables du comportement des Voyageurs à bord du train et de tous dommages ou préjudices que ces derniers pourraient causer au train, à SNCF Voyageurs ou à son personnel. En conséquence, le Client s’engage à indemniser SNCF Voyageurs et son personnel de tout préjudice subi par eux, du fait des Voyageurs, à les garantir contre toute action exercée à leur encontre par les victimes ainsi qu’à renoncer à tout recours contre SNCF Voyageurs, son personnel et ses éventuels assureurs.</w:t>
      </w:r>
    </w:p>
    <w:p w14:paraId="0978E80F" w14:textId="77777777" w:rsidR="00A511F4" w:rsidRPr="00350623" w:rsidRDefault="00A511F4" w:rsidP="00A511F4">
      <w:r w:rsidRPr="00350623">
        <w:t>Il est notamment interdit de dégrader ou de souiller l’intérieur ou l’extérieur du train. En cas d’infraction, SNCF Voyageurs se réserve le droit de réclamer au Client une somme correspondant au montant exposé pour la réparation ou le nettoyage des dégâts occasionnés.</w:t>
      </w:r>
    </w:p>
    <w:p w14:paraId="51195E51" w14:textId="30C0FC75" w:rsidR="00A511F4" w:rsidRPr="00350623" w:rsidRDefault="00A511F4" w:rsidP="009D7EA4">
      <w:r w:rsidRPr="00350623">
        <w:t>Pour toute nouvelle réservation, SNCF Voyageurs se réserve le droit de demander une caution, notamment en cas d’infractions et/ou de dégradations survenues lors de voyage(s) antérieur(s). </w:t>
      </w:r>
    </w:p>
    <w:p w14:paraId="46D9A2BD" w14:textId="5B6210E2" w:rsidR="00F17DAE" w:rsidRPr="00350623" w:rsidRDefault="00F17DAE" w:rsidP="00422778">
      <w:pPr>
        <w:pStyle w:val="Titre2"/>
        <w:rPr>
          <w:rFonts w:eastAsia="Times New Roman"/>
        </w:rPr>
      </w:pPr>
      <w:bookmarkStart w:id="711" w:name="_Toc163810966"/>
      <w:bookmarkStart w:id="712" w:name="_Toc167287223"/>
      <w:bookmarkStart w:id="713" w:name="_Toc167963964"/>
      <w:bookmarkStart w:id="714" w:name="_Toc170234806"/>
      <w:bookmarkStart w:id="715" w:name="_Toc170313369"/>
      <w:bookmarkStart w:id="716" w:name="_Toc170895378"/>
      <w:bookmarkStart w:id="717" w:name="_Toc184220597"/>
      <w:bookmarkStart w:id="718" w:name="_Toc196313218"/>
      <w:bookmarkStart w:id="719" w:name="_Toc198655885"/>
      <w:bookmarkStart w:id="720" w:name="_Toc211854868"/>
      <w:bookmarkStart w:id="721" w:name="_Toc223428007"/>
      <w:bookmarkStart w:id="722" w:name="_Toc242281007"/>
      <w:bookmarkStart w:id="723" w:name="_Toc242281116"/>
      <w:r w:rsidRPr="00350623">
        <w:lastRenderedPageBreak/>
        <w:t>Art.</w:t>
      </w:r>
      <w:r w:rsidR="00616F84" w:rsidRPr="00350623">
        <w:t>6</w:t>
      </w:r>
      <w:r w:rsidRPr="00350623">
        <w:t xml:space="preserve"> – DONNEES PERSONNELLES</w:t>
      </w:r>
      <w:bookmarkEnd w:id="711"/>
      <w:bookmarkEnd w:id="712"/>
      <w:bookmarkEnd w:id="713"/>
      <w:bookmarkEnd w:id="714"/>
      <w:bookmarkEnd w:id="715"/>
      <w:bookmarkEnd w:id="716"/>
      <w:bookmarkEnd w:id="717"/>
      <w:bookmarkEnd w:id="718"/>
      <w:bookmarkEnd w:id="719"/>
      <w:bookmarkEnd w:id="720"/>
      <w:bookmarkEnd w:id="721"/>
      <w:bookmarkEnd w:id="722"/>
      <w:bookmarkEnd w:id="723"/>
      <w:r w:rsidRPr="00350623">
        <w:t xml:space="preserve"> </w:t>
      </w:r>
    </w:p>
    <w:p w14:paraId="2644F62B" w14:textId="21CA7CAD" w:rsidR="00F17DAE" w:rsidRPr="00350623" w:rsidRDefault="00F17DAE" w:rsidP="00ED3B3E">
      <w:pPr>
        <w:pStyle w:val="Titre3"/>
      </w:pPr>
      <w:bookmarkStart w:id="724" w:name="_Toc163810967"/>
      <w:bookmarkStart w:id="725" w:name="_Toc167287224"/>
      <w:bookmarkStart w:id="726" w:name="_Toc167963965"/>
      <w:bookmarkStart w:id="727" w:name="_Toc170234807"/>
      <w:bookmarkStart w:id="728" w:name="_Toc170313370"/>
      <w:bookmarkStart w:id="729" w:name="_Toc170895379"/>
      <w:bookmarkStart w:id="730" w:name="_Toc184220598"/>
      <w:bookmarkStart w:id="731" w:name="_Toc196313219"/>
      <w:bookmarkStart w:id="732" w:name="_Toc198655886"/>
      <w:bookmarkStart w:id="733" w:name="_Toc211854869"/>
      <w:bookmarkStart w:id="734" w:name="_Toc223428008"/>
      <w:bookmarkStart w:id="735" w:name="_Toc242281008"/>
      <w:bookmarkStart w:id="736" w:name="_Toc242281117"/>
      <w:r w:rsidRPr="00350623">
        <w:t>Art.</w:t>
      </w:r>
      <w:r w:rsidR="00616F84" w:rsidRPr="00350623">
        <w:t>6</w:t>
      </w:r>
      <w:r w:rsidRPr="00350623">
        <w:t>.1 - Collecte et Traitement des données personnelles</w:t>
      </w:r>
      <w:bookmarkEnd w:id="724"/>
      <w:bookmarkEnd w:id="725"/>
      <w:bookmarkEnd w:id="726"/>
      <w:bookmarkEnd w:id="727"/>
      <w:bookmarkEnd w:id="728"/>
      <w:bookmarkEnd w:id="729"/>
      <w:bookmarkEnd w:id="730"/>
      <w:bookmarkEnd w:id="731"/>
      <w:bookmarkEnd w:id="732"/>
      <w:bookmarkEnd w:id="733"/>
      <w:bookmarkEnd w:id="734"/>
      <w:bookmarkEnd w:id="735"/>
      <w:bookmarkEnd w:id="736"/>
    </w:p>
    <w:p w14:paraId="3EA48A5E" w14:textId="472A17D5" w:rsidR="00F17DAE" w:rsidRPr="00350623" w:rsidRDefault="00F17DAE" w:rsidP="00F17DAE">
      <w:r w:rsidRPr="00350623">
        <w:t>En effectuant une réservation relative à l’Offre Groupes SNCF, le Client accepte de fournir un certain nombre de données à caractère personnel, qui seront traitées conformément aux dispositions de la loi du 6 janvier 1978 relative à l'informatique, aux fichiers et aux libertés</w:t>
      </w:r>
      <w:r w:rsidR="0081402E">
        <w:t xml:space="preserve"> et du </w:t>
      </w:r>
      <w:r w:rsidR="0081402E" w:rsidRPr="00E45714">
        <w:t>règlement UE 2016/679</w:t>
      </w:r>
      <w:r w:rsidR="0081402E">
        <w:t xml:space="preserve"> « RGPD »</w:t>
      </w:r>
      <w:r w:rsidRPr="00350623">
        <w:t>. Le Client est seul responsable des données qu'il communique à SNCF Voyageurs.</w:t>
      </w:r>
    </w:p>
    <w:p w14:paraId="495CFB36" w14:textId="77777777" w:rsidR="00F17DAE" w:rsidRPr="00350623" w:rsidRDefault="00F17DAE" w:rsidP="00F17DAE">
      <w:r w:rsidRPr="00350623">
        <w:t>SNCF Voyageurs est le responsable du traitement de toutes les données personnelles collectées lors de la demande de voyage effectuée par le Client.</w:t>
      </w:r>
    </w:p>
    <w:p w14:paraId="521E7D11" w14:textId="77777777" w:rsidR="00C67A78" w:rsidRPr="00350623" w:rsidRDefault="00F17DAE" w:rsidP="00C67A78">
      <w:r w:rsidRPr="00350623">
        <w:t xml:space="preserve">Ces coordonnées sont les suivantes : </w:t>
      </w:r>
    </w:p>
    <w:p w14:paraId="32026120" w14:textId="77777777" w:rsidR="00C67A78" w:rsidRPr="00350623" w:rsidRDefault="00C67A78" w:rsidP="00C67A78">
      <w:r w:rsidRPr="00350623">
        <w:t>SNCF VOYAGEURS</w:t>
      </w:r>
    </w:p>
    <w:p w14:paraId="2054DB7F" w14:textId="77777777" w:rsidR="00C67A78" w:rsidRPr="00350623" w:rsidRDefault="00C67A78" w:rsidP="00C67A78">
      <w:r w:rsidRPr="00350623">
        <w:t>1 / 3 Rue Camille Moke</w:t>
      </w:r>
    </w:p>
    <w:p w14:paraId="72756CED" w14:textId="77777777" w:rsidR="00C67A78" w:rsidRPr="00350623" w:rsidRDefault="00C67A78" w:rsidP="00C67A78">
      <w:r w:rsidRPr="00350623">
        <w:t>CS 20012</w:t>
      </w:r>
    </w:p>
    <w:p w14:paraId="0B97B442" w14:textId="6A9E9D30" w:rsidR="0054255A" w:rsidRPr="00350623" w:rsidRDefault="00C67A78" w:rsidP="00C67A78">
      <w:r w:rsidRPr="00350623">
        <w:t>93212 LA PLAINE SAINT DENIS CEDEX</w:t>
      </w:r>
    </w:p>
    <w:p w14:paraId="3FF3FFE7" w14:textId="77777777" w:rsidR="00F17DAE" w:rsidRPr="00350623" w:rsidRDefault="00F17DAE" w:rsidP="00F17DAE">
      <w:r w:rsidRPr="00350623">
        <w:t>Les données personnelles collectées sont :</w:t>
      </w:r>
    </w:p>
    <w:p w14:paraId="0EAD0914" w14:textId="40E276E5" w:rsidR="00F17DAE" w:rsidRPr="00350623" w:rsidRDefault="00F17DAE" w:rsidP="005B64B9">
      <w:pPr>
        <w:pStyle w:val="Paragraphedeliste"/>
      </w:pPr>
      <w:r w:rsidRPr="00350623">
        <w:t>Civilité, nom et prénom du Client</w:t>
      </w:r>
      <w:r w:rsidR="009776D8" w:rsidRPr="00350623">
        <w:t xml:space="preserve"> personne physique</w:t>
      </w:r>
      <w:r w:rsidR="00CC20C0" w:rsidRPr="00350623">
        <w:t xml:space="preserve"> ou du représentant du Client personne morale</w:t>
      </w:r>
      <w:r w:rsidRPr="00350623">
        <w:t xml:space="preserve"> ;</w:t>
      </w:r>
    </w:p>
    <w:p w14:paraId="1F41F4AC" w14:textId="62013BFD" w:rsidR="00F17DAE" w:rsidRPr="00350623" w:rsidRDefault="00F17DAE" w:rsidP="005B64B9">
      <w:pPr>
        <w:pStyle w:val="Paragraphedeliste"/>
      </w:pPr>
      <w:r w:rsidRPr="00350623">
        <w:t xml:space="preserve">Nom et type de l’organisme si le Client </w:t>
      </w:r>
      <w:r w:rsidR="007862A8" w:rsidRPr="00350623">
        <w:t>est</w:t>
      </w:r>
      <w:r w:rsidR="006822BC" w:rsidRPr="00350623">
        <w:t xml:space="preserve"> </w:t>
      </w:r>
      <w:r w:rsidRPr="00350623">
        <w:t>une personne morale ;</w:t>
      </w:r>
    </w:p>
    <w:p w14:paraId="40542AFF" w14:textId="77777777" w:rsidR="00F17DAE" w:rsidRPr="00350623" w:rsidRDefault="00F17DAE" w:rsidP="005B64B9">
      <w:pPr>
        <w:pStyle w:val="Paragraphedeliste"/>
      </w:pPr>
      <w:r w:rsidRPr="00350623">
        <w:t>Adresse postale du Client ;</w:t>
      </w:r>
    </w:p>
    <w:p w14:paraId="78026189" w14:textId="77777777" w:rsidR="00F17DAE" w:rsidRPr="00350623" w:rsidRDefault="00F17DAE" w:rsidP="005B64B9">
      <w:pPr>
        <w:pStyle w:val="Paragraphedeliste"/>
      </w:pPr>
      <w:r w:rsidRPr="00350623">
        <w:t>Adresse e-courriel du Client ;</w:t>
      </w:r>
    </w:p>
    <w:p w14:paraId="116C7091" w14:textId="10AA1F59" w:rsidR="000175E5" w:rsidRPr="00B1320C" w:rsidRDefault="00F17DAE" w:rsidP="000175E5">
      <w:pPr>
        <w:pStyle w:val="Paragraphedeliste"/>
      </w:pPr>
      <w:r w:rsidRPr="00B1320C">
        <w:t>Numéro de téléphone portable du Client.</w:t>
      </w:r>
    </w:p>
    <w:p w14:paraId="46DA84C3" w14:textId="77777777" w:rsidR="00F17DAE" w:rsidRPr="00350623" w:rsidRDefault="00F17DAE" w:rsidP="00F17DAE">
      <w:r w:rsidRPr="00350623">
        <w:t>Les données personnelles sont collectées pour :</w:t>
      </w:r>
    </w:p>
    <w:p w14:paraId="4824009C" w14:textId="77777777" w:rsidR="00F17DAE" w:rsidRPr="00350623" w:rsidRDefault="00F17DAE" w:rsidP="005B64B9">
      <w:pPr>
        <w:pStyle w:val="Paragraphedeliste"/>
      </w:pPr>
      <w:r w:rsidRPr="00350623">
        <w:t>La gestion de la relation Client (prise de contact, informations et recommandations, suivi de la commande, gestion de la relation contractuelle, gestion des réclamations) ;</w:t>
      </w:r>
    </w:p>
    <w:p w14:paraId="28383D5C" w14:textId="77777777" w:rsidR="00F17DAE" w:rsidRPr="00350623" w:rsidRDefault="00F17DAE" w:rsidP="005B64B9">
      <w:pPr>
        <w:pStyle w:val="Paragraphedeliste"/>
      </w:pPr>
      <w:r w:rsidRPr="00350623">
        <w:t>L’envoi d’informations concernant le voyage (grèves, modifications du trajet, modifications de trains, retards et annulations, etc.) ;</w:t>
      </w:r>
    </w:p>
    <w:p w14:paraId="084C0C2D" w14:textId="77777777" w:rsidR="001F386A" w:rsidRPr="00350623" w:rsidRDefault="00F17DAE" w:rsidP="005B64B9">
      <w:pPr>
        <w:pStyle w:val="Paragraphedeliste"/>
      </w:pPr>
      <w:r w:rsidRPr="00350623">
        <w:t xml:space="preserve">L’amélioration des services (analyse de l’activité, réalisation d’études statistiques et réalisation d’enquêtes de satisfaction) ; </w:t>
      </w:r>
    </w:p>
    <w:p w14:paraId="1096C05A" w14:textId="0EDE7C1D" w:rsidR="00F17DAE" w:rsidRPr="00350623" w:rsidRDefault="00F17DAE" w:rsidP="005B64B9">
      <w:pPr>
        <w:pStyle w:val="Paragraphedeliste"/>
      </w:pPr>
      <w:r w:rsidRPr="00350623">
        <w:t>L’animation commerciale et organisation de jeux-concours (après opt-in Client).</w:t>
      </w:r>
    </w:p>
    <w:p w14:paraId="025DEC94" w14:textId="77777777" w:rsidR="00F17DAE" w:rsidRPr="00350623" w:rsidRDefault="00F17DAE" w:rsidP="00F17DAE">
      <w:r w:rsidRPr="00350623">
        <w:t>L’Accompagnateur du voyage autorise l’Organisateur à nous fournir ses coordonnés à toute fin d’exécution du contrat, en l’occurrence pouvoir contacter le groupe en cas de besoin pour le voyage ; SNCF s’engage à utiliser ces données uniquement en cas de besoin.</w:t>
      </w:r>
    </w:p>
    <w:p w14:paraId="68499FDD" w14:textId="77777777" w:rsidR="00F17DAE" w:rsidRPr="00350623" w:rsidRDefault="00F17DAE" w:rsidP="00F17DAE">
      <w:pPr>
        <w:spacing w:after="0" w:line="240" w:lineRule="auto"/>
        <w:rPr>
          <w:rFonts w:eastAsia="Times New Roman" w:cs="Arial"/>
          <w:szCs w:val="16"/>
          <w:lang w:eastAsia="fr-FR"/>
        </w:rPr>
      </w:pPr>
      <w:r w:rsidRPr="00350623">
        <w:rPr>
          <w:rFonts w:eastAsia="Times New Roman" w:cs="Arial"/>
          <w:szCs w:val="16"/>
          <w:lang w:eastAsia="fr-FR"/>
        </w:rPr>
        <w:t xml:space="preserve">Pour la bonne exécution du voyage, les données personnelles collectées des Voyageurs sont : </w:t>
      </w:r>
    </w:p>
    <w:p w14:paraId="58BCA608" w14:textId="77777777" w:rsidR="00F17DAE" w:rsidRPr="00350623" w:rsidRDefault="00F17DAE" w:rsidP="00F17DAE">
      <w:pPr>
        <w:spacing w:after="0" w:line="240" w:lineRule="auto"/>
        <w:rPr>
          <w:rFonts w:eastAsia="Times New Roman" w:cs="Arial"/>
          <w:szCs w:val="16"/>
          <w:lang w:eastAsia="fr-FR"/>
        </w:rPr>
      </w:pPr>
    </w:p>
    <w:p w14:paraId="6B86C0AB" w14:textId="4397E396" w:rsidR="00F17DAE" w:rsidRPr="00350623" w:rsidRDefault="00F17DAE" w:rsidP="005B64B9">
      <w:pPr>
        <w:pStyle w:val="Paragraphedeliste"/>
      </w:pPr>
      <w:r w:rsidRPr="00350623">
        <w:t>Civilité</w:t>
      </w:r>
    </w:p>
    <w:p w14:paraId="2B9A59BB" w14:textId="77777777" w:rsidR="00F17DAE" w:rsidRPr="00350623" w:rsidRDefault="00F17DAE" w:rsidP="005B64B9">
      <w:pPr>
        <w:pStyle w:val="Paragraphedeliste"/>
      </w:pPr>
      <w:r w:rsidRPr="00350623">
        <w:t>Nom</w:t>
      </w:r>
    </w:p>
    <w:p w14:paraId="5B712D47" w14:textId="77777777" w:rsidR="00F17DAE" w:rsidRPr="00350623" w:rsidRDefault="00F17DAE" w:rsidP="005B64B9">
      <w:pPr>
        <w:pStyle w:val="Paragraphedeliste"/>
      </w:pPr>
      <w:r w:rsidRPr="00350623">
        <w:t>Prénom</w:t>
      </w:r>
    </w:p>
    <w:p w14:paraId="1FE2EE89" w14:textId="77777777" w:rsidR="00F17DAE" w:rsidRPr="00350623" w:rsidRDefault="00F17DAE" w:rsidP="005B64B9">
      <w:pPr>
        <w:pStyle w:val="Paragraphedeliste"/>
      </w:pPr>
      <w:r w:rsidRPr="00350623">
        <w:t xml:space="preserve">Date de naissance </w:t>
      </w:r>
    </w:p>
    <w:p w14:paraId="5FE5CD44" w14:textId="77777777" w:rsidR="00F17DAE" w:rsidRPr="00350623" w:rsidRDefault="00F17DAE" w:rsidP="00F17DAE">
      <w:r w:rsidRPr="00350623">
        <w:t>SNCF Voyageurs peut être amené à transmettre des données personnelles à des tiers lorsque la loi le requiert. Sa responsabilité ne saurait être recherchée à ce titre.</w:t>
      </w:r>
    </w:p>
    <w:p w14:paraId="0E009F32" w14:textId="77777777" w:rsidR="00F17DAE" w:rsidRPr="00350623" w:rsidRDefault="00F17DAE" w:rsidP="00F17DAE">
      <w:r w:rsidRPr="00350623">
        <w:t xml:space="preserve">Les données collectées par SNCF Voyageurs sont destinées aux services concernés de SNCF Voyageurs, ainsi que, le cas échéant, aux entreprises extérieures pouvant être liées contractuellement à SNCF Voyageurs pour la distribution de l’Offre Groupes SNCF, l’analyse de l’activité et pour la réalisation d’analyses statistiques. </w:t>
      </w:r>
    </w:p>
    <w:p w14:paraId="48E7ED72" w14:textId="77777777" w:rsidR="00F17DAE" w:rsidRPr="00350623" w:rsidRDefault="00F17DAE" w:rsidP="00F17DAE">
      <w:pPr>
        <w:rPr>
          <w:rFonts w:eastAsia="Times New Roman"/>
          <w:lang w:eastAsia="fr-FR"/>
        </w:rPr>
      </w:pPr>
      <w:r w:rsidRPr="00350623">
        <w:rPr>
          <w:rFonts w:eastAsia="Times New Roman"/>
          <w:lang w:eastAsia="fr-FR"/>
        </w:rPr>
        <w:t xml:space="preserve">Les données personnelles visées ci-dessus sont considérées comme obligatoires, elles sont nécessaires aux fins de l’exécution du contrat. </w:t>
      </w:r>
    </w:p>
    <w:p w14:paraId="624D8986" w14:textId="26062702" w:rsidR="005649E6" w:rsidRPr="00350623" w:rsidRDefault="005649E6" w:rsidP="00ED3B3E">
      <w:pPr>
        <w:pStyle w:val="Titre3"/>
      </w:pPr>
      <w:bookmarkStart w:id="737" w:name="_Toc163810968"/>
      <w:bookmarkStart w:id="738" w:name="_Toc167287225"/>
      <w:bookmarkStart w:id="739" w:name="_Toc167963966"/>
      <w:bookmarkStart w:id="740" w:name="_Toc170234808"/>
      <w:bookmarkStart w:id="741" w:name="_Toc170313371"/>
      <w:bookmarkStart w:id="742" w:name="_Toc170895380"/>
      <w:bookmarkStart w:id="743" w:name="_Toc184220599"/>
      <w:bookmarkStart w:id="744" w:name="_Toc196313220"/>
      <w:bookmarkStart w:id="745" w:name="_Toc198655887"/>
      <w:bookmarkStart w:id="746" w:name="_Toc211854870"/>
      <w:bookmarkStart w:id="747" w:name="_Toc223428009"/>
      <w:bookmarkStart w:id="748" w:name="_Toc242281009"/>
      <w:bookmarkStart w:id="749" w:name="_Toc242281118"/>
      <w:r w:rsidRPr="00350623">
        <w:t>Art.</w:t>
      </w:r>
      <w:r w:rsidR="00616F84" w:rsidRPr="00350623">
        <w:t>6</w:t>
      </w:r>
      <w:r w:rsidRPr="00350623">
        <w:t>.2 - Durée de conservation des données</w:t>
      </w:r>
      <w:bookmarkEnd w:id="737"/>
      <w:bookmarkEnd w:id="738"/>
      <w:bookmarkEnd w:id="739"/>
      <w:bookmarkEnd w:id="740"/>
      <w:bookmarkEnd w:id="741"/>
      <w:bookmarkEnd w:id="742"/>
      <w:bookmarkEnd w:id="743"/>
      <w:bookmarkEnd w:id="744"/>
      <w:bookmarkEnd w:id="745"/>
      <w:bookmarkEnd w:id="746"/>
      <w:bookmarkEnd w:id="747"/>
      <w:bookmarkEnd w:id="748"/>
      <w:bookmarkEnd w:id="749"/>
    </w:p>
    <w:p w14:paraId="53A1B637" w14:textId="768D2473" w:rsidR="005649E6" w:rsidRPr="00350623" w:rsidRDefault="005649E6" w:rsidP="005649E6">
      <w:r w:rsidRPr="00350623">
        <w:t xml:space="preserve">Les données à caractère personnel sont conservées 60 jours dans la base de données </w:t>
      </w:r>
      <w:r w:rsidR="00D46AFA" w:rsidRPr="00350623">
        <w:t>SNCF</w:t>
      </w:r>
      <w:r w:rsidRPr="00350623">
        <w:t xml:space="preserve">, elles sont conservées dans la limite de 3 ans à partir de </w:t>
      </w:r>
      <w:r w:rsidR="00D503DB" w:rsidRPr="00350623">
        <w:t>date du</w:t>
      </w:r>
      <w:r w:rsidRPr="00350623">
        <w:t xml:space="preserve"> devis. </w:t>
      </w:r>
    </w:p>
    <w:p w14:paraId="7DD84254" w14:textId="77777777" w:rsidR="005649E6" w:rsidRPr="00350623" w:rsidRDefault="005649E6" w:rsidP="005649E6">
      <w:r w:rsidRPr="00350623">
        <w:t>Certaines de ces données pourront être archivées afin d’établir la preuve d’un droit ou d’un contrat ou lorsque des obligations légales ou réglementaires le requièrent. L’accès aux données archivées sera strictement réservé aux services concernés de SNCF Voyageurs. Ces données ne pourront être archivées que pendant le temps nécessaire à l’accomplissement de ces obligations légales ou réglementaires ou pour une durée n’excédant pas la durée légale de prescription de droit commun.</w:t>
      </w:r>
    </w:p>
    <w:p w14:paraId="6C75955C" w14:textId="1AC813BB" w:rsidR="005649E6" w:rsidRPr="00350623" w:rsidRDefault="005649E6" w:rsidP="00ED3B3E">
      <w:pPr>
        <w:pStyle w:val="Titre3"/>
      </w:pPr>
      <w:bookmarkStart w:id="750" w:name="_Toc163810969"/>
      <w:bookmarkStart w:id="751" w:name="_Toc167287226"/>
      <w:bookmarkStart w:id="752" w:name="_Toc167963967"/>
      <w:bookmarkStart w:id="753" w:name="_Toc170234809"/>
      <w:bookmarkStart w:id="754" w:name="_Toc170313372"/>
      <w:bookmarkStart w:id="755" w:name="_Toc170895381"/>
      <w:bookmarkStart w:id="756" w:name="_Toc184220600"/>
      <w:bookmarkStart w:id="757" w:name="_Toc196313221"/>
      <w:bookmarkStart w:id="758" w:name="_Toc198655888"/>
      <w:bookmarkStart w:id="759" w:name="_Toc211854871"/>
      <w:bookmarkStart w:id="760" w:name="_Toc223428010"/>
      <w:bookmarkStart w:id="761" w:name="_Toc242281010"/>
      <w:bookmarkStart w:id="762" w:name="_Toc242281119"/>
      <w:r w:rsidRPr="00350623">
        <w:lastRenderedPageBreak/>
        <w:t>Art.</w:t>
      </w:r>
      <w:r w:rsidR="00616F84" w:rsidRPr="00350623">
        <w:t>6</w:t>
      </w:r>
      <w:r w:rsidRPr="00350623">
        <w:t>.3 - Droit d’accès, de rectification, d’opposition, de suppression, d’effacement (droit à l’oubli), limitation et portabilité des données personnelles</w:t>
      </w:r>
      <w:bookmarkEnd w:id="750"/>
      <w:bookmarkEnd w:id="751"/>
      <w:bookmarkEnd w:id="752"/>
      <w:bookmarkEnd w:id="753"/>
      <w:bookmarkEnd w:id="754"/>
      <w:bookmarkEnd w:id="755"/>
      <w:bookmarkEnd w:id="756"/>
      <w:bookmarkEnd w:id="757"/>
      <w:bookmarkEnd w:id="758"/>
      <w:bookmarkEnd w:id="759"/>
      <w:bookmarkEnd w:id="760"/>
      <w:bookmarkEnd w:id="761"/>
      <w:bookmarkEnd w:id="762"/>
    </w:p>
    <w:p w14:paraId="49ADEA2D" w14:textId="2A5301BE" w:rsidR="0038149A" w:rsidRPr="00350623" w:rsidRDefault="005649E6" w:rsidP="005649E6">
      <w:r w:rsidRPr="00350623">
        <w:t>Conformément à la législation applicable en matière de protection des données personnelles et notamment le règlement 2016/679 « Règlement général sur la protection des données », le Client peut exercer son droit d’accès, de rectification, de limitation, de portabilité, de suppression, d’opposition de vos données personnelles (ainsi que du droit de définir les directives applicables à la conservation, l’effacement et la communication de celles-ci après votre décès) en contactant le Délégué à la Protection des Données par le formulaire en ligne :</w:t>
      </w:r>
      <w:r w:rsidR="00670F1C" w:rsidRPr="00670F1C">
        <w:rPr>
          <w:rFonts w:cs="Arial"/>
          <w:sz w:val="20"/>
          <w:szCs w:val="20"/>
        </w:rPr>
        <w:t xml:space="preserve"> </w:t>
      </w:r>
      <w:hyperlink r:id="rId29" w:history="1">
        <w:r w:rsidR="00670F1C" w:rsidRPr="00670F1C">
          <w:rPr>
            <w:rStyle w:val="Lienhypertexte"/>
          </w:rPr>
          <w:t>https://url-c.fr/e/n8xex</w:t>
        </w:r>
      </w:hyperlink>
      <w:r w:rsidRPr="00350623">
        <w:t xml:space="preserve"> </w:t>
      </w:r>
    </w:p>
    <w:p w14:paraId="75EFEC92" w14:textId="46B15D36" w:rsidR="005649E6" w:rsidRPr="00350623" w:rsidRDefault="005649E6" w:rsidP="005649E6">
      <w:proofErr w:type="gramStart"/>
      <w:r w:rsidRPr="00350623">
        <w:t>ou</w:t>
      </w:r>
      <w:proofErr w:type="gramEnd"/>
      <w:r w:rsidRPr="00350623">
        <w:t xml:space="preserve"> par courrier à l’adresse ci-dessous : </w:t>
      </w:r>
    </w:p>
    <w:p w14:paraId="0C8777D9" w14:textId="77777777" w:rsidR="00DF7ADB" w:rsidRPr="00350623" w:rsidRDefault="00DF7ADB" w:rsidP="00DF7ADB">
      <w:r w:rsidRPr="00350623">
        <w:t>SNCF VOYAGEURS</w:t>
      </w:r>
    </w:p>
    <w:p w14:paraId="440D6F7D" w14:textId="77777777" w:rsidR="00DF7ADB" w:rsidRPr="00350623" w:rsidRDefault="00DF7ADB" w:rsidP="00DF7ADB">
      <w:r w:rsidRPr="00350623">
        <w:t>Equipe Protection des Données TGV IC</w:t>
      </w:r>
    </w:p>
    <w:p w14:paraId="527AD5F7" w14:textId="77777777" w:rsidR="00DF7ADB" w:rsidRPr="00350623" w:rsidRDefault="00DF7ADB" w:rsidP="00DF7ADB">
      <w:r w:rsidRPr="00350623">
        <w:t>1 / 3 Rue Camille Moke</w:t>
      </w:r>
    </w:p>
    <w:p w14:paraId="4D6F507A" w14:textId="77777777" w:rsidR="00DF7ADB" w:rsidRPr="00350623" w:rsidRDefault="00DF7ADB" w:rsidP="00DF7ADB">
      <w:r w:rsidRPr="00350623">
        <w:t>CS 20012</w:t>
      </w:r>
    </w:p>
    <w:p w14:paraId="0963F919" w14:textId="0C4364EA" w:rsidR="00DF7ADB" w:rsidRPr="00350623" w:rsidRDefault="00DF7ADB" w:rsidP="00DF7ADB">
      <w:r w:rsidRPr="00350623">
        <w:t>93212 LA PLAINE SAINT DENIS CEDEX - FRANCE</w:t>
      </w:r>
    </w:p>
    <w:p w14:paraId="3281D503" w14:textId="77777777" w:rsidR="005649E6" w:rsidRPr="00350623" w:rsidRDefault="005649E6" w:rsidP="005649E6">
      <w:r w:rsidRPr="00350623">
        <w:t xml:space="preserve">Enfin, en cas de réclamation, vous pouvez contacter le Délégué à la Protection des Données (aux coordonnées indiquées ci-dessus). Vous disposez également du droit d’introduire une réclamation auprès d’une autorité de contrôle (CNIL). </w:t>
      </w:r>
    </w:p>
    <w:p w14:paraId="39D59E45" w14:textId="77777777" w:rsidR="005649E6" w:rsidRPr="00350623" w:rsidRDefault="005649E6" w:rsidP="005649E6">
      <w:r w:rsidRPr="00350623">
        <w:t>Tout courrier envoyé par voie électronique ou par voie postale devra être accompagné d’une copie d’un document officiel d’identité. Sont considérés comme des documents officiels d’identité : la carte nationale d’identité française, le passeport, les titres de séjour français et tout document officiel d’identité émis par un état membre de l’Union Européenne (à l’exception des permis de conduire).</w:t>
      </w:r>
    </w:p>
    <w:p w14:paraId="53259029" w14:textId="77777777" w:rsidR="005649E6" w:rsidRPr="00350623" w:rsidRDefault="005649E6" w:rsidP="005649E6">
      <w:r w:rsidRPr="00350623">
        <w:t>Le Client peut également s'opposer, sans frais, à ce que ses données soient utilisées à des fins de prospection, notamment commerciale, par SNCF Voyageurs. Il peut exercer ce droit en cliquant, à tout moment, sur le lien dédié situé au bas de chacun des courriers électroniques de prospection envoyés par SNCF Voyageurs ou en suivant la procédure de désinscription figurant dans les SMS envoyés par SNCF Voyageurs.</w:t>
      </w:r>
    </w:p>
    <w:p w14:paraId="63185F97" w14:textId="5E66C514" w:rsidR="005649E6" w:rsidRPr="00350623" w:rsidRDefault="005649E6" w:rsidP="005649E6">
      <w:r w:rsidRPr="00350623">
        <w:t xml:space="preserve">Ces droits sont plus amplement décrits sur le site de la CNIL </w:t>
      </w:r>
      <w:hyperlink r:id="rId30" w:history="1">
        <w:r w:rsidRPr="00350623">
          <w:rPr>
            <w:rStyle w:val="Lienhypertexte"/>
          </w:rPr>
          <w:t>https://www.cnil.fr/fr/les-droits-pour-maitriser-vos-donnees-personnelles</w:t>
        </w:r>
      </w:hyperlink>
      <w:r w:rsidRPr="00350623">
        <w:t xml:space="preserve"> </w:t>
      </w:r>
    </w:p>
    <w:p w14:paraId="391816DF" w14:textId="77777777" w:rsidR="005649E6" w:rsidRPr="00350623" w:rsidRDefault="005649E6" w:rsidP="005649E6">
      <w:r w:rsidRPr="00350623">
        <w:t xml:space="preserve">Le Client dispose du droit d’introduire une réclamation auprès d’une autorité de contrôle. </w:t>
      </w:r>
    </w:p>
    <w:p w14:paraId="6C323BE1" w14:textId="77777777" w:rsidR="005649E6" w:rsidRPr="00350623" w:rsidRDefault="005649E6" w:rsidP="005649E6">
      <w:r w:rsidRPr="00350623">
        <w:t xml:space="preserve">L’ensemble des informations que le Client communique, permettent également, lorsqu’elles sont suffisantes en nombre et/ou en qualité de déterminer votre profil de Client, et ceci afin de vous proposer des offres que nous estimerions pertinentes pour le Client. Le Client dispose de faculté de s’opposer au profilage à tout instant. </w:t>
      </w:r>
    </w:p>
    <w:p w14:paraId="5E3022E5" w14:textId="426BB757" w:rsidR="005649E6" w:rsidRPr="00350623" w:rsidRDefault="005649E6" w:rsidP="00ED3B3E">
      <w:pPr>
        <w:pStyle w:val="Titre3"/>
      </w:pPr>
      <w:bookmarkStart w:id="763" w:name="_Toc163810970"/>
      <w:bookmarkStart w:id="764" w:name="_Toc167287227"/>
      <w:bookmarkStart w:id="765" w:name="_Toc167963968"/>
      <w:bookmarkStart w:id="766" w:name="_Toc170234810"/>
      <w:bookmarkStart w:id="767" w:name="_Toc170313373"/>
      <w:bookmarkStart w:id="768" w:name="_Toc170895382"/>
      <w:bookmarkStart w:id="769" w:name="_Toc184220601"/>
      <w:bookmarkStart w:id="770" w:name="_Toc196313222"/>
      <w:bookmarkStart w:id="771" w:name="_Toc198655889"/>
      <w:bookmarkStart w:id="772" w:name="_Toc211854872"/>
      <w:bookmarkStart w:id="773" w:name="_Toc223428011"/>
      <w:bookmarkStart w:id="774" w:name="_Toc242281011"/>
      <w:bookmarkStart w:id="775" w:name="_Toc242281120"/>
      <w:r w:rsidRPr="00350623">
        <w:t>Art.</w:t>
      </w:r>
      <w:r w:rsidR="00616F84" w:rsidRPr="00350623">
        <w:t>6</w:t>
      </w:r>
      <w:r w:rsidRPr="00350623">
        <w:t>.4 - Droit de définir les conditions d’utilisation, de conservation et de communication des données en cas de décès</w:t>
      </w:r>
      <w:bookmarkEnd w:id="763"/>
      <w:bookmarkEnd w:id="764"/>
      <w:bookmarkEnd w:id="765"/>
      <w:bookmarkEnd w:id="766"/>
      <w:bookmarkEnd w:id="767"/>
      <w:bookmarkEnd w:id="768"/>
      <w:bookmarkEnd w:id="769"/>
      <w:bookmarkEnd w:id="770"/>
      <w:bookmarkEnd w:id="771"/>
      <w:bookmarkEnd w:id="772"/>
      <w:bookmarkEnd w:id="773"/>
      <w:bookmarkEnd w:id="774"/>
      <w:bookmarkEnd w:id="775"/>
    </w:p>
    <w:p w14:paraId="77B78447" w14:textId="77777777" w:rsidR="005649E6" w:rsidRPr="00350623" w:rsidRDefault="005649E6" w:rsidP="005649E6">
      <w:r w:rsidRPr="00350623">
        <w:t xml:space="preserve">Le Client peut également adresser des directives à SNCF Voyageurs afin de définir les conditions d’utilisation, de conservation et de communication de ses données à caractère personnel respectives en cas de décès. </w:t>
      </w:r>
    </w:p>
    <w:p w14:paraId="674F021C" w14:textId="5954DF17" w:rsidR="00A511F4" w:rsidRPr="00350623" w:rsidRDefault="005649E6" w:rsidP="009D7EA4">
      <w:r w:rsidRPr="00350623">
        <w:t>Les directives données par le Client ont un effet limité aux données collectées par SNCF Voyageurs dans le cadre de l’exécution des réservations relatives à l’Offre Groupes SNCF. Le Client peut exercer l’ensemble de ces droits en envoyant un courrier par voie électronique ou postale, aux coordonnées mentionnées ci-dessus.</w:t>
      </w:r>
    </w:p>
    <w:p w14:paraId="5F602AE2" w14:textId="6ACF929A" w:rsidR="00655160" w:rsidRPr="00350623" w:rsidRDefault="009D7EA4" w:rsidP="00C27210">
      <w:r w:rsidRPr="00350623">
        <w:t xml:space="preserve">Les données personnelles de l’Accompagnateur sont reprises sur le </w:t>
      </w:r>
      <w:r w:rsidR="00B46D96" w:rsidRPr="00350623">
        <w:t>Billet</w:t>
      </w:r>
      <w:r w:rsidRPr="00350623">
        <w:t xml:space="preserve"> et le numéro de téléphone peut être utilisé </w:t>
      </w:r>
      <w:r w:rsidR="00B46D96" w:rsidRPr="00350623">
        <w:t>dans le cadre</w:t>
      </w:r>
      <w:r w:rsidRPr="00350623">
        <w:t xml:space="preserve"> d</w:t>
      </w:r>
      <w:r w:rsidR="00B46D96" w:rsidRPr="00350623">
        <w:t>u</w:t>
      </w:r>
      <w:r w:rsidRPr="00350623">
        <w:t xml:space="preserve"> </w:t>
      </w:r>
      <w:r w:rsidR="00B46D96" w:rsidRPr="00350623">
        <w:t>« </w:t>
      </w:r>
      <w:proofErr w:type="spellStart"/>
      <w:r w:rsidRPr="00350623">
        <w:t>recontact</w:t>
      </w:r>
      <w:proofErr w:type="spellEnd"/>
      <w:r w:rsidRPr="00350623">
        <w:t xml:space="preserve"> client</w:t>
      </w:r>
      <w:r w:rsidR="00B46D96" w:rsidRPr="00350623">
        <w:t> »</w:t>
      </w:r>
      <w:r w:rsidRPr="00350623">
        <w:t xml:space="preserve"> par </w:t>
      </w:r>
      <w:r w:rsidR="00B46D96" w:rsidRPr="00350623">
        <w:t>SNCF Voyageurs</w:t>
      </w:r>
      <w:r w:rsidRPr="00350623">
        <w:t>.</w:t>
      </w:r>
    </w:p>
    <w:p w14:paraId="493BA076" w14:textId="1AE9F788" w:rsidR="00FC09B6" w:rsidRPr="00350623" w:rsidRDefault="00FC09B6" w:rsidP="00422778">
      <w:pPr>
        <w:pStyle w:val="Titre2"/>
      </w:pPr>
      <w:bookmarkStart w:id="776" w:name="_Ref500450580"/>
      <w:bookmarkStart w:id="777" w:name="_Toc500451040"/>
      <w:bookmarkStart w:id="778" w:name="_Toc163810971"/>
      <w:bookmarkStart w:id="779" w:name="_Toc167287228"/>
      <w:bookmarkStart w:id="780" w:name="_Toc167963969"/>
      <w:bookmarkStart w:id="781" w:name="_Toc170234811"/>
      <w:bookmarkStart w:id="782" w:name="_Toc170313374"/>
      <w:bookmarkStart w:id="783" w:name="_Toc170895383"/>
      <w:bookmarkStart w:id="784" w:name="_Toc184220602"/>
      <w:bookmarkStart w:id="785" w:name="_Toc196313223"/>
      <w:bookmarkStart w:id="786" w:name="_Toc198655890"/>
      <w:bookmarkStart w:id="787" w:name="_Toc211854873"/>
      <w:bookmarkStart w:id="788" w:name="_Toc223428012"/>
      <w:bookmarkStart w:id="789" w:name="_Toc242281012"/>
      <w:bookmarkStart w:id="790" w:name="_Toc242281121"/>
      <w:r w:rsidRPr="00350623">
        <w:t>Art.</w:t>
      </w:r>
      <w:r w:rsidR="00616F84" w:rsidRPr="00350623">
        <w:t>7</w:t>
      </w:r>
      <w:r w:rsidR="003307B5" w:rsidRPr="00350623">
        <w:t xml:space="preserve"> </w:t>
      </w:r>
      <w:r w:rsidRPr="00350623">
        <w:t xml:space="preserve">- </w:t>
      </w:r>
      <w:r w:rsidR="00A26CD3" w:rsidRPr="00350623">
        <w:t>FORMALITES DE VOYAGE</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14:paraId="0F8798C0" w14:textId="50F1163E" w:rsidR="00FC09B6" w:rsidRPr="00350623" w:rsidRDefault="00FC09B6" w:rsidP="00C27210">
      <w:r w:rsidRPr="00350623">
        <w:t xml:space="preserve">Les </w:t>
      </w:r>
      <w:r w:rsidR="00151026" w:rsidRPr="00350623">
        <w:t>Voyageur</w:t>
      </w:r>
      <w:r w:rsidRPr="00350623">
        <w:t xml:space="preserve">s qui se rendent à l’étranger </w:t>
      </w:r>
      <w:r w:rsidR="006346AB" w:rsidRPr="00350623">
        <w:t xml:space="preserve">ou en provenance de l’étranger </w:t>
      </w:r>
      <w:r w:rsidRPr="00350623">
        <w:t>doivent être munis des pièces d’identité et autorisations diverses, en cours de validité, exigées par les autorités des différents pays où se déroule le voyage. Lors du contrôle à bord du train, les Voyageurs devront être en possession d’un passeport ou d’une carte d’identité en cours de validité ou de tout document mentionnant leur date de naissance et permettant de les identifier.</w:t>
      </w:r>
    </w:p>
    <w:p w14:paraId="412A98ED" w14:textId="083B401E" w:rsidR="00ED3F3D" w:rsidRPr="00350623" w:rsidRDefault="00E54CE5" w:rsidP="00C27210">
      <w:r w:rsidRPr="00350623">
        <w:t>SNCF Voyageurs</w:t>
      </w:r>
      <w:r w:rsidR="00FC09B6" w:rsidRPr="00350623">
        <w:t xml:space="preserve"> ne peut en aucun cas être tenue pour responsable des conséquences de l’inobservation, par les </w:t>
      </w:r>
      <w:r w:rsidR="00151026" w:rsidRPr="00350623">
        <w:t>Voyageur</w:t>
      </w:r>
      <w:r w:rsidR="00FC09B6" w:rsidRPr="00350623">
        <w:t>s, des règlements douaniers ou de police des pays visités</w:t>
      </w:r>
      <w:r w:rsidR="0071008F" w:rsidRPr="00350623">
        <w:t>.</w:t>
      </w:r>
    </w:p>
    <w:p w14:paraId="73823D55" w14:textId="43B35CCA" w:rsidR="00333738" w:rsidRPr="00F104AA" w:rsidRDefault="00333738" w:rsidP="00422778">
      <w:pPr>
        <w:pStyle w:val="Titre2"/>
      </w:pPr>
      <w:bookmarkStart w:id="791" w:name="_Toc163810972"/>
      <w:bookmarkStart w:id="792" w:name="_Toc167287229"/>
      <w:bookmarkStart w:id="793" w:name="_Toc167963970"/>
      <w:bookmarkStart w:id="794" w:name="_Toc170234812"/>
      <w:bookmarkStart w:id="795" w:name="_Toc170313375"/>
      <w:bookmarkStart w:id="796" w:name="_Toc170895384"/>
      <w:bookmarkStart w:id="797" w:name="_Toc184220603"/>
      <w:bookmarkStart w:id="798" w:name="_Toc196313224"/>
      <w:bookmarkStart w:id="799" w:name="_Toc198655891"/>
      <w:bookmarkStart w:id="800" w:name="_Toc211854874"/>
      <w:bookmarkStart w:id="801" w:name="_Toc223428013"/>
      <w:bookmarkStart w:id="802" w:name="_Toc242281013"/>
      <w:bookmarkStart w:id="803" w:name="_Toc242281122"/>
      <w:bookmarkStart w:id="804" w:name="_Ref500450581"/>
      <w:bookmarkStart w:id="805" w:name="_Toc500451041"/>
      <w:r w:rsidRPr="00F104AA">
        <w:t>Art.8 –RECLAMATIONS</w:t>
      </w:r>
      <w:bookmarkEnd w:id="791"/>
      <w:bookmarkEnd w:id="792"/>
      <w:bookmarkEnd w:id="793"/>
      <w:bookmarkEnd w:id="794"/>
      <w:bookmarkEnd w:id="795"/>
      <w:bookmarkEnd w:id="796"/>
      <w:bookmarkEnd w:id="797"/>
      <w:bookmarkEnd w:id="798"/>
      <w:bookmarkEnd w:id="799"/>
      <w:bookmarkEnd w:id="800"/>
      <w:bookmarkEnd w:id="801"/>
      <w:bookmarkEnd w:id="802"/>
      <w:bookmarkEnd w:id="803"/>
    </w:p>
    <w:p w14:paraId="6677C93B" w14:textId="6AF84C65" w:rsidR="00333738" w:rsidRPr="00F104AA" w:rsidRDefault="00333738" w:rsidP="00BA6457">
      <w:r w:rsidRPr="00F104AA">
        <w:t>Le Client a la possibilité d’adresser une demande de dédommagement ou de remboursement ou une réclamation sur le site</w:t>
      </w:r>
      <w:r w:rsidR="007B6443" w:rsidRPr="00F104AA">
        <w:t xml:space="preserve"> </w:t>
      </w:r>
      <w:hyperlink r:id="rId31" w:history="1">
        <w:r w:rsidR="007B6443" w:rsidRPr="00F104AA">
          <w:rPr>
            <w:color w:val="0000FF"/>
            <w:u w:val="single"/>
          </w:rPr>
          <w:t>Formulaire OUIFIT Groupe</w:t>
        </w:r>
      </w:hyperlink>
      <w:r w:rsidR="007B6443" w:rsidRPr="00F104AA">
        <w:t xml:space="preserve"> </w:t>
      </w:r>
      <w:r w:rsidRPr="00F104AA">
        <w:t>ou à défaut par écrit au Service Relations Clients SNCF Voyageurs d’Arras, à l’adresse suivante :</w:t>
      </w:r>
    </w:p>
    <w:p w14:paraId="1C6FD73E" w14:textId="77777777" w:rsidR="00333738" w:rsidRPr="00F104AA" w:rsidRDefault="00333738" w:rsidP="00333738">
      <w:pPr>
        <w:pStyle w:val="Corpsdetexte"/>
        <w:ind w:firstLine="567"/>
        <w:rPr>
          <w:rFonts w:cs="Arial"/>
          <w:sz w:val="16"/>
          <w:szCs w:val="16"/>
        </w:rPr>
      </w:pPr>
      <w:r w:rsidRPr="00F104AA">
        <w:rPr>
          <w:rFonts w:cs="Arial"/>
          <w:sz w:val="16"/>
          <w:szCs w:val="16"/>
        </w:rPr>
        <w:t xml:space="preserve">Service Relation Clients SNCF </w:t>
      </w:r>
    </w:p>
    <w:p w14:paraId="09A13434" w14:textId="77777777" w:rsidR="00333738" w:rsidRPr="00F104AA" w:rsidRDefault="00333738" w:rsidP="00333738">
      <w:pPr>
        <w:pStyle w:val="Corpsdetexte"/>
        <w:ind w:firstLine="567"/>
        <w:rPr>
          <w:rFonts w:cs="Arial"/>
          <w:sz w:val="16"/>
          <w:szCs w:val="16"/>
        </w:rPr>
      </w:pPr>
      <w:r w:rsidRPr="00F104AA">
        <w:rPr>
          <w:rFonts w:cs="Arial"/>
          <w:sz w:val="16"/>
          <w:szCs w:val="16"/>
        </w:rPr>
        <w:t>Offre Groupes</w:t>
      </w:r>
    </w:p>
    <w:p w14:paraId="085C57BB" w14:textId="77777777" w:rsidR="00333738" w:rsidRPr="00F104AA" w:rsidRDefault="00333738" w:rsidP="00333738">
      <w:pPr>
        <w:pStyle w:val="Corpsdetexte"/>
        <w:ind w:firstLine="567"/>
        <w:rPr>
          <w:rFonts w:cs="Arial"/>
          <w:sz w:val="16"/>
          <w:szCs w:val="16"/>
        </w:rPr>
      </w:pPr>
      <w:r w:rsidRPr="00F104AA">
        <w:rPr>
          <w:rFonts w:cs="Arial"/>
          <w:sz w:val="16"/>
          <w:szCs w:val="16"/>
        </w:rPr>
        <w:t>62973 ARRAS Cedex 9</w:t>
      </w:r>
    </w:p>
    <w:p w14:paraId="599E542F" w14:textId="36CC69DB" w:rsidR="00333738" w:rsidRPr="00F104AA" w:rsidRDefault="00333738" w:rsidP="005B64B9">
      <w:r w:rsidRPr="00F104AA">
        <w:t>Cette réclamation devra mentionner en entête le numéro de l’Affaire et le(s) numéro(s) de(s) Billet(s) concerné(s). Cette réclamation doit être envoyée dans le mois qui suit, selon le cas, la date où le Trajet a été ou aurait dû être effectué, ou la date du retour.</w:t>
      </w:r>
    </w:p>
    <w:p w14:paraId="3CDCF90B" w14:textId="51FA206A" w:rsidR="00333738" w:rsidRPr="00F104AA" w:rsidRDefault="00333738" w:rsidP="005B64B9">
      <w:r w:rsidRPr="00F104AA">
        <w:rPr>
          <w:rFonts w:eastAsia="Times New Roman"/>
          <w:bCs/>
          <w:iCs/>
          <w:szCs w:val="28"/>
        </w:rPr>
        <w:t>Pour les voyages réalisés uniquement en TER</w:t>
      </w:r>
      <w:r w:rsidR="00422778" w:rsidRPr="00F104AA">
        <w:rPr>
          <w:rFonts w:eastAsia="Times New Roman"/>
          <w:bCs/>
          <w:iCs/>
          <w:szCs w:val="28"/>
        </w:rPr>
        <w:t xml:space="preserve"> Normandie</w:t>
      </w:r>
      <w:r w:rsidRPr="00F104AA">
        <w:rPr>
          <w:rFonts w:eastAsia="Times New Roman"/>
          <w:bCs/>
          <w:iCs/>
          <w:szCs w:val="28"/>
        </w:rPr>
        <w:t xml:space="preserve"> avec réservation (train NOMAD), la réclamation est à réaliser par formulaire à l’adresse suivante </w:t>
      </w:r>
      <w:r w:rsidRPr="00F104AA">
        <w:t xml:space="preserve">: </w:t>
      </w:r>
      <w:hyperlink r:id="rId32" w:history="1">
        <w:r w:rsidRPr="00F104AA">
          <w:rPr>
            <w:rStyle w:val="Lienhypertexte"/>
          </w:rPr>
          <w:t>https://www.ter.sncf.com/normandie/services-contacts/sav/reclamation</w:t>
        </w:r>
      </w:hyperlink>
      <w:r w:rsidRPr="00F104AA">
        <w:t xml:space="preserve">. </w:t>
      </w:r>
    </w:p>
    <w:p w14:paraId="1F0921FB" w14:textId="2AC46D87" w:rsidR="00422778" w:rsidRPr="00F104AA" w:rsidRDefault="00422778" w:rsidP="005B64B9">
      <w:r w:rsidRPr="00F104AA">
        <w:lastRenderedPageBreak/>
        <w:t xml:space="preserve">Pour les voyages réalisés uniquement en TER Grand Est à réservation, la réclamation est à réaliser par formulaire à l’adresse suivante : </w:t>
      </w:r>
      <w:hyperlink r:id="rId33" w:history="1">
        <w:r w:rsidRPr="00F104AA">
          <w:rPr>
            <w:rStyle w:val="Lienhypertexte"/>
          </w:rPr>
          <w:t>https://www.ter.sncf.com/grand-est/services-contacts/contacts</w:t>
        </w:r>
      </w:hyperlink>
      <w:r w:rsidRPr="00F104AA">
        <w:t xml:space="preserve"> </w:t>
      </w:r>
    </w:p>
    <w:p w14:paraId="42EFC232" w14:textId="180EFEC4" w:rsidR="00AB47F7" w:rsidRPr="00F104AA" w:rsidRDefault="00333738" w:rsidP="00422778">
      <w:pPr>
        <w:pStyle w:val="Titre2"/>
      </w:pPr>
      <w:bookmarkStart w:id="806" w:name="_Toc163810973"/>
      <w:bookmarkStart w:id="807" w:name="_Toc167287230"/>
      <w:bookmarkStart w:id="808" w:name="_Toc167963971"/>
      <w:bookmarkStart w:id="809" w:name="_Toc170234813"/>
      <w:bookmarkStart w:id="810" w:name="_Toc170313376"/>
      <w:bookmarkStart w:id="811" w:name="_Toc170895385"/>
      <w:bookmarkStart w:id="812" w:name="_Toc184220604"/>
      <w:bookmarkStart w:id="813" w:name="_Toc196313225"/>
      <w:bookmarkStart w:id="814" w:name="_Toc198655892"/>
      <w:bookmarkStart w:id="815" w:name="_Toc211854875"/>
      <w:bookmarkStart w:id="816" w:name="_Toc223428014"/>
      <w:bookmarkStart w:id="817" w:name="_Toc242281014"/>
      <w:bookmarkStart w:id="818" w:name="_Toc242281123"/>
      <w:bookmarkEnd w:id="804"/>
      <w:bookmarkEnd w:id="805"/>
      <w:r w:rsidRPr="00F104AA">
        <w:t>Art.9</w:t>
      </w:r>
      <w:r w:rsidR="00AB47F7" w:rsidRPr="00F104AA">
        <w:t>.</w:t>
      </w:r>
      <w:r w:rsidRPr="00F104AA">
        <w:t xml:space="preserve"> - LITIGES ET DROIT APPLICABLE</w:t>
      </w:r>
      <w:bookmarkEnd w:id="806"/>
      <w:bookmarkEnd w:id="807"/>
      <w:bookmarkEnd w:id="808"/>
      <w:bookmarkEnd w:id="809"/>
      <w:bookmarkEnd w:id="810"/>
      <w:bookmarkEnd w:id="811"/>
      <w:bookmarkEnd w:id="812"/>
      <w:bookmarkEnd w:id="813"/>
      <w:bookmarkEnd w:id="814"/>
      <w:bookmarkEnd w:id="815"/>
      <w:bookmarkEnd w:id="816"/>
      <w:bookmarkEnd w:id="817"/>
      <w:bookmarkEnd w:id="818"/>
    </w:p>
    <w:p w14:paraId="7EEF0287" w14:textId="77777777" w:rsidR="00011BD5" w:rsidRPr="00350623" w:rsidRDefault="00011BD5" w:rsidP="00011BD5">
      <w:pPr>
        <w:rPr>
          <w:rFonts w:cs="Arial"/>
          <w:szCs w:val="16"/>
        </w:rPr>
      </w:pPr>
      <w:r w:rsidRPr="00350623">
        <w:rPr>
          <w:rFonts w:cs="Arial"/>
          <w:szCs w:val="16"/>
        </w:rPr>
        <w:t>Les présentes conditions générales de ventes sont soumises à la loi française.</w:t>
      </w:r>
    </w:p>
    <w:p w14:paraId="3240E6DC" w14:textId="2DFC69F8" w:rsidR="00011BD5" w:rsidRPr="00350623" w:rsidRDefault="00011BD5" w:rsidP="00011BD5">
      <w:pPr>
        <w:rPr>
          <w:rFonts w:cs="Arial"/>
          <w:szCs w:val="16"/>
        </w:rPr>
      </w:pPr>
      <w:r w:rsidRPr="00350623">
        <w:rPr>
          <w:rFonts w:cs="Arial"/>
          <w:szCs w:val="16"/>
        </w:rPr>
        <w:t xml:space="preserve">Toute réclamation doit être formulée auprès du Service Client aux coordonnées mentionnées à l’article </w:t>
      </w:r>
      <w:r w:rsidR="00EB1784">
        <w:rPr>
          <w:rFonts w:cs="Arial"/>
          <w:szCs w:val="16"/>
        </w:rPr>
        <w:t>8</w:t>
      </w:r>
      <w:r w:rsidRPr="00350623">
        <w:rPr>
          <w:rFonts w:cs="Arial"/>
          <w:szCs w:val="16"/>
        </w:rPr>
        <w:t xml:space="preserve"> du présent chapitre.</w:t>
      </w:r>
    </w:p>
    <w:p w14:paraId="7EE55C76" w14:textId="77777777" w:rsidR="00011BD5" w:rsidRPr="00350623" w:rsidRDefault="00011BD5" w:rsidP="00011BD5">
      <w:pPr>
        <w:rPr>
          <w:rFonts w:cs="Arial"/>
          <w:szCs w:val="16"/>
        </w:rPr>
      </w:pPr>
      <w:r w:rsidRPr="00350623">
        <w:rPr>
          <w:rFonts w:cs="Arial"/>
          <w:szCs w:val="16"/>
        </w:rPr>
        <w:t>Toute contestation relative à l’interprétation et/ou à l’exécution du Contrat ou des CGV pourra en cas de différend non résolu après une demande préalable faite auprès du Service Client, être soumise à une procédure de médiation :</w:t>
      </w:r>
    </w:p>
    <w:p w14:paraId="40191334" w14:textId="77777777" w:rsidR="00011BD5" w:rsidRPr="00350623" w:rsidRDefault="00011BD5" w:rsidP="00011BD5">
      <w:pPr>
        <w:numPr>
          <w:ilvl w:val="0"/>
          <w:numId w:val="16"/>
        </w:numPr>
        <w:spacing w:line="240" w:lineRule="auto"/>
        <w:rPr>
          <w:rFonts w:cs="Calibri"/>
        </w:rPr>
      </w:pPr>
      <w:proofErr w:type="gramStart"/>
      <w:r w:rsidRPr="00350623">
        <w:rPr>
          <w:rFonts w:cs="Calibri"/>
        </w:rPr>
        <w:t>en</w:t>
      </w:r>
      <w:proofErr w:type="gramEnd"/>
      <w:r w:rsidRPr="00350623">
        <w:rPr>
          <w:rFonts w:cs="Calibri"/>
        </w:rPr>
        <w:t xml:space="preserve"> contactant la Médiatrice SNCF Voyageurs par courrier à l’adresse suivante :</w:t>
      </w:r>
    </w:p>
    <w:p w14:paraId="1D0280F1" w14:textId="77777777" w:rsidR="00011BD5" w:rsidRPr="00350623" w:rsidRDefault="00011BD5" w:rsidP="00011BD5">
      <w:pPr>
        <w:rPr>
          <w:color w:val="0000FF"/>
          <w:u w:val="single"/>
        </w:rPr>
      </w:pPr>
      <w:r w:rsidRPr="00350623">
        <w:rPr>
          <w:rFonts w:cs="Arial"/>
          <w:szCs w:val="16"/>
        </w:rPr>
        <w:t xml:space="preserve">TSA 37701 – 59973 Tourcoing Cedex ou par internet sur le site </w:t>
      </w:r>
      <w:hyperlink r:id="rId34" w:history="1">
        <w:r w:rsidRPr="00350623">
          <w:rPr>
            <w:rFonts w:cs="Arial"/>
            <w:color w:val="0000FF"/>
            <w:szCs w:val="16"/>
            <w:u w:val="single"/>
          </w:rPr>
          <w:t xml:space="preserve"> https ://mediation.sncf-voyageurs.com/saisir-le-</w:t>
        </w:r>
        <w:proofErr w:type="spellStart"/>
        <w:r w:rsidRPr="00350623">
          <w:rPr>
            <w:rFonts w:cs="Arial"/>
            <w:color w:val="0000FF"/>
            <w:szCs w:val="16"/>
            <w:u w:val="single"/>
          </w:rPr>
          <w:t>mediateur</w:t>
        </w:r>
        <w:proofErr w:type="spellEnd"/>
        <w:r w:rsidRPr="00350623">
          <w:rPr>
            <w:rFonts w:cs="Arial"/>
            <w:color w:val="0000FF"/>
            <w:szCs w:val="16"/>
            <w:u w:val="single"/>
          </w:rPr>
          <w:t>/</w:t>
        </w:r>
      </w:hyperlink>
      <w:r w:rsidRPr="00350623">
        <w:rPr>
          <w:rFonts w:cs="Arial"/>
          <w:szCs w:val="16"/>
        </w:rPr>
        <w:t xml:space="preserve"> .</w:t>
      </w:r>
    </w:p>
    <w:p w14:paraId="0419693B" w14:textId="77777777" w:rsidR="00011BD5" w:rsidRPr="00350623" w:rsidRDefault="00011BD5" w:rsidP="00011BD5">
      <w:pPr>
        <w:rPr>
          <w:rFonts w:cs="Arial"/>
          <w:szCs w:val="16"/>
        </w:rPr>
      </w:pPr>
      <w:r w:rsidRPr="00350623">
        <w:rPr>
          <w:rFonts w:cs="Arial"/>
          <w:szCs w:val="16"/>
        </w:rPr>
        <w:t>Les principes et les règles applicables à la saisine de la Médiatrice SNCF Voyageurs sont définis par le Protocole de médiation signé le 5 février 2016 et accessible sur le site internet de la Médiatrice. Le Protocole est également joint au rapport annuel de la Médiatrice, lui aussi accessible en ligne.</w:t>
      </w:r>
    </w:p>
    <w:p w14:paraId="5DE6C171" w14:textId="77777777" w:rsidR="00011BD5" w:rsidRPr="00350623" w:rsidRDefault="00011BD5" w:rsidP="00011BD5">
      <w:pPr>
        <w:numPr>
          <w:ilvl w:val="0"/>
          <w:numId w:val="16"/>
        </w:numPr>
        <w:spacing w:line="240" w:lineRule="auto"/>
        <w:rPr>
          <w:rFonts w:cs="Arial"/>
          <w:szCs w:val="16"/>
        </w:rPr>
      </w:pPr>
      <w:proofErr w:type="gramStart"/>
      <w:r w:rsidRPr="00350623">
        <w:rPr>
          <w:rFonts w:cs="Calibri"/>
        </w:rPr>
        <w:t>et</w:t>
      </w:r>
      <w:proofErr w:type="gramEnd"/>
      <w:r w:rsidRPr="00350623">
        <w:rPr>
          <w:rFonts w:cs="Calibri"/>
        </w:rPr>
        <w:t xml:space="preserve">/ou en accédant à la plateforme européenne de résolution des litiges en ligne à l’adresse suivante :  </w:t>
      </w:r>
      <w:hyperlink r:id="rId35" w:history="1">
        <w:r w:rsidRPr="00350623">
          <w:rPr>
            <w:rFonts w:cs="Calibri"/>
            <w:color w:val="0000FF"/>
            <w:u w:val="single"/>
          </w:rPr>
          <w:t>http://ec.europa.eu/odr</w:t>
        </w:r>
      </w:hyperlink>
    </w:p>
    <w:p w14:paraId="7897F10D" w14:textId="77777777" w:rsidR="00011BD5" w:rsidRPr="00350623" w:rsidRDefault="00011BD5" w:rsidP="00011BD5">
      <w:pPr>
        <w:rPr>
          <w:rFonts w:cs="Arial"/>
          <w:szCs w:val="16"/>
        </w:rPr>
      </w:pPr>
      <w:r w:rsidRPr="00350623">
        <w:rPr>
          <w:rFonts w:cs="Arial"/>
          <w:szCs w:val="16"/>
        </w:rPr>
        <w:t>Le client reste libre d’accepter ou de refuser le recours à la médiation et, en cas de recours à la médiation, chaque partie est libre d’accepter ou de refuser la solution proposée par la Médiatrice.</w:t>
      </w:r>
    </w:p>
    <w:p w14:paraId="78077A3A" w14:textId="77777777" w:rsidR="00011BD5" w:rsidRPr="00A47735" w:rsidRDefault="00011BD5" w:rsidP="00011BD5">
      <w:r w:rsidRPr="00350623">
        <w:rPr>
          <w:rFonts w:cs="Arial"/>
          <w:szCs w:val="16"/>
        </w:rPr>
        <w:t>A défaut d'accord amiable, et dans les limites du droit applicable, le litige relatif à l’interprétation et/ou à la conclusion, l’exécution ou la cessation des CGV ou du Contrat relève des Tribunaux français.</w:t>
      </w:r>
    </w:p>
    <w:p w14:paraId="3E4F33FE" w14:textId="11C10BCF" w:rsidR="00BA6457" w:rsidRPr="00350623" w:rsidRDefault="00BA6457" w:rsidP="00422778">
      <w:pPr>
        <w:pStyle w:val="Titre2"/>
      </w:pPr>
      <w:bookmarkStart w:id="819" w:name="_Toc148002463"/>
      <w:bookmarkStart w:id="820" w:name="_Toc163810974"/>
      <w:bookmarkStart w:id="821" w:name="_Toc167287231"/>
      <w:bookmarkStart w:id="822" w:name="_Toc167963972"/>
      <w:bookmarkStart w:id="823" w:name="_Toc170234814"/>
      <w:bookmarkStart w:id="824" w:name="_Toc170313377"/>
      <w:bookmarkStart w:id="825" w:name="_Toc170895386"/>
      <w:bookmarkStart w:id="826" w:name="_Toc184220605"/>
      <w:bookmarkStart w:id="827" w:name="_Toc196313226"/>
      <w:bookmarkStart w:id="828" w:name="_Toc198655893"/>
      <w:bookmarkStart w:id="829" w:name="_Toc211854876"/>
      <w:bookmarkStart w:id="830" w:name="_Toc223428015"/>
      <w:bookmarkStart w:id="831" w:name="_Toc242281015"/>
      <w:bookmarkStart w:id="832" w:name="_Toc242281124"/>
      <w:r w:rsidRPr="00350623">
        <w:t xml:space="preserve">Art.10 - INCESSIBILITE </w:t>
      </w:r>
      <w:r w:rsidR="009B72AF" w:rsidRPr="00350623">
        <w:t>DU DEVIS</w:t>
      </w:r>
      <w:r w:rsidRPr="00350623">
        <w:t xml:space="preserve">, </w:t>
      </w:r>
      <w:r w:rsidR="009B72AF" w:rsidRPr="00350623">
        <w:t>DU CONTRAT</w:t>
      </w:r>
      <w:r w:rsidRPr="00350623">
        <w:t xml:space="preserve"> ET DES BILLETS</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14:paraId="7F8A5E87" w14:textId="243C88EF" w:rsidR="00BA6457" w:rsidRPr="00350623" w:rsidRDefault="00CD250E" w:rsidP="00BA6457">
      <w:r w:rsidRPr="00350623">
        <w:t>Le Devis</w:t>
      </w:r>
      <w:r w:rsidR="00BA6457" w:rsidRPr="00350623">
        <w:t>,</w:t>
      </w:r>
      <w:r w:rsidR="001F386A" w:rsidRPr="00350623">
        <w:t xml:space="preserve"> les Devis complémentaires,</w:t>
      </w:r>
      <w:r w:rsidR="00BA6457" w:rsidRPr="00350623">
        <w:t xml:space="preserve"> </w:t>
      </w:r>
      <w:r w:rsidRPr="00350623">
        <w:t>le Contrat</w:t>
      </w:r>
      <w:r w:rsidR="00BA6457" w:rsidRPr="00350623">
        <w:t>, ainsi que les Billets sont incessibles.</w:t>
      </w:r>
    </w:p>
    <w:p w14:paraId="7A595747" w14:textId="1DB83CBD" w:rsidR="00BA6457" w:rsidRPr="00350623" w:rsidRDefault="00BA6457" w:rsidP="00BA6457">
      <w:r w:rsidRPr="00350623">
        <w:t xml:space="preserve">En conséquence, l’Organisateur s’interdit de procéder de quelque manière et à quelque titre que ce soit à la cession au profit d’un tiers à titre gratuit ou onéreux </w:t>
      </w:r>
      <w:r w:rsidR="00CD250E" w:rsidRPr="00350623">
        <w:t>du Devis</w:t>
      </w:r>
      <w:r w:rsidRPr="00350623">
        <w:t xml:space="preserve">, </w:t>
      </w:r>
      <w:r w:rsidR="001F386A" w:rsidRPr="00350623">
        <w:t xml:space="preserve">des Devis complémentaires, </w:t>
      </w:r>
      <w:r w:rsidR="00CD250E" w:rsidRPr="00350623">
        <w:t>du Contrat</w:t>
      </w:r>
      <w:r w:rsidRPr="00350623">
        <w:t xml:space="preserve"> et des Billets.</w:t>
      </w:r>
    </w:p>
    <w:p w14:paraId="6B4EE2C8" w14:textId="77777777" w:rsidR="00BA6457" w:rsidRPr="00350623" w:rsidRDefault="00BA6457" w:rsidP="00547629">
      <w:pPr>
        <w:ind w:firstLine="567"/>
      </w:pPr>
    </w:p>
    <w:p w14:paraId="2EFCEDFB" w14:textId="4A3C4AC9" w:rsidR="000B3440" w:rsidRPr="00350623" w:rsidRDefault="000B3440">
      <w:pPr>
        <w:spacing w:after="0" w:line="240" w:lineRule="auto"/>
        <w:jc w:val="left"/>
      </w:pPr>
      <w:r w:rsidRPr="00350623">
        <w:br w:type="page"/>
      </w:r>
    </w:p>
    <w:p w14:paraId="060DE042" w14:textId="5DBBBB37" w:rsidR="00D66567" w:rsidRPr="00350623" w:rsidRDefault="00D66567" w:rsidP="000E5D24"/>
    <w:p w14:paraId="060A2565" w14:textId="77777777" w:rsidR="000B3440" w:rsidRPr="00350623" w:rsidRDefault="000B3440" w:rsidP="000E5D24"/>
    <w:p w14:paraId="77126FD9" w14:textId="03012381" w:rsidR="000B3440" w:rsidRPr="00350623" w:rsidRDefault="000B3440" w:rsidP="000B3440">
      <w:pPr>
        <w:spacing w:line="240" w:lineRule="auto"/>
        <w:jc w:val="center"/>
        <w:rPr>
          <w:b/>
          <w:sz w:val="48"/>
          <w:szCs w:val="48"/>
        </w:rPr>
      </w:pPr>
      <w:r w:rsidRPr="00350623">
        <w:rPr>
          <w:b/>
          <w:sz w:val="48"/>
          <w:szCs w:val="48"/>
        </w:rPr>
        <w:t>PARTIE 2</w:t>
      </w:r>
    </w:p>
    <w:p w14:paraId="1959E0CE" w14:textId="77777777" w:rsidR="000B3440" w:rsidRPr="00350623" w:rsidRDefault="000B3440" w:rsidP="000B3440">
      <w:pPr>
        <w:spacing w:line="240" w:lineRule="auto"/>
        <w:jc w:val="center"/>
        <w:rPr>
          <w:b/>
          <w:sz w:val="24"/>
          <w:szCs w:val="24"/>
        </w:rPr>
      </w:pPr>
      <w:r w:rsidRPr="00350623">
        <w:rPr>
          <w:b/>
          <w:sz w:val="24"/>
          <w:szCs w:val="24"/>
        </w:rPr>
        <w:t>CONDITIONS GENERALES DE VENTE DE L’OFFRE GROUPES SNCF VOYAGEURS</w:t>
      </w:r>
    </w:p>
    <w:p w14:paraId="7F2BA5CC" w14:textId="77777777" w:rsidR="003C5DBE" w:rsidRPr="00350623" w:rsidRDefault="000B3440" w:rsidP="000B3440">
      <w:pPr>
        <w:spacing w:line="240" w:lineRule="auto"/>
        <w:rPr>
          <w:rStyle w:val="Lienhypertexte"/>
          <w:sz w:val="24"/>
          <w:szCs w:val="24"/>
          <w:lang w:eastAsia="fr-FR"/>
        </w:rPr>
      </w:pPr>
      <w:r w:rsidRPr="00350623">
        <w:rPr>
          <w:b/>
          <w:sz w:val="24"/>
          <w:szCs w:val="24"/>
        </w:rPr>
        <w:t xml:space="preserve">APPLICABLES AUX VENTES DEPUIS LE SITE INTERNET </w:t>
      </w:r>
      <w:hyperlink r:id="rId36">
        <w:r w:rsidRPr="00350623">
          <w:rPr>
            <w:rStyle w:val="Lienhypertexte"/>
            <w:sz w:val="24"/>
            <w:szCs w:val="24"/>
            <w:lang w:eastAsia="fr-FR"/>
          </w:rPr>
          <w:t>www.voyages-train-groupes.sncf.fr</w:t>
        </w:r>
      </w:hyperlink>
      <w:r w:rsidR="003E432F" w:rsidRPr="00350623">
        <w:rPr>
          <w:rStyle w:val="Lienhypertexte"/>
          <w:sz w:val="24"/>
          <w:szCs w:val="24"/>
          <w:lang w:eastAsia="fr-FR"/>
        </w:rPr>
        <w:t xml:space="preserve"> </w:t>
      </w:r>
    </w:p>
    <w:p w14:paraId="132BF0D6" w14:textId="17C2F7C5" w:rsidR="00A47735" w:rsidRPr="00350623" w:rsidRDefault="00A47735" w:rsidP="000E5D24"/>
    <w:p w14:paraId="2DA800FD" w14:textId="213AAD54" w:rsidR="00A47735" w:rsidRPr="00350623" w:rsidRDefault="00A47735" w:rsidP="000E5D24"/>
    <w:p w14:paraId="24FFE1AF" w14:textId="77777777" w:rsidR="00A47735" w:rsidRPr="00350623" w:rsidRDefault="00A47735" w:rsidP="00A47735">
      <w:pPr>
        <w:spacing w:line="240" w:lineRule="auto"/>
        <w:jc w:val="center"/>
        <w:rPr>
          <w:b/>
          <w:sz w:val="24"/>
          <w:szCs w:val="24"/>
        </w:rPr>
      </w:pPr>
      <w:r w:rsidRPr="00350623">
        <w:rPr>
          <w:b/>
          <w:sz w:val="24"/>
          <w:szCs w:val="24"/>
        </w:rPr>
        <w:t>SOMMAIRE</w:t>
      </w:r>
    </w:p>
    <w:p w14:paraId="050C04DE" w14:textId="308390E1" w:rsidR="00AD07FF" w:rsidRDefault="00A47735" w:rsidP="000B2704">
      <w:pPr>
        <w:pStyle w:val="TM1"/>
        <w:rPr>
          <w:rFonts w:asciiTheme="minorHAnsi" w:eastAsiaTheme="minorEastAsia" w:hAnsiTheme="minorHAnsi" w:cstheme="minorBidi"/>
          <w:kern w:val="2"/>
          <w:sz w:val="24"/>
          <w:szCs w:val="24"/>
          <w14:ligatures w14:val="standardContextual"/>
        </w:rPr>
      </w:pPr>
      <w:r w:rsidRPr="00350623">
        <w:fldChar w:fldCharType="begin"/>
      </w:r>
      <w:r w:rsidRPr="00350623">
        <w:instrText xml:space="preserve"> TOC \o "1-3" \f \h \z \u </w:instrText>
      </w:r>
      <w:r w:rsidRPr="00350623">
        <w:fldChar w:fldCharType="separate"/>
      </w:r>
    </w:p>
    <w:p w14:paraId="39237A49" w14:textId="048FB3FD" w:rsidR="00AD07FF" w:rsidRDefault="00AD07FF">
      <w:pPr>
        <w:pStyle w:val="TM1"/>
        <w:rPr>
          <w:rFonts w:asciiTheme="minorHAnsi" w:eastAsiaTheme="minorEastAsia" w:hAnsiTheme="minorHAnsi" w:cstheme="minorBidi"/>
          <w:b w:val="0"/>
          <w:bCs w:val="0"/>
          <w:caps w:val="0"/>
          <w:kern w:val="2"/>
          <w:sz w:val="24"/>
          <w:szCs w:val="24"/>
          <w14:ligatures w14:val="standardContextual"/>
        </w:rPr>
      </w:pPr>
      <w:hyperlink w:anchor="_Toc242281125" w:history="1">
        <w:r w:rsidRPr="006A3ACA">
          <w:rPr>
            <w:rStyle w:val="Lienhypertexte"/>
          </w:rPr>
          <w:t>CHAPITRE 1 : DEFINITIONS ET PERIMETRE</w:t>
        </w:r>
        <w:r>
          <w:rPr>
            <w:webHidden/>
          </w:rPr>
          <w:tab/>
        </w:r>
        <w:r>
          <w:rPr>
            <w:webHidden/>
          </w:rPr>
          <w:fldChar w:fldCharType="begin"/>
        </w:r>
        <w:r>
          <w:rPr>
            <w:webHidden/>
          </w:rPr>
          <w:instrText xml:space="preserve"> PAGEREF _Toc242281125 \h </w:instrText>
        </w:r>
        <w:r>
          <w:rPr>
            <w:webHidden/>
          </w:rPr>
        </w:r>
        <w:r>
          <w:rPr>
            <w:webHidden/>
          </w:rPr>
          <w:fldChar w:fldCharType="separate"/>
        </w:r>
        <w:r w:rsidR="00344E22">
          <w:rPr>
            <w:webHidden/>
          </w:rPr>
          <w:t>24</w:t>
        </w:r>
        <w:r>
          <w:rPr>
            <w:webHidden/>
          </w:rPr>
          <w:fldChar w:fldCharType="end"/>
        </w:r>
      </w:hyperlink>
    </w:p>
    <w:p w14:paraId="211720DB" w14:textId="17F8A609" w:rsidR="00AD07FF" w:rsidRDefault="00AD07FF">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1126" w:history="1">
        <w:r w:rsidRPr="006A3ACA">
          <w:rPr>
            <w:rStyle w:val="Lienhypertexte"/>
            <w:b/>
            <w:bCs/>
            <w:iCs/>
            <w:noProof/>
          </w:rPr>
          <w:t>Art.1 – DÉFINITIONS</w:t>
        </w:r>
        <w:r>
          <w:rPr>
            <w:noProof/>
            <w:webHidden/>
          </w:rPr>
          <w:tab/>
        </w:r>
        <w:r>
          <w:rPr>
            <w:noProof/>
            <w:webHidden/>
          </w:rPr>
          <w:fldChar w:fldCharType="begin"/>
        </w:r>
        <w:r>
          <w:rPr>
            <w:noProof/>
            <w:webHidden/>
          </w:rPr>
          <w:instrText xml:space="preserve"> PAGEREF _Toc242281126 \h </w:instrText>
        </w:r>
        <w:r>
          <w:rPr>
            <w:noProof/>
            <w:webHidden/>
          </w:rPr>
        </w:r>
        <w:r>
          <w:rPr>
            <w:noProof/>
            <w:webHidden/>
          </w:rPr>
          <w:fldChar w:fldCharType="separate"/>
        </w:r>
        <w:r w:rsidR="00344E22">
          <w:rPr>
            <w:noProof/>
            <w:webHidden/>
          </w:rPr>
          <w:t>24</w:t>
        </w:r>
        <w:r>
          <w:rPr>
            <w:noProof/>
            <w:webHidden/>
          </w:rPr>
          <w:fldChar w:fldCharType="end"/>
        </w:r>
      </w:hyperlink>
    </w:p>
    <w:p w14:paraId="0F543F56" w14:textId="390678CB" w:rsidR="00AD07FF" w:rsidRDefault="00AD07FF">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1127" w:history="1">
        <w:r w:rsidRPr="006A3ACA">
          <w:rPr>
            <w:rStyle w:val="Lienhypertexte"/>
            <w:b/>
            <w:bCs/>
            <w:iCs/>
            <w:noProof/>
          </w:rPr>
          <w:t>Art.2 – PÉRIMETRE DES CONDITIONS GÉNÉRALES DE VENTE</w:t>
        </w:r>
        <w:r>
          <w:rPr>
            <w:noProof/>
            <w:webHidden/>
          </w:rPr>
          <w:tab/>
        </w:r>
        <w:r>
          <w:rPr>
            <w:noProof/>
            <w:webHidden/>
          </w:rPr>
          <w:fldChar w:fldCharType="begin"/>
        </w:r>
        <w:r>
          <w:rPr>
            <w:noProof/>
            <w:webHidden/>
          </w:rPr>
          <w:instrText xml:space="preserve"> PAGEREF _Toc242281127 \h </w:instrText>
        </w:r>
        <w:r>
          <w:rPr>
            <w:noProof/>
            <w:webHidden/>
          </w:rPr>
        </w:r>
        <w:r>
          <w:rPr>
            <w:noProof/>
            <w:webHidden/>
          </w:rPr>
          <w:fldChar w:fldCharType="separate"/>
        </w:r>
        <w:r w:rsidR="00344E22">
          <w:rPr>
            <w:noProof/>
            <w:webHidden/>
          </w:rPr>
          <w:t>26</w:t>
        </w:r>
        <w:r>
          <w:rPr>
            <w:noProof/>
            <w:webHidden/>
          </w:rPr>
          <w:fldChar w:fldCharType="end"/>
        </w:r>
      </w:hyperlink>
    </w:p>
    <w:p w14:paraId="2E0E8E8D" w14:textId="4854CF33" w:rsidR="00AD07FF" w:rsidRDefault="00AD07FF">
      <w:pPr>
        <w:pStyle w:val="TM1"/>
        <w:rPr>
          <w:rFonts w:asciiTheme="minorHAnsi" w:eastAsiaTheme="minorEastAsia" w:hAnsiTheme="minorHAnsi" w:cstheme="minorBidi"/>
          <w:b w:val="0"/>
          <w:bCs w:val="0"/>
          <w:caps w:val="0"/>
          <w:kern w:val="2"/>
          <w:sz w:val="24"/>
          <w:szCs w:val="24"/>
          <w14:ligatures w14:val="standardContextual"/>
        </w:rPr>
      </w:pPr>
      <w:hyperlink w:anchor="_Toc242281128" w:history="1">
        <w:r w:rsidRPr="006A3ACA">
          <w:rPr>
            <w:rStyle w:val="Lienhypertexte"/>
          </w:rPr>
          <w:t>CHAPITRE 2 : MODALITES DE VENTE DE L’OFFRE GROUPES SNCF VOYAGEURS</w:t>
        </w:r>
        <w:r>
          <w:rPr>
            <w:webHidden/>
          </w:rPr>
          <w:tab/>
        </w:r>
        <w:r>
          <w:rPr>
            <w:webHidden/>
          </w:rPr>
          <w:fldChar w:fldCharType="begin"/>
        </w:r>
        <w:r>
          <w:rPr>
            <w:webHidden/>
          </w:rPr>
          <w:instrText xml:space="preserve"> PAGEREF _Toc242281128 \h </w:instrText>
        </w:r>
        <w:r>
          <w:rPr>
            <w:webHidden/>
          </w:rPr>
        </w:r>
        <w:r>
          <w:rPr>
            <w:webHidden/>
          </w:rPr>
          <w:fldChar w:fldCharType="separate"/>
        </w:r>
        <w:r w:rsidR="00344E22">
          <w:rPr>
            <w:webHidden/>
          </w:rPr>
          <w:t>27</w:t>
        </w:r>
        <w:r>
          <w:rPr>
            <w:webHidden/>
          </w:rPr>
          <w:fldChar w:fldCharType="end"/>
        </w:r>
      </w:hyperlink>
    </w:p>
    <w:p w14:paraId="7F7F758F" w14:textId="789DADFE" w:rsidR="00AD07FF" w:rsidRDefault="00AD07FF">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1129" w:history="1">
        <w:r w:rsidRPr="006A3ACA">
          <w:rPr>
            <w:rStyle w:val="Lienhypertexte"/>
            <w:noProof/>
          </w:rPr>
          <w:t>Art.1 – PRESTATIONS DE TRANSPORT DE L’OFFRE GROUPES SNCF VOYAGEURS</w:t>
        </w:r>
        <w:r>
          <w:rPr>
            <w:noProof/>
            <w:webHidden/>
          </w:rPr>
          <w:tab/>
        </w:r>
        <w:r>
          <w:rPr>
            <w:noProof/>
            <w:webHidden/>
          </w:rPr>
          <w:fldChar w:fldCharType="begin"/>
        </w:r>
        <w:r>
          <w:rPr>
            <w:noProof/>
            <w:webHidden/>
          </w:rPr>
          <w:instrText xml:space="preserve"> PAGEREF _Toc242281129 \h </w:instrText>
        </w:r>
        <w:r>
          <w:rPr>
            <w:noProof/>
            <w:webHidden/>
          </w:rPr>
        </w:r>
        <w:r>
          <w:rPr>
            <w:noProof/>
            <w:webHidden/>
          </w:rPr>
          <w:fldChar w:fldCharType="separate"/>
        </w:r>
        <w:r w:rsidR="00344E22">
          <w:rPr>
            <w:noProof/>
            <w:webHidden/>
          </w:rPr>
          <w:t>27</w:t>
        </w:r>
        <w:r>
          <w:rPr>
            <w:noProof/>
            <w:webHidden/>
          </w:rPr>
          <w:fldChar w:fldCharType="end"/>
        </w:r>
      </w:hyperlink>
    </w:p>
    <w:p w14:paraId="57CDF3F2" w14:textId="5428DAA4" w:rsidR="00AD07FF" w:rsidRDefault="00AD07FF">
      <w:pPr>
        <w:pStyle w:val="TM3"/>
        <w:rPr>
          <w:rFonts w:asciiTheme="minorHAnsi" w:eastAsiaTheme="minorEastAsia" w:hAnsiTheme="minorHAnsi" w:cstheme="minorBidi"/>
          <w:i w:val="0"/>
          <w:iCs w:val="0"/>
          <w:kern w:val="2"/>
          <w:sz w:val="24"/>
          <w:szCs w:val="24"/>
          <w14:ligatures w14:val="standardContextual"/>
        </w:rPr>
      </w:pPr>
      <w:hyperlink w:anchor="_Toc242281130" w:history="1">
        <w:r w:rsidRPr="006A3ACA">
          <w:rPr>
            <w:rStyle w:val="Lienhypertexte"/>
          </w:rPr>
          <w:t>Art.1.1 – Périmètre des Prestations de transport</w:t>
        </w:r>
        <w:r>
          <w:rPr>
            <w:webHidden/>
          </w:rPr>
          <w:tab/>
        </w:r>
        <w:r>
          <w:rPr>
            <w:webHidden/>
          </w:rPr>
          <w:fldChar w:fldCharType="begin"/>
        </w:r>
        <w:r>
          <w:rPr>
            <w:webHidden/>
          </w:rPr>
          <w:instrText xml:space="preserve"> PAGEREF _Toc242281130 \h </w:instrText>
        </w:r>
        <w:r>
          <w:rPr>
            <w:webHidden/>
          </w:rPr>
        </w:r>
        <w:r>
          <w:rPr>
            <w:webHidden/>
          </w:rPr>
          <w:fldChar w:fldCharType="separate"/>
        </w:r>
        <w:r w:rsidR="00344E22">
          <w:rPr>
            <w:webHidden/>
          </w:rPr>
          <w:t>27</w:t>
        </w:r>
        <w:r>
          <w:rPr>
            <w:webHidden/>
          </w:rPr>
          <w:fldChar w:fldCharType="end"/>
        </w:r>
      </w:hyperlink>
    </w:p>
    <w:p w14:paraId="131474A4" w14:textId="3E5898AD" w:rsidR="00AD07FF" w:rsidRDefault="00AD07FF">
      <w:pPr>
        <w:pStyle w:val="TM3"/>
        <w:rPr>
          <w:rFonts w:asciiTheme="minorHAnsi" w:eastAsiaTheme="minorEastAsia" w:hAnsiTheme="minorHAnsi" w:cstheme="minorBidi"/>
          <w:i w:val="0"/>
          <w:iCs w:val="0"/>
          <w:kern w:val="2"/>
          <w:sz w:val="24"/>
          <w:szCs w:val="24"/>
          <w14:ligatures w14:val="standardContextual"/>
        </w:rPr>
      </w:pPr>
      <w:hyperlink w:anchor="_Toc242281131" w:history="1">
        <w:r w:rsidRPr="006A3ACA">
          <w:rPr>
            <w:rStyle w:val="Lienhypertexte"/>
            <w:b/>
          </w:rPr>
          <w:t>Art.1.2 – Prestations de transport proposées dans le cadre de l’Offre Groupes SNCF Voyageurs</w:t>
        </w:r>
        <w:r>
          <w:rPr>
            <w:webHidden/>
          </w:rPr>
          <w:tab/>
        </w:r>
        <w:r>
          <w:rPr>
            <w:webHidden/>
          </w:rPr>
          <w:fldChar w:fldCharType="begin"/>
        </w:r>
        <w:r>
          <w:rPr>
            <w:webHidden/>
          </w:rPr>
          <w:instrText xml:space="preserve"> PAGEREF _Toc242281131 \h </w:instrText>
        </w:r>
        <w:r>
          <w:rPr>
            <w:webHidden/>
          </w:rPr>
        </w:r>
        <w:r>
          <w:rPr>
            <w:webHidden/>
          </w:rPr>
          <w:fldChar w:fldCharType="separate"/>
        </w:r>
        <w:r w:rsidR="00344E22">
          <w:rPr>
            <w:webHidden/>
          </w:rPr>
          <w:t>27</w:t>
        </w:r>
        <w:r>
          <w:rPr>
            <w:webHidden/>
          </w:rPr>
          <w:fldChar w:fldCharType="end"/>
        </w:r>
      </w:hyperlink>
    </w:p>
    <w:p w14:paraId="12CB765F" w14:textId="67E5E92E" w:rsidR="00AD07FF" w:rsidRDefault="00AD07FF">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1132" w:history="1">
        <w:r w:rsidRPr="006A3ACA">
          <w:rPr>
            <w:rStyle w:val="Lienhypertexte"/>
            <w:b/>
            <w:bCs/>
            <w:iCs/>
            <w:noProof/>
          </w:rPr>
          <w:t>Art.2 – TARIFICATION DES PRESTATIONS DE TRANSPORT</w:t>
        </w:r>
        <w:r>
          <w:rPr>
            <w:noProof/>
            <w:webHidden/>
          </w:rPr>
          <w:tab/>
        </w:r>
        <w:r>
          <w:rPr>
            <w:noProof/>
            <w:webHidden/>
          </w:rPr>
          <w:fldChar w:fldCharType="begin"/>
        </w:r>
        <w:r>
          <w:rPr>
            <w:noProof/>
            <w:webHidden/>
          </w:rPr>
          <w:instrText xml:space="preserve"> PAGEREF _Toc242281132 \h </w:instrText>
        </w:r>
        <w:r>
          <w:rPr>
            <w:noProof/>
            <w:webHidden/>
          </w:rPr>
        </w:r>
        <w:r>
          <w:rPr>
            <w:noProof/>
            <w:webHidden/>
          </w:rPr>
          <w:fldChar w:fldCharType="separate"/>
        </w:r>
        <w:r w:rsidR="00344E22">
          <w:rPr>
            <w:noProof/>
            <w:webHidden/>
          </w:rPr>
          <w:t>28</w:t>
        </w:r>
        <w:r>
          <w:rPr>
            <w:noProof/>
            <w:webHidden/>
          </w:rPr>
          <w:fldChar w:fldCharType="end"/>
        </w:r>
      </w:hyperlink>
    </w:p>
    <w:p w14:paraId="2288D63B" w14:textId="7A2F7CB9" w:rsidR="00AD07FF" w:rsidRDefault="00AD07FF">
      <w:pPr>
        <w:pStyle w:val="TM3"/>
        <w:rPr>
          <w:rFonts w:asciiTheme="minorHAnsi" w:eastAsiaTheme="minorEastAsia" w:hAnsiTheme="minorHAnsi" w:cstheme="minorBidi"/>
          <w:i w:val="0"/>
          <w:iCs w:val="0"/>
          <w:kern w:val="2"/>
          <w:sz w:val="24"/>
          <w:szCs w:val="24"/>
          <w14:ligatures w14:val="standardContextual"/>
        </w:rPr>
      </w:pPr>
      <w:hyperlink w:anchor="_Toc242281133" w:history="1">
        <w:r w:rsidRPr="006A3ACA">
          <w:rPr>
            <w:rStyle w:val="Lienhypertexte"/>
            <w:b/>
          </w:rPr>
          <w:t>Art 2.2 - Voyageur en situation irrégulière</w:t>
        </w:r>
        <w:r>
          <w:rPr>
            <w:webHidden/>
          </w:rPr>
          <w:tab/>
        </w:r>
        <w:r>
          <w:rPr>
            <w:webHidden/>
          </w:rPr>
          <w:fldChar w:fldCharType="begin"/>
        </w:r>
        <w:r>
          <w:rPr>
            <w:webHidden/>
          </w:rPr>
          <w:instrText xml:space="preserve"> PAGEREF _Toc242281133 \h </w:instrText>
        </w:r>
        <w:r>
          <w:rPr>
            <w:webHidden/>
          </w:rPr>
        </w:r>
        <w:r>
          <w:rPr>
            <w:webHidden/>
          </w:rPr>
          <w:fldChar w:fldCharType="separate"/>
        </w:r>
        <w:r w:rsidR="00344E22">
          <w:rPr>
            <w:webHidden/>
          </w:rPr>
          <w:t>28</w:t>
        </w:r>
        <w:r>
          <w:rPr>
            <w:webHidden/>
          </w:rPr>
          <w:fldChar w:fldCharType="end"/>
        </w:r>
      </w:hyperlink>
    </w:p>
    <w:p w14:paraId="768F665A" w14:textId="0AD0BE72" w:rsidR="00AD07FF" w:rsidRDefault="00AD07FF">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1134" w:history="1">
        <w:r w:rsidRPr="006A3ACA">
          <w:rPr>
            <w:rStyle w:val="Lienhypertexte"/>
            <w:b/>
            <w:bCs/>
            <w:iCs/>
            <w:noProof/>
          </w:rPr>
          <w:t>Art.3- MODALITES DE COMMANDE ET DE RESERVATION</w:t>
        </w:r>
        <w:r>
          <w:rPr>
            <w:noProof/>
            <w:webHidden/>
          </w:rPr>
          <w:tab/>
        </w:r>
        <w:r>
          <w:rPr>
            <w:noProof/>
            <w:webHidden/>
          </w:rPr>
          <w:fldChar w:fldCharType="begin"/>
        </w:r>
        <w:r>
          <w:rPr>
            <w:noProof/>
            <w:webHidden/>
          </w:rPr>
          <w:instrText xml:space="preserve"> PAGEREF _Toc242281134 \h </w:instrText>
        </w:r>
        <w:r>
          <w:rPr>
            <w:noProof/>
            <w:webHidden/>
          </w:rPr>
        </w:r>
        <w:r>
          <w:rPr>
            <w:noProof/>
            <w:webHidden/>
          </w:rPr>
          <w:fldChar w:fldCharType="separate"/>
        </w:r>
        <w:r w:rsidR="00344E22">
          <w:rPr>
            <w:noProof/>
            <w:webHidden/>
          </w:rPr>
          <w:t>28</w:t>
        </w:r>
        <w:r>
          <w:rPr>
            <w:noProof/>
            <w:webHidden/>
          </w:rPr>
          <w:fldChar w:fldCharType="end"/>
        </w:r>
      </w:hyperlink>
    </w:p>
    <w:p w14:paraId="7656917D" w14:textId="0526CAFF" w:rsidR="00AD07FF" w:rsidRDefault="00AD07FF">
      <w:pPr>
        <w:pStyle w:val="TM3"/>
        <w:rPr>
          <w:rFonts w:asciiTheme="minorHAnsi" w:eastAsiaTheme="minorEastAsia" w:hAnsiTheme="minorHAnsi" w:cstheme="minorBidi"/>
          <w:i w:val="0"/>
          <w:iCs w:val="0"/>
          <w:kern w:val="2"/>
          <w:sz w:val="24"/>
          <w:szCs w:val="24"/>
          <w14:ligatures w14:val="standardContextual"/>
        </w:rPr>
      </w:pPr>
      <w:hyperlink w:anchor="_Toc242281135" w:history="1">
        <w:r w:rsidRPr="006A3ACA">
          <w:rPr>
            <w:rStyle w:val="Lienhypertexte"/>
            <w:b/>
          </w:rPr>
          <w:t xml:space="preserve">Art. </w:t>
        </w:r>
        <w:r w:rsidRPr="006A3ACA">
          <w:rPr>
            <w:rStyle w:val="Lienhypertexte"/>
            <w:rFonts w:eastAsia="Times New Roman"/>
            <w:b/>
          </w:rPr>
          <w:t>3.1</w:t>
        </w:r>
        <w:r w:rsidRPr="006A3ACA">
          <w:rPr>
            <w:rStyle w:val="Lienhypertexte"/>
            <w:b/>
          </w:rPr>
          <w:t xml:space="preserve"> – Demande et établissement du Devis</w:t>
        </w:r>
        <w:r>
          <w:rPr>
            <w:webHidden/>
          </w:rPr>
          <w:tab/>
        </w:r>
        <w:r>
          <w:rPr>
            <w:webHidden/>
          </w:rPr>
          <w:fldChar w:fldCharType="begin"/>
        </w:r>
        <w:r>
          <w:rPr>
            <w:webHidden/>
          </w:rPr>
          <w:instrText xml:space="preserve"> PAGEREF _Toc242281135 \h </w:instrText>
        </w:r>
        <w:r>
          <w:rPr>
            <w:webHidden/>
          </w:rPr>
        </w:r>
        <w:r>
          <w:rPr>
            <w:webHidden/>
          </w:rPr>
          <w:fldChar w:fldCharType="separate"/>
        </w:r>
        <w:r w:rsidR="00344E22">
          <w:rPr>
            <w:webHidden/>
          </w:rPr>
          <w:t>29</w:t>
        </w:r>
        <w:r>
          <w:rPr>
            <w:webHidden/>
          </w:rPr>
          <w:fldChar w:fldCharType="end"/>
        </w:r>
      </w:hyperlink>
    </w:p>
    <w:p w14:paraId="72185FEB" w14:textId="3C46593A" w:rsidR="00AD07FF" w:rsidRDefault="00AD07FF">
      <w:pPr>
        <w:pStyle w:val="TM3"/>
        <w:rPr>
          <w:rFonts w:asciiTheme="minorHAnsi" w:eastAsiaTheme="minorEastAsia" w:hAnsiTheme="minorHAnsi" w:cstheme="minorBidi"/>
          <w:i w:val="0"/>
          <w:iCs w:val="0"/>
          <w:kern w:val="2"/>
          <w:sz w:val="24"/>
          <w:szCs w:val="24"/>
          <w14:ligatures w14:val="standardContextual"/>
        </w:rPr>
      </w:pPr>
      <w:hyperlink w:anchor="_Toc242281136" w:history="1">
        <w:r w:rsidRPr="006A3ACA">
          <w:rPr>
            <w:rStyle w:val="Lienhypertexte"/>
            <w:b/>
          </w:rPr>
          <w:t>Art. 3.2 – Commande et Délai d’Option</w:t>
        </w:r>
        <w:r>
          <w:rPr>
            <w:webHidden/>
          </w:rPr>
          <w:tab/>
        </w:r>
        <w:r>
          <w:rPr>
            <w:webHidden/>
          </w:rPr>
          <w:fldChar w:fldCharType="begin"/>
        </w:r>
        <w:r>
          <w:rPr>
            <w:webHidden/>
          </w:rPr>
          <w:instrText xml:space="preserve"> PAGEREF _Toc242281136 \h </w:instrText>
        </w:r>
        <w:r>
          <w:rPr>
            <w:webHidden/>
          </w:rPr>
        </w:r>
        <w:r>
          <w:rPr>
            <w:webHidden/>
          </w:rPr>
          <w:fldChar w:fldCharType="separate"/>
        </w:r>
        <w:r w:rsidR="00344E22">
          <w:rPr>
            <w:webHidden/>
          </w:rPr>
          <w:t>29</w:t>
        </w:r>
        <w:r>
          <w:rPr>
            <w:webHidden/>
          </w:rPr>
          <w:fldChar w:fldCharType="end"/>
        </w:r>
      </w:hyperlink>
    </w:p>
    <w:p w14:paraId="2C24AFC9" w14:textId="71D9CF92" w:rsidR="00AD07FF" w:rsidRDefault="00AD07FF">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1137" w:history="1">
        <w:r w:rsidRPr="006A3ACA">
          <w:rPr>
            <w:rStyle w:val="Lienhypertexte"/>
            <w:b/>
            <w:bCs/>
            <w:iCs/>
            <w:noProof/>
          </w:rPr>
          <w:t>Art.4 – MODALITES DE PAIEMENT DU DEVIS</w:t>
        </w:r>
        <w:r>
          <w:rPr>
            <w:noProof/>
            <w:webHidden/>
          </w:rPr>
          <w:tab/>
        </w:r>
        <w:r>
          <w:rPr>
            <w:noProof/>
            <w:webHidden/>
          </w:rPr>
          <w:fldChar w:fldCharType="begin"/>
        </w:r>
        <w:r>
          <w:rPr>
            <w:noProof/>
            <w:webHidden/>
          </w:rPr>
          <w:instrText xml:space="preserve"> PAGEREF _Toc242281137 \h </w:instrText>
        </w:r>
        <w:r>
          <w:rPr>
            <w:noProof/>
            <w:webHidden/>
          </w:rPr>
        </w:r>
        <w:r>
          <w:rPr>
            <w:noProof/>
            <w:webHidden/>
          </w:rPr>
          <w:fldChar w:fldCharType="separate"/>
        </w:r>
        <w:r w:rsidR="00344E22">
          <w:rPr>
            <w:noProof/>
            <w:webHidden/>
          </w:rPr>
          <w:t>31</w:t>
        </w:r>
        <w:r>
          <w:rPr>
            <w:noProof/>
            <w:webHidden/>
          </w:rPr>
          <w:fldChar w:fldCharType="end"/>
        </w:r>
      </w:hyperlink>
    </w:p>
    <w:p w14:paraId="16787DC6" w14:textId="4BFD1B82" w:rsidR="00AD07FF" w:rsidRDefault="00AD07FF">
      <w:pPr>
        <w:pStyle w:val="TM3"/>
        <w:rPr>
          <w:rFonts w:asciiTheme="minorHAnsi" w:eastAsiaTheme="minorEastAsia" w:hAnsiTheme="minorHAnsi" w:cstheme="minorBidi"/>
          <w:i w:val="0"/>
          <w:iCs w:val="0"/>
          <w:kern w:val="2"/>
          <w:sz w:val="24"/>
          <w:szCs w:val="24"/>
          <w14:ligatures w14:val="standardContextual"/>
        </w:rPr>
      </w:pPr>
      <w:hyperlink w:anchor="_Toc242281138" w:history="1">
        <w:r w:rsidRPr="006A3ACA">
          <w:rPr>
            <w:rStyle w:val="Lienhypertexte"/>
          </w:rPr>
          <w:t>Art.4.1 – Méthodes de paiement acceptées</w:t>
        </w:r>
        <w:r>
          <w:rPr>
            <w:webHidden/>
          </w:rPr>
          <w:tab/>
        </w:r>
        <w:r>
          <w:rPr>
            <w:webHidden/>
          </w:rPr>
          <w:fldChar w:fldCharType="begin"/>
        </w:r>
        <w:r>
          <w:rPr>
            <w:webHidden/>
          </w:rPr>
          <w:instrText xml:space="preserve"> PAGEREF _Toc242281138 \h </w:instrText>
        </w:r>
        <w:r>
          <w:rPr>
            <w:webHidden/>
          </w:rPr>
        </w:r>
        <w:r>
          <w:rPr>
            <w:webHidden/>
          </w:rPr>
          <w:fldChar w:fldCharType="separate"/>
        </w:r>
        <w:r w:rsidR="00344E22">
          <w:rPr>
            <w:webHidden/>
          </w:rPr>
          <w:t>31</w:t>
        </w:r>
        <w:r>
          <w:rPr>
            <w:webHidden/>
          </w:rPr>
          <w:fldChar w:fldCharType="end"/>
        </w:r>
      </w:hyperlink>
    </w:p>
    <w:p w14:paraId="277DE0E9" w14:textId="481533A7" w:rsidR="00AD07FF" w:rsidRDefault="00AD07FF">
      <w:pPr>
        <w:pStyle w:val="TM3"/>
        <w:rPr>
          <w:rFonts w:asciiTheme="minorHAnsi" w:eastAsiaTheme="minorEastAsia" w:hAnsiTheme="minorHAnsi" w:cstheme="minorBidi"/>
          <w:i w:val="0"/>
          <w:iCs w:val="0"/>
          <w:kern w:val="2"/>
          <w:sz w:val="24"/>
          <w:szCs w:val="24"/>
          <w14:ligatures w14:val="standardContextual"/>
        </w:rPr>
      </w:pPr>
      <w:hyperlink w:anchor="_Toc242281139" w:history="1">
        <w:r w:rsidRPr="006A3ACA">
          <w:rPr>
            <w:rStyle w:val="Lienhypertexte"/>
          </w:rPr>
          <w:t>Art.4.2 – Facturation</w:t>
        </w:r>
        <w:r>
          <w:rPr>
            <w:webHidden/>
          </w:rPr>
          <w:tab/>
        </w:r>
        <w:r>
          <w:rPr>
            <w:webHidden/>
          </w:rPr>
          <w:fldChar w:fldCharType="begin"/>
        </w:r>
        <w:r>
          <w:rPr>
            <w:webHidden/>
          </w:rPr>
          <w:instrText xml:space="preserve"> PAGEREF _Toc242281139 \h </w:instrText>
        </w:r>
        <w:r>
          <w:rPr>
            <w:webHidden/>
          </w:rPr>
        </w:r>
        <w:r>
          <w:rPr>
            <w:webHidden/>
          </w:rPr>
          <w:fldChar w:fldCharType="separate"/>
        </w:r>
        <w:r w:rsidR="00344E22">
          <w:rPr>
            <w:webHidden/>
          </w:rPr>
          <w:t>31</w:t>
        </w:r>
        <w:r>
          <w:rPr>
            <w:webHidden/>
          </w:rPr>
          <w:fldChar w:fldCharType="end"/>
        </w:r>
      </w:hyperlink>
    </w:p>
    <w:p w14:paraId="232A052A" w14:textId="706B56F2" w:rsidR="00AD07FF" w:rsidRDefault="00AD07FF">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1140" w:history="1">
        <w:r w:rsidRPr="006A3ACA">
          <w:rPr>
            <w:rStyle w:val="Lienhypertexte"/>
            <w:b/>
            <w:bCs/>
            <w:iCs/>
            <w:noProof/>
          </w:rPr>
          <w:t>Art.5 –BILLETS DU GROUPE</w:t>
        </w:r>
        <w:r w:rsidRPr="006A3ACA">
          <w:rPr>
            <w:rStyle w:val="Lienhypertexte"/>
            <w:noProof/>
          </w:rPr>
          <w:t xml:space="preserve"> </w:t>
        </w:r>
        <w:r w:rsidRPr="006A3ACA">
          <w:rPr>
            <w:rStyle w:val="Lienhypertexte"/>
            <w:b/>
            <w:bCs/>
            <w:iCs/>
            <w:noProof/>
          </w:rPr>
          <w:t>DE VOYAGEURS</w:t>
        </w:r>
        <w:r>
          <w:rPr>
            <w:noProof/>
            <w:webHidden/>
          </w:rPr>
          <w:tab/>
        </w:r>
        <w:r>
          <w:rPr>
            <w:noProof/>
            <w:webHidden/>
          </w:rPr>
          <w:fldChar w:fldCharType="begin"/>
        </w:r>
        <w:r>
          <w:rPr>
            <w:noProof/>
            <w:webHidden/>
          </w:rPr>
          <w:instrText xml:space="preserve"> PAGEREF _Toc242281140 \h </w:instrText>
        </w:r>
        <w:r>
          <w:rPr>
            <w:noProof/>
            <w:webHidden/>
          </w:rPr>
        </w:r>
        <w:r>
          <w:rPr>
            <w:noProof/>
            <w:webHidden/>
          </w:rPr>
          <w:fldChar w:fldCharType="separate"/>
        </w:r>
        <w:r w:rsidR="00344E22">
          <w:rPr>
            <w:noProof/>
            <w:webHidden/>
          </w:rPr>
          <w:t>31</w:t>
        </w:r>
        <w:r>
          <w:rPr>
            <w:noProof/>
            <w:webHidden/>
          </w:rPr>
          <w:fldChar w:fldCharType="end"/>
        </w:r>
      </w:hyperlink>
    </w:p>
    <w:p w14:paraId="1E14F0C8" w14:textId="60F3747A" w:rsidR="00AD07FF" w:rsidRDefault="00AD07FF">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1141" w:history="1">
        <w:r w:rsidRPr="006A3ACA">
          <w:rPr>
            <w:rStyle w:val="Lienhypertexte"/>
            <w:b/>
            <w:bCs/>
            <w:iCs/>
            <w:noProof/>
          </w:rPr>
          <w:t>Art.6 – MODIFICATION ET ANNULATION DE LA COMMANDE OU DE LA RESERVATION PAR LE CLIENT</w:t>
        </w:r>
        <w:r>
          <w:rPr>
            <w:noProof/>
            <w:webHidden/>
          </w:rPr>
          <w:tab/>
        </w:r>
        <w:r>
          <w:rPr>
            <w:noProof/>
            <w:webHidden/>
          </w:rPr>
          <w:fldChar w:fldCharType="begin"/>
        </w:r>
        <w:r>
          <w:rPr>
            <w:noProof/>
            <w:webHidden/>
          </w:rPr>
          <w:instrText xml:space="preserve"> PAGEREF _Toc242281141 \h </w:instrText>
        </w:r>
        <w:r>
          <w:rPr>
            <w:noProof/>
            <w:webHidden/>
          </w:rPr>
        </w:r>
        <w:r>
          <w:rPr>
            <w:noProof/>
            <w:webHidden/>
          </w:rPr>
          <w:fldChar w:fldCharType="separate"/>
        </w:r>
        <w:r w:rsidR="00344E22">
          <w:rPr>
            <w:noProof/>
            <w:webHidden/>
          </w:rPr>
          <w:t>32</w:t>
        </w:r>
        <w:r>
          <w:rPr>
            <w:noProof/>
            <w:webHidden/>
          </w:rPr>
          <w:fldChar w:fldCharType="end"/>
        </w:r>
      </w:hyperlink>
    </w:p>
    <w:p w14:paraId="2465D7F0" w14:textId="76C8622E" w:rsidR="00AD07FF" w:rsidRDefault="00AD07FF">
      <w:pPr>
        <w:pStyle w:val="TM3"/>
        <w:rPr>
          <w:rFonts w:asciiTheme="minorHAnsi" w:eastAsiaTheme="minorEastAsia" w:hAnsiTheme="minorHAnsi" w:cstheme="minorBidi"/>
          <w:i w:val="0"/>
          <w:iCs w:val="0"/>
          <w:kern w:val="2"/>
          <w:sz w:val="24"/>
          <w:szCs w:val="24"/>
          <w14:ligatures w14:val="standardContextual"/>
        </w:rPr>
      </w:pPr>
      <w:hyperlink w:anchor="_Toc242281142" w:history="1">
        <w:r w:rsidRPr="006A3ACA">
          <w:rPr>
            <w:rStyle w:val="Lienhypertexte"/>
            <w:b/>
          </w:rPr>
          <w:t>Art.6.1 - Réduction du nombre de Voyageurs du Groupe de Voyageurs</w:t>
        </w:r>
        <w:r>
          <w:rPr>
            <w:webHidden/>
          </w:rPr>
          <w:tab/>
        </w:r>
        <w:r>
          <w:rPr>
            <w:webHidden/>
          </w:rPr>
          <w:fldChar w:fldCharType="begin"/>
        </w:r>
        <w:r>
          <w:rPr>
            <w:webHidden/>
          </w:rPr>
          <w:instrText xml:space="preserve"> PAGEREF _Toc242281142 \h </w:instrText>
        </w:r>
        <w:r>
          <w:rPr>
            <w:webHidden/>
          </w:rPr>
        </w:r>
        <w:r>
          <w:rPr>
            <w:webHidden/>
          </w:rPr>
          <w:fldChar w:fldCharType="separate"/>
        </w:r>
        <w:r w:rsidR="00344E22">
          <w:rPr>
            <w:webHidden/>
          </w:rPr>
          <w:t>32</w:t>
        </w:r>
        <w:r>
          <w:rPr>
            <w:webHidden/>
          </w:rPr>
          <w:fldChar w:fldCharType="end"/>
        </w:r>
      </w:hyperlink>
    </w:p>
    <w:p w14:paraId="7219DD43" w14:textId="006B7434" w:rsidR="00AD07FF" w:rsidRDefault="00AD07FF">
      <w:pPr>
        <w:pStyle w:val="TM3"/>
        <w:rPr>
          <w:rFonts w:asciiTheme="minorHAnsi" w:eastAsiaTheme="minorEastAsia" w:hAnsiTheme="minorHAnsi" w:cstheme="minorBidi"/>
          <w:i w:val="0"/>
          <w:iCs w:val="0"/>
          <w:kern w:val="2"/>
          <w:sz w:val="24"/>
          <w:szCs w:val="24"/>
          <w14:ligatures w14:val="standardContextual"/>
        </w:rPr>
      </w:pPr>
      <w:hyperlink w:anchor="_Toc242281143" w:history="1">
        <w:r w:rsidRPr="006A3ACA">
          <w:rPr>
            <w:rStyle w:val="Lienhypertexte"/>
          </w:rPr>
          <w:t>Il est possible de réduire le nombre de Voyageurs d’un Groupe avant la date d’un Trajet.</w:t>
        </w:r>
        <w:r>
          <w:rPr>
            <w:webHidden/>
          </w:rPr>
          <w:tab/>
        </w:r>
        <w:r>
          <w:rPr>
            <w:webHidden/>
          </w:rPr>
          <w:fldChar w:fldCharType="begin"/>
        </w:r>
        <w:r>
          <w:rPr>
            <w:webHidden/>
          </w:rPr>
          <w:instrText xml:space="preserve"> PAGEREF _Toc242281143 \h </w:instrText>
        </w:r>
        <w:r>
          <w:rPr>
            <w:webHidden/>
          </w:rPr>
        </w:r>
        <w:r>
          <w:rPr>
            <w:webHidden/>
          </w:rPr>
          <w:fldChar w:fldCharType="separate"/>
        </w:r>
        <w:r w:rsidR="00344E22">
          <w:rPr>
            <w:webHidden/>
          </w:rPr>
          <w:t>32</w:t>
        </w:r>
        <w:r>
          <w:rPr>
            <w:webHidden/>
          </w:rPr>
          <w:fldChar w:fldCharType="end"/>
        </w:r>
      </w:hyperlink>
    </w:p>
    <w:p w14:paraId="654A53B1" w14:textId="35559B2D" w:rsidR="00AD07FF" w:rsidRDefault="00AD07FF">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1144" w:history="1">
        <w:r w:rsidRPr="006A3ACA">
          <w:rPr>
            <w:rStyle w:val="Lienhypertexte"/>
            <w:b/>
            <w:bCs/>
            <w:iCs/>
            <w:noProof/>
          </w:rPr>
          <w:t>Art.7 – MODIFICATION ET RESILIATION DE LA RESERVATION PAR SNCF VOYAGEURS</w:t>
        </w:r>
        <w:r>
          <w:rPr>
            <w:noProof/>
            <w:webHidden/>
          </w:rPr>
          <w:tab/>
        </w:r>
        <w:r>
          <w:rPr>
            <w:noProof/>
            <w:webHidden/>
          </w:rPr>
          <w:fldChar w:fldCharType="begin"/>
        </w:r>
        <w:r>
          <w:rPr>
            <w:noProof/>
            <w:webHidden/>
          </w:rPr>
          <w:instrText xml:space="preserve"> PAGEREF _Toc242281144 \h </w:instrText>
        </w:r>
        <w:r>
          <w:rPr>
            <w:noProof/>
            <w:webHidden/>
          </w:rPr>
        </w:r>
        <w:r>
          <w:rPr>
            <w:noProof/>
            <w:webHidden/>
          </w:rPr>
          <w:fldChar w:fldCharType="separate"/>
        </w:r>
        <w:r w:rsidR="00344E22">
          <w:rPr>
            <w:noProof/>
            <w:webHidden/>
          </w:rPr>
          <w:t>32</w:t>
        </w:r>
        <w:r>
          <w:rPr>
            <w:noProof/>
            <w:webHidden/>
          </w:rPr>
          <w:fldChar w:fldCharType="end"/>
        </w:r>
      </w:hyperlink>
    </w:p>
    <w:p w14:paraId="6F798CFB" w14:textId="302ECE3D" w:rsidR="00AD07FF" w:rsidRDefault="00AD07FF">
      <w:pPr>
        <w:pStyle w:val="TM3"/>
        <w:rPr>
          <w:rFonts w:asciiTheme="minorHAnsi" w:eastAsiaTheme="minorEastAsia" w:hAnsiTheme="minorHAnsi" w:cstheme="minorBidi"/>
          <w:i w:val="0"/>
          <w:iCs w:val="0"/>
          <w:kern w:val="2"/>
          <w:sz w:val="24"/>
          <w:szCs w:val="24"/>
          <w14:ligatures w14:val="standardContextual"/>
        </w:rPr>
      </w:pPr>
      <w:hyperlink w:anchor="_Toc242281145" w:history="1">
        <w:r w:rsidRPr="006A3ACA">
          <w:rPr>
            <w:rStyle w:val="Lienhypertexte"/>
            <w:b/>
          </w:rPr>
          <w:t>Art.7.1 – Garantie report ou remboursement</w:t>
        </w:r>
        <w:r>
          <w:rPr>
            <w:webHidden/>
          </w:rPr>
          <w:tab/>
        </w:r>
        <w:r>
          <w:rPr>
            <w:webHidden/>
          </w:rPr>
          <w:fldChar w:fldCharType="begin"/>
        </w:r>
        <w:r>
          <w:rPr>
            <w:webHidden/>
          </w:rPr>
          <w:instrText xml:space="preserve"> PAGEREF _Toc242281145 \h </w:instrText>
        </w:r>
        <w:r>
          <w:rPr>
            <w:webHidden/>
          </w:rPr>
        </w:r>
        <w:r>
          <w:rPr>
            <w:webHidden/>
          </w:rPr>
          <w:fldChar w:fldCharType="separate"/>
        </w:r>
        <w:r w:rsidR="00344E22">
          <w:rPr>
            <w:webHidden/>
          </w:rPr>
          <w:t>32</w:t>
        </w:r>
        <w:r>
          <w:rPr>
            <w:webHidden/>
          </w:rPr>
          <w:fldChar w:fldCharType="end"/>
        </w:r>
      </w:hyperlink>
    </w:p>
    <w:p w14:paraId="252277AA" w14:textId="0EAAC4AE" w:rsidR="00AD07FF" w:rsidRDefault="00AD07FF">
      <w:pPr>
        <w:pStyle w:val="TM3"/>
        <w:rPr>
          <w:rFonts w:asciiTheme="minorHAnsi" w:eastAsiaTheme="minorEastAsia" w:hAnsiTheme="minorHAnsi" w:cstheme="minorBidi"/>
          <w:i w:val="0"/>
          <w:iCs w:val="0"/>
          <w:kern w:val="2"/>
          <w:sz w:val="24"/>
          <w:szCs w:val="24"/>
          <w14:ligatures w14:val="standardContextual"/>
        </w:rPr>
      </w:pPr>
      <w:hyperlink w:anchor="_Toc242281146" w:history="1">
        <w:r w:rsidRPr="006A3ACA">
          <w:rPr>
            <w:rStyle w:val="Lienhypertexte"/>
            <w:b/>
          </w:rPr>
          <w:t>Art.7.2 – Annulation des Prestations – Résiliation du Contrat</w:t>
        </w:r>
        <w:r>
          <w:rPr>
            <w:webHidden/>
          </w:rPr>
          <w:tab/>
        </w:r>
        <w:r>
          <w:rPr>
            <w:webHidden/>
          </w:rPr>
          <w:fldChar w:fldCharType="begin"/>
        </w:r>
        <w:r>
          <w:rPr>
            <w:webHidden/>
          </w:rPr>
          <w:instrText xml:space="preserve"> PAGEREF _Toc242281146 \h </w:instrText>
        </w:r>
        <w:r>
          <w:rPr>
            <w:webHidden/>
          </w:rPr>
        </w:r>
        <w:r>
          <w:rPr>
            <w:webHidden/>
          </w:rPr>
          <w:fldChar w:fldCharType="separate"/>
        </w:r>
        <w:r w:rsidR="00344E22">
          <w:rPr>
            <w:webHidden/>
          </w:rPr>
          <w:t>32</w:t>
        </w:r>
        <w:r>
          <w:rPr>
            <w:webHidden/>
          </w:rPr>
          <w:fldChar w:fldCharType="end"/>
        </w:r>
      </w:hyperlink>
    </w:p>
    <w:p w14:paraId="36557F9D" w14:textId="4848001E" w:rsidR="00AD07FF" w:rsidRDefault="00AD07FF">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1147" w:history="1">
        <w:r w:rsidRPr="006A3ACA">
          <w:rPr>
            <w:rStyle w:val="Lienhypertexte"/>
            <w:b/>
            <w:bCs/>
            <w:iCs/>
            <w:noProof/>
          </w:rPr>
          <w:t>Art.8– FRAIS D’ANNULATION – CONDITIONS DE REMBOURSEMENT</w:t>
        </w:r>
        <w:r>
          <w:rPr>
            <w:noProof/>
            <w:webHidden/>
          </w:rPr>
          <w:tab/>
        </w:r>
        <w:r>
          <w:rPr>
            <w:noProof/>
            <w:webHidden/>
          </w:rPr>
          <w:fldChar w:fldCharType="begin"/>
        </w:r>
        <w:r>
          <w:rPr>
            <w:noProof/>
            <w:webHidden/>
          </w:rPr>
          <w:instrText xml:space="preserve"> PAGEREF _Toc242281147 \h </w:instrText>
        </w:r>
        <w:r>
          <w:rPr>
            <w:noProof/>
            <w:webHidden/>
          </w:rPr>
        </w:r>
        <w:r>
          <w:rPr>
            <w:noProof/>
            <w:webHidden/>
          </w:rPr>
          <w:fldChar w:fldCharType="separate"/>
        </w:r>
        <w:r w:rsidR="00344E22">
          <w:rPr>
            <w:noProof/>
            <w:webHidden/>
          </w:rPr>
          <w:t>33</w:t>
        </w:r>
        <w:r>
          <w:rPr>
            <w:noProof/>
            <w:webHidden/>
          </w:rPr>
          <w:fldChar w:fldCharType="end"/>
        </w:r>
      </w:hyperlink>
    </w:p>
    <w:p w14:paraId="090D6F1F" w14:textId="0D396A3D" w:rsidR="00AD07FF" w:rsidRDefault="00AD07FF">
      <w:pPr>
        <w:pStyle w:val="TM3"/>
        <w:rPr>
          <w:rFonts w:asciiTheme="minorHAnsi" w:eastAsiaTheme="minorEastAsia" w:hAnsiTheme="minorHAnsi" w:cstheme="minorBidi"/>
          <w:i w:val="0"/>
          <w:iCs w:val="0"/>
          <w:kern w:val="2"/>
          <w:sz w:val="24"/>
          <w:szCs w:val="24"/>
          <w14:ligatures w14:val="standardContextual"/>
        </w:rPr>
      </w:pPr>
      <w:hyperlink w:anchor="_Toc242281148" w:history="1">
        <w:r w:rsidRPr="006A3ACA">
          <w:rPr>
            <w:rStyle w:val="Lienhypertexte"/>
            <w:b/>
          </w:rPr>
          <w:t>Art.8.1 – Frais applicables en cas de résiliation de la Réservation</w:t>
        </w:r>
        <w:r>
          <w:rPr>
            <w:webHidden/>
          </w:rPr>
          <w:tab/>
        </w:r>
        <w:r>
          <w:rPr>
            <w:webHidden/>
          </w:rPr>
          <w:fldChar w:fldCharType="begin"/>
        </w:r>
        <w:r>
          <w:rPr>
            <w:webHidden/>
          </w:rPr>
          <w:instrText xml:space="preserve"> PAGEREF _Toc242281148 \h </w:instrText>
        </w:r>
        <w:r>
          <w:rPr>
            <w:webHidden/>
          </w:rPr>
        </w:r>
        <w:r>
          <w:rPr>
            <w:webHidden/>
          </w:rPr>
          <w:fldChar w:fldCharType="separate"/>
        </w:r>
        <w:r w:rsidR="00344E22">
          <w:rPr>
            <w:webHidden/>
          </w:rPr>
          <w:t>33</w:t>
        </w:r>
        <w:r>
          <w:rPr>
            <w:webHidden/>
          </w:rPr>
          <w:fldChar w:fldCharType="end"/>
        </w:r>
      </w:hyperlink>
    </w:p>
    <w:p w14:paraId="636CBDDE" w14:textId="6EAD4E2B" w:rsidR="00AD07FF" w:rsidRDefault="00AD07FF">
      <w:pPr>
        <w:pStyle w:val="TM3"/>
        <w:rPr>
          <w:rFonts w:asciiTheme="minorHAnsi" w:eastAsiaTheme="minorEastAsia" w:hAnsiTheme="minorHAnsi" w:cstheme="minorBidi"/>
          <w:i w:val="0"/>
          <w:iCs w:val="0"/>
          <w:kern w:val="2"/>
          <w:sz w:val="24"/>
          <w:szCs w:val="24"/>
          <w14:ligatures w14:val="standardContextual"/>
        </w:rPr>
      </w:pPr>
      <w:hyperlink w:anchor="_Toc242281149" w:history="1">
        <w:r w:rsidRPr="006A3ACA">
          <w:rPr>
            <w:rStyle w:val="Lienhypertexte"/>
            <w:b/>
          </w:rPr>
          <w:t>Art.8.2 - Remboursement</w:t>
        </w:r>
        <w:r>
          <w:rPr>
            <w:webHidden/>
          </w:rPr>
          <w:tab/>
        </w:r>
        <w:r>
          <w:rPr>
            <w:webHidden/>
          </w:rPr>
          <w:fldChar w:fldCharType="begin"/>
        </w:r>
        <w:r>
          <w:rPr>
            <w:webHidden/>
          </w:rPr>
          <w:instrText xml:space="preserve"> PAGEREF _Toc242281149 \h </w:instrText>
        </w:r>
        <w:r>
          <w:rPr>
            <w:webHidden/>
          </w:rPr>
        </w:r>
        <w:r>
          <w:rPr>
            <w:webHidden/>
          </w:rPr>
          <w:fldChar w:fldCharType="separate"/>
        </w:r>
        <w:r w:rsidR="00344E22">
          <w:rPr>
            <w:webHidden/>
          </w:rPr>
          <w:t>34</w:t>
        </w:r>
        <w:r>
          <w:rPr>
            <w:webHidden/>
          </w:rPr>
          <w:fldChar w:fldCharType="end"/>
        </w:r>
      </w:hyperlink>
    </w:p>
    <w:p w14:paraId="5DBCE409" w14:textId="099CC7AD" w:rsidR="00AD07FF" w:rsidRDefault="00AD07FF">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1150" w:history="1">
        <w:r w:rsidRPr="006A3ACA">
          <w:rPr>
            <w:rStyle w:val="Lienhypertexte"/>
            <w:b/>
            <w:bCs/>
            <w:iCs/>
            <w:noProof/>
          </w:rPr>
          <w:t>Art.9 – PRESTATIONS DE SERVICES ASSOCIEES</w:t>
        </w:r>
        <w:r>
          <w:rPr>
            <w:noProof/>
            <w:webHidden/>
          </w:rPr>
          <w:tab/>
        </w:r>
        <w:r>
          <w:rPr>
            <w:noProof/>
            <w:webHidden/>
          </w:rPr>
          <w:fldChar w:fldCharType="begin"/>
        </w:r>
        <w:r>
          <w:rPr>
            <w:noProof/>
            <w:webHidden/>
          </w:rPr>
          <w:instrText xml:space="preserve"> PAGEREF _Toc242281150 \h </w:instrText>
        </w:r>
        <w:r>
          <w:rPr>
            <w:noProof/>
            <w:webHidden/>
          </w:rPr>
        </w:r>
        <w:r>
          <w:rPr>
            <w:noProof/>
            <w:webHidden/>
          </w:rPr>
          <w:fldChar w:fldCharType="separate"/>
        </w:r>
        <w:r w:rsidR="00344E22">
          <w:rPr>
            <w:noProof/>
            <w:webHidden/>
          </w:rPr>
          <w:t>34</w:t>
        </w:r>
        <w:r>
          <w:rPr>
            <w:noProof/>
            <w:webHidden/>
          </w:rPr>
          <w:fldChar w:fldCharType="end"/>
        </w:r>
      </w:hyperlink>
    </w:p>
    <w:p w14:paraId="328506CF" w14:textId="5EA4FBA8" w:rsidR="00AD07FF" w:rsidRDefault="00AD07FF">
      <w:pPr>
        <w:pStyle w:val="TM3"/>
        <w:rPr>
          <w:rFonts w:asciiTheme="minorHAnsi" w:eastAsiaTheme="minorEastAsia" w:hAnsiTheme="minorHAnsi" w:cstheme="minorBidi"/>
          <w:i w:val="0"/>
          <w:iCs w:val="0"/>
          <w:kern w:val="2"/>
          <w:sz w:val="24"/>
          <w:szCs w:val="24"/>
          <w14:ligatures w14:val="standardContextual"/>
        </w:rPr>
      </w:pPr>
      <w:hyperlink w:anchor="_Toc242281151" w:history="1">
        <w:r w:rsidRPr="006A3ACA">
          <w:rPr>
            <w:rStyle w:val="Lienhypertexte"/>
            <w:b/>
          </w:rPr>
          <w:t>Art 9.1 Prestation de services associées de l’Offre Groupes SNCF Voyageurs</w:t>
        </w:r>
        <w:r>
          <w:rPr>
            <w:webHidden/>
          </w:rPr>
          <w:tab/>
        </w:r>
        <w:r>
          <w:rPr>
            <w:webHidden/>
          </w:rPr>
          <w:fldChar w:fldCharType="begin"/>
        </w:r>
        <w:r>
          <w:rPr>
            <w:webHidden/>
          </w:rPr>
          <w:instrText xml:space="preserve"> PAGEREF _Toc242281151 \h </w:instrText>
        </w:r>
        <w:r>
          <w:rPr>
            <w:webHidden/>
          </w:rPr>
        </w:r>
        <w:r>
          <w:rPr>
            <w:webHidden/>
          </w:rPr>
          <w:fldChar w:fldCharType="separate"/>
        </w:r>
        <w:r w:rsidR="00344E22">
          <w:rPr>
            <w:webHidden/>
          </w:rPr>
          <w:t>34</w:t>
        </w:r>
        <w:r>
          <w:rPr>
            <w:webHidden/>
          </w:rPr>
          <w:fldChar w:fldCharType="end"/>
        </w:r>
      </w:hyperlink>
    </w:p>
    <w:p w14:paraId="34630F5D" w14:textId="7A5744A1" w:rsidR="00AD07FF" w:rsidRDefault="00AD07FF">
      <w:pPr>
        <w:pStyle w:val="TM3"/>
        <w:rPr>
          <w:rFonts w:asciiTheme="minorHAnsi" w:eastAsiaTheme="minorEastAsia" w:hAnsiTheme="minorHAnsi" w:cstheme="minorBidi"/>
          <w:i w:val="0"/>
          <w:iCs w:val="0"/>
          <w:kern w:val="2"/>
          <w:sz w:val="24"/>
          <w:szCs w:val="24"/>
          <w14:ligatures w14:val="standardContextual"/>
        </w:rPr>
      </w:pPr>
      <w:hyperlink w:anchor="_Toc242281152" w:history="1">
        <w:r w:rsidRPr="006A3ACA">
          <w:rPr>
            <w:rStyle w:val="Lienhypertexte"/>
            <w:b/>
          </w:rPr>
          <w:t>Art 9.2 : Tarification des Prestations de services associées</w:t>
        </w:r>
        <w:r>
          <w:rPr>
            <w:webHidden/>
          </w:rPr>
          <w:tab/>
        </w:r>
        <w:r>
          <w:rPr>
            <w:webHidden/>
          </w:rPr>
          <w:fldChar w:fldCharType="begin"/>
        </w:r>
        <w:r>
          <w:rPr>
            <w:webHidden/>
          </w:rPr>
          <w:instrText xml:space="preserve"> PAGEREF _Toc242281152 \h </w:instrText>
        </w:r>
        <w:r>
          <w:rPr>
            <w:webHidden/>
          </w:rPr>
        </w:r>
        <w:r>
          <w:rPr>
            <w:webHidden/>
          </w:rPr>
          <w:fldChar w:fldCharType="separate"/>
        </w:r>
        <w:r w:rsidR="00344E22">
          <w:rPr>
            <w:webHidden/>
          </w:rPr>
          <w:t>35</w:t>
        </w:r>
        <w:r>
          <w:rPr>
            <w:webHidden/>
          </w:rPr>
          <w:fldChar w:fldCharType="end"/>
        </w:r>
      </w:hyperlink>
    </w:p>
    <w:p w14:paraId="5751264B" w14:textId="00F0C436" w:rsidR="00AD07FF" w:rsidRDefault="00AD07FF">
      <w:pPr>
        <w:pStyle w:val="TM3"/>
        <w:rPr>
          <w:rFonts w:asciiTheme="minorHAnsi" w:eastAsiaTheme="minorEastAsia" w:hAnsiTheme="minorHAnsi" w:cstheme="minorBidi"/>
          <w:i w:val="0"/>
          <w:iCs w:val="0"/>
          <w:kern w:val="2"/>
          <w:sz w:val="24"/>
          <w:szCs w:val="24"/>
          <w14:ligatures w14:val="standardContextual"/>
        </w:rPr>
      </w:pPr>
      <w:hyperlink w:anchor="_Toc242281153" w:history="1">
        <w:r w:rsidRPr="006A3ACA">
          <w:rPr>
            <w:rStyle w:val="Lienhypertexte"/>
            <w:b/>
          </w:rPr>
          <w:t>Art. 9.3 Commande des Prestations de services associées</w:t>
        </w:r>
        <w:r>
          <w:rPr>
            <w:webHidden/>
          </w:rPr>
          <w:tab/>
        </w:r>
        <w:r>
          <w:rPr>
            <w:webHidden/>
          </w:rPr>
          <w:fldChar w:fldCharType="begin"/>
        </w:r>
        <w:r>
          <w:rPr>
            <w:webHidden/>
          </w:rPr>
          <w:instrText xml:space="preserve"> PAGEREF _Toc242281153 \h </w:instrText>
        </w:r>
        <w:r>
          <w:rPr>
            <w:webHidden/>
          </w:rPr>
        </w:r>
        <w:r>
          <w:rPr>
            <w:webHidden/>
          </w:rPr>
          <w:fldChar w:fldCharType="separate"/>
        </w:r>
        <w:r w:rsidR="00344E22">
          <w:rPr>
            <w:webHidden/>
          </w:rPr>
          <w:t>35</w:t>
        </w:r>
        <w:r>
          <w:rPr>
            <w:webHidden/>
          </w:rPr>
          <w:fldChar w:fldCharType="end"/>
        </w:r>
      </w:hyperlink>
    </w:p>
    <w:p w14:paraId="5F36FE56" w14:textId="2FA3F880" w:rsidR="00AD07FF" w:rsidRDefault="00AD07FF">
      <w:pPr>
        <w:pStyle w:val="TM3"/>
        <w:rPr>
          <w:rFonts w:asciiTheme="minorHAnsi" w:eastAsiaTheme="minorEastAsia" w:hAnsiTheme="minorHAnsi" w:cstheme="minorBidi"/>
          <w:i w:val="0"/>
          <w:iCs w:val="0"/>
          <w:kern w:val="2"/>
          <w:sz w:val="24"/>
          <w:szCs w:val="24"/>
          <w14:ligatures w14:val="standardContextual"/>
        </w:rPr>
      </w:pPr>
      <w:hyperlink w:anchor="_Toc242281154" w:history="1">
        <w:r w:rsidRPr="006A3ACA">
          <w:rPr>
            <w:rStyle w:val="Lienhypertexte"/>
            <w:b/>
          </w:rPr>
          <w:t>Art. 9.4 Paiement des Prestations de services associées</w:t>
        </w:r>
        <w:r>
          <w:rPr>
            <w:webHidden/>
          </w:rPr>
          <w:tab/>
        </w:r>
        <w:r>
          <w:rPr>
            <w:webHidden/>
          </w:rPr>
          <w:fldChar w:fldCharType="begin"/>
        </w:r>
        <w:r>
          <w:rPr>
            <w:webHidden/>
          </w:rPr>
          <w:instrText xml:space="preserve"> PAGEREF _Toc242281154 \h </w:instrText>
        </w:r>
        <w:r>
          <w:rPr>
            <w:webHidden/>
          </w:rPr>
        </w:r>
        <w:r>
          <w:rPr>
            <w:webHidden/>
          </w:rPr>
          <w:fldChar w:fldCharType="separate"/>
        </w:r>
        <w:r w:rsidR="00344E22">
          <w:rPr>
            <w:webHidden/>
          </w:rPr>
          <w:t>35</w:t>
        </w:r>
        <w:r>
          <w:rPr>
            <w:webHidden/>
          </w:rPr>
          <w:fldChar w:fldCharType="end"/>
        </w:r>
      </w:hyperlink>
    </w:p>
    <w:p w14:paraId="5BC80314" w14:textId="408118C6" w:rsidR="00AD07FF" w:rsidRDefault="00AD07FF">
      <w:pPr>
        <w:pStyle w:val="TM3"/>
        <w:rPr>
          <w:rFonts w:asciiTheme="minorHAnsi" w:eastAsiaTheme="minorEastAsia" w:hAnsiTheme="minorHAnsi" w:cstheme="minorBidi"/>
          <w:i w:val="0"/>
          <w:iCs w:val="0"/>
          <w:kern w:val="2"/>
          <w:sz w:val="24"/>
          <w:szCs w:val="24"/>
          <w14:ligatures w14:val="standardContextual"/>
        </w:rPr>
      </w:pPr>
      <w:hyperlink w:anchor="_Toc242281155" w:history="1">
        <w:r w:rsidRPr="006A3ACA">
          <w:rPr>
            <w:rStyle w:val="Lienhypertexte"/>
            <w:b/>
          </w:rPr>
          <w:t>Art. 9.5 – Modification/annulation des Prestations de services associées</w:t>
        </w:r>
        <w:r>
          <w:rPr>
            <w:webHidden/>
          </w:rPr>
          <w:tab/>
        </w:r>
        <w:r>
          <w:rPr>
            <w:webHidden/>
          </w:rPr>
          <w:fldChar w:fldCharType="begin"/>
        </w:r>
        <w:r>
          <w:rPr>
            <w:webHidden/>
          </w:rPr>
          <w:instrText xml:space="preserve"> PAGEREF _Toc242281155 \h </w:instrText>
        </w:r>
        <w:r>
          <w:rPr>
            <w:webHidden/>
          </w:rPr>
        </w:r>
        <w:r>
          <w:rPr>
            <w:webHidden/>
          </w:rPr>
          <w:fldChar w:fldCharType="separate"/>
        </w:r>
        <w:r w:rsidR="00344E22">
          <w:rPr>
            <w:webHidden/>
          </w:rPr>
          <w:t>35</w:t>
        </w:r>
        <w:r>
          <w:rPr>
            <w:webHidden/>
          </w:rPr>
          <w:fldChar w:fldCharType="end"/>
        </w:r>
      </w:hyperlink>
    </w:p>
    <w:p w14:paraId="232B0E4E" w14:textId="33A033D7" w:rsidR="00AD07FF" w:rsidRDefault="00AD07FF">
      <w:pPr>
        <w:pStyle w:val="TM3"/>
        <w:rPr>
          <w:rFonts w:asciiTheme="minorHAnsi" w:eastAsiaTheme="minorEastAsia" w:hAnsiTheme="minorHAnsi" w:cstheme="minorBidi"/>
          <w:i w:val="0"/>
          <w:iCs w:val="0"/>
          <w:kern w:val="2"/>
          <w:sz w:val="24"/>
          <w:szCs w:val="24"/>
          <w14:ligatures w14:val="standardContextual"/>
        </w:rPr>
      </w:pPr>
      <w:hyperlink w:anchor="_Toc242281156" w:history="1">
        <w:r w:rsidRPr="006A3ACA">
          <w:rPr>
            <w:rStyle w:val="Lienhypertexte"/>
            <w:b/>
          </w:rPr>
          <w:t>Art. 9.6 – Emission des vouchers des Prestations de services associées</w:t>
        </w:r>
        <w:r>
          <w:rPr>
            <w:webHidden/>
          </w:rPr>
          <w:tab/>
        </w:r>
        <w:r>
          <w:rPr>
            <w:webHidden/>
          </w:rPr>
          <w:fldChar w:fldCharType="begin"/>
        </w:r>
        <w:r>
          <w:rPr>
            <w:webHidden/>
          </w:rPr>
          <w:instrText xml:space="preserve"> PAGEREF _Toc242281156 \h </w:instrText>
        </w:r>
        <w:r>
          <w:rPr>
            <w:webHidden/>
          </w:rPr>
        </w:r>
        <w:r>
          <w:rPr>
            <w:webHidden/>
          </w:rPr>
          <w:fldChar w:fldCharType="separate"/>
        </w:r>
        <w:r w:rsidR="00344E22">
          <w:rPr>
            <w:webHidden/>
          </w:rPr>
          <w:t>36</w:t>
        </w:r>
        <w:r>
          <w:rPr>
            <w:webHidden/>
          </w:rPr>
          <w:fldChar w:fldCharType="end"/>
        </w:r>
      </w:hyperlink>
    </w:p>
    <w:p w14:paraId="45D0795D" w14:textId="23F1A16A" w:rsidR="00AD07FF" w:rsidRDefault="00AD07FF">
      <w:pPr>
        <w:pStyle w:val="TM3"/>
        <w:rPr>
          <w:rFonts w:asciiTheme="minorHAnsi" w:eastAsiaTheme="minorEastAsia" w:hAnsiTheme="minorHAnsi" w:cstheme="minorBidi"/>
          <w:i w:val="0"/>
          <w:iCs w:val="0"/>
          <w:kern w:val="2"/>
          <w:sz w:val="24"/>
          <w:szCs w:val="24"/>
          <w14:ligatures w14:val="standardContextual"/>
        </w:rPr>
      </w:pPr>
      <w:hyperlink w:anchor="_Toc242281157" w:history="1">
        <w:r w:rsidRPr="006A3ACA">
          <w:rPr>
            <w:rStyle w:val="Lienhypertexte"/>
            <w:b/>
          </w:rPr>
          <w:t>Art.9.7– Perte des vouchers</w:t>
        </w:r>
        <w:r>
          <w:rPr>
            <w:webHidden/>
          </w:rPr>
          <w:tab/>
        </w:r>
        <w:r>
          <w:rPr>
            <w:webHidden/>
          </w:rPr>
          <w:fldChar w:fldCharType="begin"/>
        </w:r>
        <w:r>
          <w:rPr>
            <w:webHidden/>
          </w:rPr>
          <w:instrText xml:space="preserve"> PAGEREF _Toc242281157 \h </w:instrText>
        </w:r>
        <w:r>
          <w:rPr>
            <w:webHidden/>
          </w:rPr>
        </w:r>
        <w:r>
          <w:rPr>
            <w:webHidden/>
          </w:rPr>
          <w:fldChar w:fldCharType="separate"/>
        </w:r>
        <w:r w:rsidR="00344E22">
          <w:rPr>
            <w:webHidden/>
          </w:rPr>
          <w:t>36</w:t>
        </w:r>
        <w:r>
          <w:rPr>
            <w:webHidden/>
          </w:rPr>
          <w:fldChar w:fldCharType="end"/>
        </w:r>
      </w:hyperlink>
    </w:p>
    <w:p w14:paraId="69CCB302" w14:textId="07CA1EFA" w:rsidR="00AD07FF" w:rsidRDefault="00AD07FF">
      <w:pPr>
        <w:pStyle w:val="TM1"/>
        <w:rPr>
          <w:rFonts w:asciiTheme="minorHAnsi" w:eastAsiaTheme="minorEastAsia" w:hAnsiTheme="minorHAnsi" w:cstheme="minorBidi"/>
          <w:b w:val="0"/>
          <w:bCs w:val="0"/>
          <w:caps w:val="0"/>
          <w:kern w:val="2"/>
          <w:sz w:val="24"/>
          <w:szCs w:val="24"/>
          <w14:ligatures w14:val="standardContextual"/>
        </w:rPr>
      </w:pPr>
      <w:hyperlink w:anchor="_Toc242281158" w:history="1">
        <w:r w:rsidRPr="006A3ACA">
          <w:rPr>
            <w:rStyle w:val="Lienhypertexte"/>
          </w:rPr>
          <w:t>CHAPITRE 3 – DISPOSITIONS GENERALES</w:t>
        </w:r>
        <w:r>
          <w:rPr>
            <w:webHidden/>
          </w:rPr>
          <w:tab/>
        </w:r>
        <w:r>
          <w:rPr>
            <w:webHidden/>
          </w:rPr>
          <w:fldChar w:fldCharType="begin"/>
        </w:r>
        <w:r>
          <w:rPr>
            <w:webHidden/>
          </w:rPr>
          <w:instrText xml:space="preserve"> PAGEREF _Toc242281158 \h </w:instrText>
        </w:r>
        <w:r>
          <w:rPr>
            <w:webHidden/>
          </w:rPr>
        </w:r>
        <w:r>
          <w:rPr>
            <w:webHidden/>
          </w:rPr>
          <w:fldChar w:fldCharType="separate"/>
        </w:r>
        <w:r w:rsidR="00344E22">
          <w:rPr>
            <w:webHidden/>
          </w:rPr>
          <w:t>36</w:t>
        </w:r>
        <w:r>
          <w:rPr>
            <w:webHidden/>
          </w:rPr>
          <w:fldChar w:fldCharType="end"/>
        </w:r>
      </w:hyperlink>
    </w:p>
    <w:p w14:paraId="6CFC45D7" w14:textId="70130A86" w:rsidR="00AD07FF" w:rsidRDefault="00AD07FF">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1159" w:history="1">
        <w:r w:rsidRPr="006A3ACA">
          <w:rPr>
            <w:rStyle w:val="Lienhypertexte"/>
            <w:b/>
            <w:bCs/>
            <w:iCs/>
            <w:noProof/>
          </w:rPr>
          <w:t>Art.1 - INCESSIBILITE DE LA COMMANDE, DE LA RESERVATION ET DES BILLETS</w:t>
        </w:r>
        <w:r>
          <w:rPr>
            <w:noProof/>
            <w:webHidden/>
          </w:rPr>
          <w:tab/>
        </w:r>
        <w:r>
          <w:rPr>
            <w:noProof/>
            <w:webHidden/>
          </w:rPr>
          <w:fldChar w:fldCharType="begin"/>
        </w:r>
        <w:r>
          <w:rPr>
            <w:noProof/>
            <w:webHidden/>
          </w:rPr>
          <w:instrText xml:space="preserve"> PAGEREF _Toc242281159 \h </w:instrText>
        </w:r>
        <w:r>
          <w:rPr>
            <w:noProof/>
            <w:webHidden/>
          </w:rPr>
        </w:r>
        <w:r>
          <w:rPr>
            <w:noProof/>
            <w:webHidden/>
          </w:rPr>
          <w:fldChar w:fldCharType="separate"/>
        </w:r>
        <w:r w:rsidR="00344E22">
          <w:rPr>
            <w:noProof/>
            <w:webHidden/>
          </w:rPr>
          <w:t>36</w:t>
        </w:r>
        <w:r>
          <w:rPr>
            <w:noProof/>
            <w:webHidden/>
          </w:rPr>
          <w:fldChar w:fldCharType="end"/>
        </w:r>
      </w:hyperlink>
    </w:p>
    <w:p w14:paraId="25103B73" w14:textId="2587AF3E" w:rsidR="00AD07FF" w:rsidRDefault="00AD07FF">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1160" w:history="1">
        <w:r w:rsidRPr="006A3ACA">
          <w:rPr>
            <w:rStyle w:val="Lienhypertexte"/>
            <w:b/>
            <w:bCs/>
            <w:iCs/>
            <w:noProof/>
          </w:rPr>
          <w:t>Art.2 - PREUVE DE LA COMMANDE, DE LA RESERVATION, DU PAIEMENT ET DES BILLETS</w:t>
        </w:r>
        <w:r>
          <w:rPr>
            <w:noProof/>
            <w:webHidden/>
          </w:rPr>
          <w:tab/>
        </w:r>
        <w:r>
          <w:rPr>
            <w:noProof/>
            <w:webHidden/>
          </w:rPr>
          <w:fldChar w:fldCharType="begin"/>
        </w:r>
        <w:r>
          <w:rPr>
            <w:noProof/>
            <w:webHidden/>
          </w:rPr>
          <w:instrText xml:space="preserve"> PAGEREF _Toc242281160 \h </w:instrText>
        </w:r>
        <w:r>
          <w:rPr>
            <w:noProof/>
            <w:webHidden/>
          </w:rPr>
        </w:r>
        <w:r>
          <w:rPr>
            <w:noProof/>
            <w:webHidden/>
          </w:rPr>
          <w:fldChar w:fldCharType="separate"/>
        </w:r>
        <w:r w:rsidR="00344E22">
          <w:rPr>
            <w:noProof/>
            <w:webHidden/>
          </w:rPr>
          <w:t>36</w:t>
        </w:r>
        <w:r>
          <w:rPr>
            <w:noProof/>
            <w:webHidden/>
          </w:rPr>
          <w:fldChar w:fldCharType="end"/>
        </w:r>
      </w:hyperlink>
    </w:p>
    <w:p w14:paraId="7AC56571" w14:textId="615A9B0A" w:rsidR="00AD07FF" w:rsidRDefault="00AD07FF">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1161" w:history="1">
        <w:r w:rsidRPr="006A3ACA">
          <w:rPr>
            <w:rStyle w:val="Lienhypertexte"/>
            <w:b/>
            <w:bCs/>
            <w:iCs/>
            <w:noProof/>
          </w:rPr>
          <w:t>Art 3 : BAGAGES</w:t>
        </w:r>
        <w:r>
          <w:rPr>
            <w:noProof/>
            <w:webHidden/>
          </w:rPr>
          <w:tab/>
        </w:r>
        <w:r>
          <w:rPr>
            <w:noProof/>
            <w:webHidden/>
          </w:rPr>
          <w:fldChar w:fldCharType="begin"/>
        </w:r>
        <w:r>
          <w:rPr>
            <w:noProof/>
            <w:webHidden/>
          </w:rPr>
          <w:instrText xml:space="preserve"> PAGEREF _Toc242281161 \h </w:instrText>
        </w:r>
        <w:r>
          <w:rPr>
            <w:noProof/>
            <w:webHidden/>
          </w:rPr>
        </w:r>
        <w:r>
          <w:rPr>
            <w:noProof/>
            <w:webHidden/>
          </w:rPr>
          <w:fldChar w:fldCharType="separate"/>
        </w:r>
        <w:r w:rsidR="00344E22">
          <w:rPr>
            <w:noProof/>
            <w:webHidden/>
          </w:rPr>
          <w:t>37</w:t>
        </w:r>
        <w:r>
          <w:rPr>
            <w:noProof/>
            <w:webHidden/>
          </w:rPr>
          <w:fldChar w:fldCharType="end"/>
        </w:r>
      </w:hyperlink>
    </w:p>
    <w:p w14:paraId="01D1A8E0" w14:textId="6BFAAD57" w:rsidR="00AD07FF" w:rsidRDefault="00AD07FF">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1162" w:history="1">
        <w:r w:rsidRPr="006A3ACA">
          <w:rPr>
            <w:rStyle w:val="Lienhypertexte"/>
            <w:b/>
            <w:bCs/>
            <w:iCs/>
            <w:noProof/>
          </w:rPr>
          <w:t>Art.4 : VELOS ET ANIMAUX</w:t>
        </w:r>
        <w:r>
          <w:rPr>
            <w:noProof/>
            <w:webHidden/>
          </w:rPr>
          <w:tab/>
        </w:r>
        <w:r>
          <w:rPr>
            <w:noProof/>
            <w:webHidden/>
          </w:rPr>
          <w:fldChar w:fldCharType="begin"/>
        </w:r>
        <w:r>
          <w:rPr>
            <w:noProof/>
            <w:webHidden/>
          </w:rPr>
          <w:instrText xml:space="preserve"> PAGEREF _Toc242281162 \h </w:instrText>
        </w:r>
        <w:r>
          <w:rPr>
            <w:noProof/>
            <w:webHidden/>
          </w:rPr>
        </w:r>
        <w:r>
          <w:rPr>
            <w:noProof/>
            <w:webHidden/>
          </w:rPr>
          <w:fldChar w:fldCharType="separate"/>
        </w:r>
        <w:r w:rsidR="00344E22">
          <w:rPr>
            <w:noProof/>
            <w:webHidden/>
          </w:rPr>
          <w:t>37</w:t>
        </w:r>
        <w:r>
          <w:rPr>
            <w:noProof/>
            <w:webHidden/>
          </w:rPr>
          <w:fldChar w:fldCharType="end"/>
        </w:r>
      </w:hyperlink>
    </w:p>
    <w:p w14:paraId="63484090" w14:textId="0AD8D33A" w:rsidR="00AD07FF" w:rsidRDefault="00AD07FF">
      <w:pPr>
        <w:pStyle w:val="TM3"/>
        <w:rPr>
          <w:rFonts w:asciiTheme="minorHAnsi" w:eastAsiaTheme="minorEastAsia" w:hAnsiTheme="minorHAnsi" w:cstheme="minorBidi"/>
          <w:i w:val="0"/>
          <w:iCs w:val="0"/>
          <w:kern w:val="2"/>
          <w:sz w:val="24"/>
          <w:szCs w:val="24"/>
          <w14:ligatures w14:val="standardContextual"/>
        </w:rPr>
      </w:pPr>
      <w:hyperlink w:anchor="_Toc242281163" w:history="1">
        <w:r w:rsidRPr="006A3ACA">
          <w:rPr>
            <w:rStyle w:val="Lienhypertexte"/>
            <w:b/>
          </w:rPr>
          <w:t>Art.4.1 – Vélos</w:t>
        </w:r>
        <w:r>
          <w:rPr>
            <w:webHidden/>
          </w:rPr>
          <w:tab/>
        </w:r>
        <w:r>
          <w:rPr>
            <w:webHidden/>
          </w:rPr>
          <w:fldChar w:fldCharType="begin"/>
        </w:r>
        <w:r>
          <w:rPr>
            <w:webHidden/>
          </w:rPr>
          <w:instrText xml:space="preserve"> PAGEREF _Toc242281163 \h </w:instrText>
        </w:r>
        <w:r>
          <w:rPr>
            <w:webHidden/>
          </w:rPr>
        </w:r>
        <w:r>
          <w:rPr>
            <w:webHidden/>
          </w:rPr>
          <w:fldChar w:fldCharType="separate"/>
        </w:r>
        <w:r w:rsidR="00344E22">
          <w:rPr>
            <w:webHidden/>
          </w:rPr>
          <w:t>37</w:t>
        </w:r>
        <w:r>
          <w:rPr>
            <w:webHidden/>
          </w:rPr>
          <w:fldChar w:fldCharType="end"/>
        </w:r>
      </w:hyperlink>
    </w:p>
    <w:p w14:paraId="65E1AE14" w14:textId="3B2C0BD9" w:rsidR="00AD07FF" w:rsidRDefault="00AD07FF">
      <w:pPr>
        <w:pStyle w:val="TM3"/>
        <w:rPr>
          <w:rFonts w:asciiTheme="minorHAnsi" w:eastAsiaTheme="minorEastAsia" w:hAnsiTheme="minorHAnsi" w:cstheme="minorBidi"/>
          <w:i w:val="0"/>
          <w:iCs w:val="0"/>
          <w:kern w:val="2"/>
          <w:sz w:val="24"/>
          <w:szCs w:val="24"/>
          <w14:ligatures w14:val="standardContextual"/>
        </w:rPr>
      </w:pPr>
      <w:hyperlink w:anchor="_Toc242281164" w:history="1">
        <w:r w:rsidRPr="006A3ACA">
          <w:rPr>
            <w:rStyle w:val="Lienhypertexte"/>
            <w:b/>
          </w:rPr>
          <w:t>Art.4.2 – Animaux</w:t>
        </w:r>
        <w:r>
          <w:rPr>
            <w:webHidden/>
          </w:rPr>
          <w:tab/>
        </w:r>
        <w:r>
          <w:rPr>
            <w:webHidden/>
          </w:rPr>
          <w:fldChar w:fldCharType="begin"/>
        </w:r>
        <w:r>
          <w:rPr>
            <w:webHidden/>
          </w:rPr>
          <w:instrText xml:space="preserve"> PAGEREF _Toc242281164 \h </w:instrText>
        </w:r>
        <w:r>
          <w:rPr>
            <w:webHidden/>
          </w:rPr>
        </w:r>
        <w:r>
          <w:rPr>
            <w:webHidden/>
          </w:rPr>
          <w:fldChar w:fldCharType="separate"/>
        </w:r>
        <w:r w:rsidR="00344E22">
          <w:rPr>
            <w:webHidden/>
          </w:rPr>
          <w:t>37</w:t>
        </w:r>
        <w:r>
          <w:rPr>
            <w:webHidden/>
          </w:rPr>
          <w:fldChar w:fldCharType="end"/>
        </w:r>
      </w:hyperlink>
    </w:p>
    <w:p w14:paraId="1DE016F9" w14:textId="23CF4B04" w:rsidR="00AD07FF" w:rsidRDefault="00AD07FF">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1165" w:history="1">
        <w:r w:rsidRPr="006A3ACA">
          <w:rPr>
            <w:rStyle w:val="Lienhypertexte"/>
            <w:b/>
            <w:bCs/>
            <w:iCs/>
            <w:noProof/>
          </w:rPr>
          <w:t>Art.5 – PRESENTATION DU GROUPE</w:t>
        </w:r>
        <w:r w:rsidRPr="006A3ACA">
          <w:rPr>
            <w:rStyle w:val="Lienhypertexte"/>
            <w:noProof/>
          </w:rPr>
          <w:t xml:space="preserve"> </w:t>
        </w:r>
        <w:r w:rsidRPr="006A3ACA">
          <w:rPr>
            <w:rStyle w:val="Lienhypertexte"/>
            <w:b/>
            <w:bCs/>
            <w:iCs/>
            <w:noProof/>
          </w:rPr>
          <w:t>DE VOYAGEURS – PLACEMENT</w:t>
        </w:r>
        <w:r>
          <w:rPr>
            <w:noProof/>
            <w:webHidden/>
          </w:rPr>
          <w:tab/>
        </w:r>
        <w:r>
          <w:rPr>
            <w:noProof/>
            <w:webHidden/>
          </w:rPr>
          <w:fldChar w:fldCharType="begin"/>
        </w:r>
        <w:r>
          <w:rPr>
            <w:noProof/>
            <w:webHidden/>
          </w:rPr>
          <w:instrText xml:space="preserve"> PAGEREF _Toc242281165 \h </w:instrText>
        </w:r>
        <w:r>
          <w:rPr>
            <w:noProof/>
            <w:webHidden/>
          </w:rPr>
        </w:r>
        <w:r>
          <w:rPr>
            <w:noProof/>
            <w:webHidden/>
          </w:rPr>
          <w:fldChar w:fldCharType="separate"/>
        </w:r>
        <w:r w:rsidR="00344E22">
          <w:rPr>
            <w:noProof/>
            <w:webHidden/>
          </w:rPr>
          <w:t>37</w:t>
        </w:r>
        <w:r>
          <w:rPr>
            <w:noProof/>
            <w:webHidden/>
          </w:rPr>
          <w:fldChar w:fldCharType="end"/>
        </w:r>
      </w:hyperlink>
    </w:p>
    <w:p w14:paraId="38DE22E7" w14:textId="627DA15B" w:rsidR="00AD07FF" w:rsidRDefault="00AD07FF">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1166" w:history="1">
        <w:r w:rsidRPr="006A3ACA">
          <w:rPr>
            <w:rStyle w:val="Lienhypertexte"/>
            <w:b/>
            <w:bCs/>
            <w:iCs/>
            <w:noProof/>
          </w:rPr>
          <w:t>Art.6 – INFORMATION DU CLIENT</w:t>
        </w:r>
        <w:r>
          <w:rPr>
            <w:noProof/>
            <w:webHidden/>
          </w:rPr>
          <w:tab/>
        </w:r>
        <w:r>
          <w:rPr>
            <w:noProof/>
            <w:webHidden/>
          </w:rPr>
          <w:fldChar w:fldCharType="begin"/>
        </w:r>
        <w:r>
          <w:rPr>
            <w:noProof/>
            <w:webHidden/>
          </w:rPr>
          <w:instrText xml:space="preserve"> PAGEREF _Toc242281166 \h </w:instrText>
        </w:r>
        <w:r>
          <w:rPr>
            <w:noProof/>
            <w:webHidden/>
          </w:rPr>
        </w:r>
        <w:r>
          <w:rPr>
            <w:noProof/>
            <w:webHidden/>
          </w:rPr>
          <w:fldChar w:fldCharType="separate"/>
        </w:r>
        <w:r w:rsidR="00344E22">
          <w:rPr>
            <w:noProof/>
            <w:webHidden/>
          </w:rPr>
          <w:t>38</w:t>
        </w:r>
        <w:r>
          <w:rPr>
            <w:noProof/>
            <w:webHidden/>
          </w:rPr>
          <w:fldChar w:fldCharType="end"/>
        </w:r>
      </w:hyperlink>
    </w:p>
    <w:p w14:paraId="3CEDC698" w14:textId="08A41626" w:rsidR="00AD07FF" w:rsidRDefault="00AD07FF">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1167" w:history="1">
        <w:r w:rsidRPr="006A3ACA">
          <w:rPr>
            <w:rStyle w:val="Lienhypertexte"/>
            <w:b/>
            <w:bCs/>
            <w:iCs/>
            <w:noProof/>
          </w:rPr>
          <w:t>Art.7 - RESPONSABILITE</w:t>
        </w:r>
        <w:r>
          <w:rPr>
            <w:noProof/>
            <w:webHidden/>
          </w:rPr>
          <w:tab/>
        </w:r>
        <w:r>
          <w:rPr>
            <w:noProof/>
            <w:webHidden/>
          </w:rPr>
          <w:fldChar w:fldCharType="begin"/>
        </w:r>
        <w:r>
          <w:rPr>
            <w:noProof/>
            <w:webHidden/>
          </w:rPr>
          <w:instrText xml:space="preserve"> PAGEREF _Toc242281167 \h </w:instrText>
        </w:r>
        <w:r>
          <w:rPr>
            <w:noProof/>
            <w:webHidden/>
          </w:rPr>
        </w:r>
        <w:r>
          <w:rPr>
            <w:noProof/>
            <w:webHidden/>
          </w:rPr>
          <w:fldChar w:fldCharType="separate"/>
        </w:r>
        <w:r w:rsidR="00344E22">
          <w:rPr>
            <w:noProof/>
            <w:webHidden/>
          </w:rPr>
          <w:t>38</w:t>
        </w:r>
        <w:r>
          <w:rPr>
            <w:noProof/>
            <w:webHidden/>
          </w:rPr>
          <w:fldChar w:fldCharType="end"/>
        </w:r>
      </w:hyperlink>
    </w:p>
    <w:p w14:paraId="08E8846C" w14:textId="19F26D79" w:rsidR="00AD07FF" w:rsidRDefault="00AD07FF">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1168" w:history="1">
        <w:r w:rsidRPr="006A3ACA">
          <w:rPr>
            <w:rStyle w:val="Lienhypertexte"/>
            <w:b/>
            <w:bCs/>
            <w:iCs/>
            <w:noProof/>
          </w:rPr>
          <w:t>Art.8 – CHARTE DE GESTION DES DONNEES PERSONNELLES ET COOKIES</w:t>
        </w:r>
        <w:r>
          <w:rPr>
            <w:noProof/>
            <w:webHidden/>
          </w:rPr>
          <w:tab/>
        </w:r>
        <w:r>
          <w:rPr>
            <w:noProof/>
            <w:webHidden/>
          </w:rPr>
          <w:fldChar w:fldCharType="begin"/>
        </w:r>
        <w:r>
          <w:rPr>
            <w:noProof/>
            <w:webHidden/>
          </w:rPr>
          <w:instrText xml:space="preserve"> PAGEREF _Toc242281168 \h </w:instrText>
        </w:r>
        <w:r>
          <w:rPr>
            <w:noProof/>
            <w:webHidden/>
          </w:rPr>
        </w:r>
        <w:r>
          <w:rPr>
            <w:noProof/>
            <w:webHidden/>
          </w:rPr>
          <w:fldChar w:fldCharType="separate"/>
        </w:r>
        <w:r w:rsidR="00344E22">
          <w:rPr>
            <w:noProof/>
            <w:webHidden/>
          </w:rPr>
          <w:t>39</w:t>
        </w:r>
        <w:r>
          <w:rPr>
            <w:noProof/>
            <w:webHidden/>
          </w:rPr>
          <w:fldChar w:fldCharType="end"/>
        </w:r>
      </w:hyperlink>
    </w:p>
    <w:p w14:paraId="5B2CD67C" w14:textId="045E813E" w:rsidR="00AD07FF" w:rsidRDefault="00AD07FF">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1169" w:history="1">
        <w:r w:rsidRPr="006A3ACA">
          <w:rPr>
            <w:rStyle w:val="Lienhypertexte"/>
            <w:b/>
            <w:bCs/>
            <w:iCs/>
            <w:noProof/>
          </w:rPr>
          <w:t>Art.9 - FORMALITES DE VOYAGE</w:t>
        </w:r>
        <w:r>
          <w:rPr>
            <w:noProof/>
            <w:webHidden/>
          </w:rPr>
          <w:tab/>
        </w:r>
        <w:r>
          <w:rPr>
            <w:noProof/>
            <w:webHidden/>
          </w:rPr>
          <w:fldChar w:fldCharType="begin"/>
        </w:r>
        <w:r>
          <w:rPr>
            <w:noProof/>
            <w:webHidden/>
          </w:rPr>
          <w:instrText xml:space="preserve"> PAGEREF _Toc242281169 \h </w:instrText>
        </w:r>
        <w:r>
          <w:rPr>
            <w:noProof/>
            <w:webHidden/>
          </w:rPr>
        </w:r>
        <w:r>
          <w:rPr>
            <w:noProof/>
            <w:webHidden/>
          </w:rPr>
          <w:fldChar w:fldCharType="separate"/>
        </w:r>
        <w:r w:rsidR="00344E22">
          <w:rPr>
            <w:noProof/>
            <w:webHidden/>
          </w:rPr>
          <w:t>39</w:t>
        </w:r>
        <w:r>
          <w:rPr>
            <w:noProof/>
            <w:webHidden/>
          </w:rPr>
          <w:fldChar w:fldCharType="end"/>
        </w:r>
      </w:hyperlink>
    </w:p>
    <w:p w14:paraId="622D362D" w14:textId="3890E989" w:rsidR="00AD07FF" w:rsidRDefault="00AD07FF">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1170" w:history="1">
        <w:r w:rsidRPr="006A3ACA">
          <w:rPr>
            <w:rStyle w:val="Lienhypertexte"/>
            <w:b/>
            <w:bCs/>
            <w:iCs/>
            <w:noProof/>
          </w:rPr>
          <w:t>Art.10 –RECLAMATIONS</w:t>
        </w:r>
        <w:r>
          <w:rPr>
            <w:noProof/>
            <w:webHidden/>
          </w:rPr>
          <w:tab/>
        </w:r>
        <w:r>
          <w:rPr>
            <w:noProof/>
            <w:webHidden/>
          </w:rPr>
          <w:fldChar w:fldCharType="begin"/>
        </w:r>
        <w:r>
          <w:rPr>
            <w:noProof/>
            <w:webHidden/>
          </w:rPr>
          <w:instrText xml:space="preserve"> PAGEREF _Toc242281170 \h </w:instrText>
        </w:r>
        <w:r>
          <w:rPr>
            <w:noProof/>
            <w:webHidden/>
          </w:rPr>
        </w:r>
        <w:r>
          <w:rPr>
            <w:noProof/>
            <w:webHidden/>
          </w:rPr>
          <w:fldChar w:fldCharType="separate"/>
        </w:r>
        <w:r w:rsidR="00344E22">
          <w:rPr>
            <w:noProof/>
            <w:webHidden/>
          </w:rPr>
          <w:t>39</w:t>
        </w:r>
        <w:r>
          <w:rPr>
            <w:noProof/>
            <w:webHidden/>
          </w:rPr>
          <w:fldChar w:fldCharType="end"/>
        </w:r>
      </w:hyperlink>
    </w:p>
    <w:p w14:paraId="7B844219" w14:textId="2A5C0796" w:rsidR="00AD07FF" w:rsidRDefault="00AD07FF">
      <w:pPr>
        <w:pStyle w:val="TM2"/>
        <w:rPr>
          <w:rFonts w:asciiTheme="minorHAnsi" w:eastAsiaTheme="minorEastAsia" w:hAnsiTheme="minorHAnsi" w:cstheme="minorBidi"/>
          <w:smallCaps w:val="0"/>
          <w:noProof/>
          <w:kern w:val="2"/>
          <w:sz w:val="24"/>
          <w:szCs w:val="24"/>
          <w:lang w:eastAsia="fr-FR"/>
          <w14:ligatures w14:val="standardContextual"/>
        </w:rPr>
      </w:pPr>
      <w:hyperlink w:anchor="_Toc242281171" w:history="1">
        <w:r w:rsidRPr="006A3ACA">
          <w:rPr>
            <w:rStyle w:val="Lienhypertexte"/>
            <w:b/>
            <w:bCs/>
            <w:iCs/>
            <w:noProof/>
          </w:rPr>
          <w:t>Art.11. - LITIGES ET DROIT APPLICABLE</w:t>
        </w:r>
        <w:r>
          <w:rPr>
            <w:noProof/>
            <w:webHidden/>
          </w:rPr>
          <w:tab/>
        </w:r>
        <w:r>
          <w:rPr>
            <w:noProof/>
            <w:webHidden/>
          </w:rPr>
          <w:fldChar w:fldCharType="begin"/>
        </w:r>
        <w:r>
          <w:rPr>
            <w:noProof/>
            <w:webHidden/>
          </w:rPr>
          <w:instrText xml:space="preserve"> PAGEREF _Toc242281171 \h </w:instrText>
        </w:r>
        <w:r>
          <w:rPr>
            <w:noProof/>
            <w:webHidden/>
          </w:rPr>
        </w:r>
        <w:r>
          <w:rPr>
            <w:noProof/>
            <w:webHidden/>
          </w:rPr>
          <w:fldChar w:fldCharType="separate"/>
        </w:r>
        <w:r w:rsidR="00344E22">
          <w:rPr>
            <w:noProof/>
            <w:webHidden/>
          </w:rPr>
          <w:t>39</w:t>
        </w:r>
        <w:r>
          <w:rPr>
            <w:noProof/>
            <w:webHidden/>
          </w:rPr>
          <w:fldChar w:fldCharType="end"/>
        </w:r>
      </w:hyperlink>
    </w:p>
    <w:p w14:paraId="1BE8AC8D" w14:textId="279BBEAA" w:rsidR="00AD07FF" w:rsidRDefault="00AD07FF">
      <w:pPr>
        <w:pStyle w:val="TM1"/>
        <w:rPr>
          <w:rFonts w:asciiTheme="minorHAnsi" w:eastAsiaTheme="minorEastAsia" w:hAnsiTheme="minorHAnsi" w:cstheme="minorBidi"/>
          <w:b w:val="0"/>
          <w:bCs w:val="0"/>
          <w:caps w:val="0"/>
          <w:kern w:val="2"/>
          <w:sz w:val="24"/>
          <w:szCs w:val="24"/>
          <w14:ligatures w14:val="standardContextual"/>
        </w:rPr>
      </w:pPr>
      <w:hyperlink w:anchor="_Toc242281172" w:history="1">
        <w:r w:rsidRPr="006A3ACA">
          <w:rPr>
            <w:rStyle w:val="Lienhypertexte"/>
          </w:rPr>
          <w:t>ANNEXE 1 DE LA PARTIE 2</w:t>
        </w:r>
        <w:r>
          <w:rPr>
            <w:webHidden/>
          </w:rPr>
          <w:tab/>
        </w:r>
        <w:r>
          <w:rPr>
            <w:webHidden/>
          </w:rPr>
          <w:fldChar w:fldCharType="begin"/>
        </w:r>
        <w:r>
          <w:rPr>
            <w:webHidden/>
          </w:rPr>
          <w:instrText xml:space="preserve"> PAGEREF _Toc242281172 \h </w:instrText>
        </w:r>
        <w:r>
          <w:rPr>
            <w:webHidden/>
          </w:rPr>
        </w:r>
        <w:r>
          <w:rPr>
            <w:webHidden/>
          </w:rPr>
          <w:fldChar w:fldCharType="separate"/>
        </w:r>
        <w:r w:rsidR="00344E22">
          <w:rPr>
            <w:webHidden/>
          </w:rPr>
          <w:t>40</w:t>
        </w:r>
        <w:r>
          <w:rPr>
            <w:webHidden/>
          </w:rPr>
          <w:fldChar w:fldCharType="end"/>
        </w:r>
      </w:hyperlink>
    </w:p>
    <w:p w14:paraId="48304D40" w14:textId="1CEE49F0" w:rsidR="00AD07FF" w:rsidRDefault="00AD07FF">
      <w:pPr>
        <w:pStyle w:val="TM1"/>
        <w:rPr>
          <w:rFonts w:asciiTheme="minorHAnsi" w:eastAsiaTheme="minorEastAsia" w:hAnsiTheme="minorHAnsi" w:cstheme="minorBidi"/>
          <w:b w:val="0"/>
          <w:bCs w:val="0"/>
          <w:caps w:val="0"/>
          <w:kern w:val="2"/>
          <w:sz w:val="24"/>
          <w:szCs w:val="24"/>
          <w14:ligatures w14:val="standardContextual"/>
        </w:rPr>
      </w:pPr>
      <w:hyperlink w:anchor="_Toc242281173" w:history="1">
        <w:r w:rsidRPr="006A3ACA">
          <w:rPr>
            <w:rStyle w:val="Lienhypertexte"/>
            <w:rFonts w:eastAsia="Calibri"/>
            <w:lang w:eastAsia="en-US"/>
          </w:rPr>
          <w:t>Charte de gestion des données personnelles et cookies</w:t>
        </w:r>
        <w:r>
          <w:rPr>
            <w:webHidden/>
          </w:rPr>
          <w:tab/>
        </w:r>
        <w:r>
          <w:rPr>
            <w:webHidden/>
          </w:rPr>
          <w:fldChar w:fldCharType="begin"/>
        </w:r>
        <w:r>
          <w:rPr>
            <w:webHidden/>
          </w:rPr>
          <w:instrText xml:space="preserve"> PAGEREF _Toc242281173 \h </w:instrText>
        </w:r>
        <w:r>
          <w:rPr>
            <w:webHidden/>
          </w:rPr>
        </w:r>
        <w:r>
          <w:rPr>
            <w:webHidden/>
          </w:rPr>
          <w:fldChar w:fldCharType="separate"/>
        </w:r>
        <w:r w:rsidR="00344E22">
          <w:rPr>
            <w:webHidden/>
          </w:rPr>
          <w:t>40</w:t>
        </w:r>
        <w:r>
          <w:rPr>
            <w:webHidden/>
          </w:rPr>
          <w:fldChar w:fldCharType="end"/>
        </w:r>
      </w:hyperlink>
    </w:p>
    <w:p w14:paraId="620B16C8" w14:textId="1C593942" w:rsidR="00A47735" w:rsidRPr="00350623" w:rsidRDefault="00A47735" w:rsidP="00A47735">
      <w:pPr>
        <w:rPr>
          <w:b/>
          <w:bCs/>
        </w:rPr>
      </w:pPr>
      <w:r w:rsidRPr="00350623">
        <w:rPr>
          <w:sz w:val="20"/>
          <w:szCs w:val="20"/>
          <w:lang w:eastAsia="fr-FR"/>
        </w:rPr>
        <w:fldChar w:fldCharType="end"/>
      </w:r>
      <w:r w:rsidRPr="00350623">
        <w:rPr>
          <w:b/>
          <w:bCs/>
        </w:rPr>
        <w:t xml:space="preserve"> </w:t>
      </w:r>
      <w:bookmarkStart w:id="833" w:name="_Hlk89878372"/>
    </w:p>
    <w:bookmarkEnd w:id="833"/>
    <w:p w14:paraId="5E75EC5E" w14:textId="77777777" w:rsidR="00A47735" w:rsidRPr="00350623" w:rsidRDefault="00A47735" w:rsidP="00A47735">
      <w:pPr>
        <w:rPr>
          <w:lang w:eastAsia="fr-FR"/>
        </w:rPr>
      </w:pPr>
      <w:r w:rsidRPr="00350623">
        <w:br w:type="page"/>
      </w:r>
    </w:p>
    <w:p w14:paraId="6CF9B9B2" w14:textId="77777777" w:rsidR="00A47735" w:rsidRPr="00350623" w:rsidRDefault="00A47735" w:rsidP="00D22A26">
      <w:pPr>
        <w:pStyle w:val="Titre1"/>
      </w:pPr>
      <w:bookmarkStart w:id="834" w:name="_Toc167900148"/>
      <w:bookmarkStart w:id="835" w:name="_Toc167963861"/>
      <w:bookmarkStart w:id="836" w:name="_Toc170234525"/>
      <w:bookmarkStart w:id="837" w:name="_Toc170234637"/>
      <w:bookmarkStart w:id="838" w:name="_Toc170313150"/>
      <w:bookmarkStart w:id="839" w:name="_Toc170313266"/>
      <w:bookmarkStart w:id="840" w:name="_Toc184220494"/>
      <w:bookmarkStart w:id="841" w:name="_Toc196313339"/>
      <w:bookmarkStart w:id="842" w:name="_Toc198655782"/>
      <w:bookmarkStart w:id="843" w:name="_Toc208245289"/>
      <w:bookmarkStart w:id="844" w:name="_Toc223371106"/>
      <w:bookmarkStart w:id="845" w:name="_Toc242281016"/>
      <w:bookmarkStart w:id="846" w:name="_Toc242281125"/>
      <w:r w:rsidRPr="00350623">
        <w:lastRenderedPageBreak/>
        <w:t>CHAPITRE 1 : DEFINITIONS ET PERIMETRE</w:t>
      </w:r>
      <w:bookmarkEnd w:id="834"/>
      <w:bookmarkEnd w:id="835"/>
      <w:bookmarkEnd w:id="836"/>
      <w:bookmarkEnd w:id="837"/>
      <w:bookmarkEnd w:id="838"/>
      <w:bookmarkEnd w:id="839"/>
      <w:bookmarkEnd w:id="840"/>
      <w:bookmarkEnd w:id="841"/>
      <w:bookmarkEnd w:id="842"/>
      <w:bookmarkEnd w:id="843"/>
      <w:bookmarkEnd w:id="844"/>
      <w:bookmarkEnd w:id="845"/>
      <w:bookmarkEnd w:id="846"/>
      <w:r w:rsidRPr="00350623">
        <w:tab/>
      </w:r>
      <w:r w:rsidRPr="00350623">
        <w:tab/>
      </w:r>
    </w:p>
    <w:p w14:paraId="4355E2EA" w14:textId="77777777" w:rsidR="00A47735" w:rsidRPr="00350623" w:rsidRDefault="00A47735" w:rsidP="00A47735">
      <w:pPr>
        <w:keepNext/>
        <w:spacing w:line="240" w:lineRule="auto"/>
        <w:outlineLvl w:val="1"/>
        <w:rPr>
          <w:b/>
          <w:bCs/>
          <w:iCs/>
          <w:szCs w:val="28"/>
        </w:rPr>
      </w:pPr>
      <w:bookmarkStart w:id="847" w:name="_Toc167900149"/>
      <w:bookmarkStart w:id="848" w:name="_Toc167963862"/>
      <w:bookmarkStart w:id="849" w:name="_Toc170234526"/>
      <w:bookmarkStart w:id="850" w:name="_Toc170234638"/>
      <w:bookmarkStart w:id="851" w:name="_Toc170313151"/>
      <w:bookmarkStart w:id="852" w:name="_Toc170313267"/>
      <w:bookmarkStart w:id="853" w:name="_Toc184220495"/>
      <w:bookmarkStart w:id="854" w:name="_Toc196313340"/>
      <w:bookmarkStart w:id="855" w:name="_Toc198655783"/>
      <w:bookmarkStart w:id="856" w:name="_Toc208245290"/>
      <w:bookmarkStart w:id="857" w:name="_Toc223371107"/>
      <w:bookmarkStart w:id="858" w:name="_Toc242281017"/>
      <w:bookmarkStart w:id="859" w:name="_Toc242281126"/>
      <w:r w:rsidRPr="00350623">
        <w:rPr>
          <w:b/>
          <w:bCs/>
          <w:iCs/>
          <w:szCs w:val="28"/>
        </w:rPr>
        <w:t>Art.1 – DÉFINITIONS</w:t>
      </w:r>
      <w:bookmarkEnd w:id="847"/>
      <w:bookmarkEnd w:id="848"/>
      <w:bookmarkEnd w:id="849"/>
      <w:bookmarkEnd w:id="850"/>
      <w:bookmarkEnd w:id="851"/>
      <w:bookmarkEnd w:id="852"/>
      <w:bookmarkEnd w:id="853"/>
      <w:bookmarkEnd w:id="854"/>
      <w:bookmarkEnd w:id="855"/>
      <w:bookmarkEnd w:id="856"/>
      <w:bookmarkEnd w:id="857"/>
      <w:bookmarkEnd w:id="858"/>
      <w:bookmarkEnd w:id="859"/>
      <w:r w:rsidRPr="00350623">
        <w:rPr>
          <w:b/>
          <w:bCs/>
          <w:iCs/>
          <w:szCs w:val="28"/>
        </w:rPr>
        <w:t xml:space="preserve"> </w:t>
      </w:r>
    </w:p>
    <w:p w14:paraId="50EF1195" w14:textId="77777777" w:rsidR="00A47735" w:rsidRPr="00350623" w:rsidRDefault="00A47735" w:rsidP="00A47735">
      <w:pPr>
        <w:rPr>
          <w:lang w:eastAsia="fr-FR"/>
        </w:rPr>
      </w:pPr>
      <w:r w:rsidRPr="00350623">
        <w:rPr>
          <w:lang w:eastAsia="fr-FR"/>
        </w:rPr>
        <w:t>Au titre des présentes conditions générales de vente (« CGV »), chacune des expressions ci-dessous aura la signification suivante :</w:t>
      </w:r>
    </w:p>
    <w:p w14:paraId="7E827484" w14:textId="67AD95CE" w:rsidR="00A47735" w:rsidRPr="00350623" w:rsidRDefault="00A47735" w:rsidP="00A47735">
      <w:pPr>
        <w:rPr>
          <w:lang w:eastAsia="fr-FR"/>
        </w:rPr>
      </w:pPr>
      <w:bookmarkStart w:id="860" w:name="_Hlk151458760"/>
      <w:r w:rsidRPr="00350623">
        <w:rPr>
          <w:b/>
          <w:bCs/>
          <w:lang w:eastAsia="fr-FR"/>
        </w:rPr>
        <w:t xml:space="preserve">« Accompagnateur(s) : </w:t>
      </w:r>
      <w:r w:rsidRPr="00350623">
        <w:rPr>
          <w:lang w:eastAsia="fr-FR"/>
        </w:rPr>
        <w:t>Désigne-le ou les Voyageur(s), obligatoirement majeur(s), ayant pour mission particulière l’accompagnement et l’encadrement de l’ensemble des Voyageurs constituant le Groupe</w:t>
      </w:r>
      <w:r w:rsidR="00D72292" w:rsidRPr="00350623">
        <w:rPr>
          <w:lang w:eastAsia="fr-FR"/>
        </w:rPr>
        <w:t xml:space="preserve"> de Voyageurs</w:t>
      </w:r>
      <w:r w:rsidRPr="00350623">
        <w:rPr>
          <w:lang w:eastAsia="fr-FR"/>
        </w:rPr>
        <w:t>. Le ou les Accompagnateurs peuvent être des personnes physiques différentes de l’Organisateur ou de celui qui procède au paiement de la Réservation. L’Accompagnateur est désigné en cette qualité par l’Organisateur lors de la demande de Devis.</w:t>
      </w:r>
    </w:p>
    <w:p w14:paraId="6DBCE1AA" w14:textId="13CA05B9" w:rsidR="00A47735" w:rsidRPr="00350623" w:rsidRDefault="00A47735" w:rsidP="00A47735">
      <w:pPr>
        <w:rPr>
          <w:lang w:eastAsia="fr-FR"/>
        </w:rPr>
      </w:pPr>
      <w:r w:rsidRPr="00350623">
        <w:rPr>
          <w:b/>
          <w:bCs/>
          <w:lang w:eastAsia="fr-FR"/>
        </w:rPr>
        <w:t>«</w:t>
      </w:r>
      <w:r w:rsidRPr="00350623">
        <w:t xml:space="preserve"> </w:t>
      </w:r>
      <w:bookmarkStart w:id="861" w:name="_Hlk158738576"/>
      <w:r w:rsidRPr="00350623">
        <w:rPr>
          <w:b/>
          <w:bCs/>
          <w:lang w:eastAsia="fr-FR"/>
        </w:rPr>
        <w:t>Agence groupe SNCF Voyageurs </w:t>
      </w:r>
      <w:bookmarkEnd w:id="861"/>
      <w:r w:rsidRPr="00350623">
        <w:rPr>
          <w:b/>
          <w:bCs/>
          <w:lang w:eastAsia="fr-FR"/>
        </w:rPr>
        <w:t xml:space="preserve">» : </w:t>
      </w:r>
      <w:r w:rsidRPr="00350623">
        <w:rPr>
          <w:lang w:eastAsia="fr-FR"/>
        </w:rPr>
        <w:t xml:space="preserve">Désigne l’entité au sein de SNCF Voyageurs, située </w:t>
      </w:r>
      <w:r w:rsidRPr="00350623">
        <w:t>3, Boulevard du Président WILSON 67000 STRASBOURG</w:t>
      </w:r>
      <w:r w:rsidRPr="00350623">
        <w:rPr>
          <w:lang w:eastAsia="fr-FR"/>
        </w:rPr>
        <w:t>,</w:t>
      </w:r>
      <w:r w:rsidR="002E1E13" w:rsidRPr="00350623">
        <w:rPr>
          <w:lang w:eastAsia="fr-FR"/>
        </w:rPr>
        <w:t xml:space="preserve"> </w:t>
      </w:r>
      <w:r w:rsidRPr="00350623">
        <w:rPr>
          <w:lang w:eastAsia="fr-FR"/>
        </w:rPr>
        <w:t xml:space="preserve">en charge de la vente de l’Offre Groupes SNCF Voyageurs pour les groupes de voyageurs dont les caractéristiques du Projet de voyage (nombre de Voyageurs, etc.), ne permettent pas à SNCF Voyageurs, dans le cadre des présentes CGV, d’émettre un Devis. L’Agence groupe SNCF Voyageurs est joignable par courriel à l’adresse suivante : </w:t>
      </w:r>
      <w:hyperlink r:id="rId37" w:history="1">
        <w:r w:rsidR="009D0826" w:rsidRPr="00255B77">
          <w:rPr>
            <w:rStyle w:val="Lienhypertexte"/>
            <w:lang w:eastAsia="fr-FR"/>
          </w:rPr>
          <w:t>voyageengroupe@mail-sncf-voyageurs.com</w:t>
        </w:r>
      </w:hyperlink>
      <w:r w:rsidRPr="00350623">
        <w:rPr>
          <w:lang w:eastAsia="fr-FR"/>
        </w:rPr>
        <w:t xml:space="preserve"> et par téléphone au </w:t>
      </w:r>
      <w:r w:rsidR="00B72380">
        <w:rPr>
          <w:lang w:eastAsia="fr-FR"/>
        </w:rPr>
        <w:t>3635</w:t>
      </w:r>
      <w:r w:rsidR="00080CE7">
        <w:rPr>
          <w:lang w:eastAsia="fr-FR"/>
        </w:rPr>
        <w:t xml:space="preserve"> </w:t>
      </w:r>
      <w:r w:rsidR="00360D4C">
        <w:rPr>
          <w:lang w:eastAsia="fr-FR"/>
        </w:rPr>
        <w:t xml:space="preserve">tapez 2 puis 5 </w:t>
      </w:r>
      <w:r w:rsidRPr="00350623">
        <w:rPr>
          <w:lang w:eastAsia="fr-FR"/>
        </w:rPr>
        <w:t>(</w:t>
      </w:r>
      <w:r w:rsidR="00F74A92">
        <w:rPr>
          <w:lang w:eastAsia="fr-FR"/>
        </w:rPr>
        <w:t xml:space="preserve">service gratuit </w:t>
      </w:r>
      <w:r w:rsidRPr="00350623">
        <w:rPr>
          <w:lang w:eastAsia="fr-FR"/>
        </w:rPr>
        <w:t xml:space="preserve">+ prix d’un </w:t>
      </w:r>
      <w:r w:rsidR="00F74A92" w:rsidRPr="00350623">
        <w:rPr>
          <w:lang w:eastAsia="fr-FR"/>
        </w:rPr>
        <w:t>appel</w:t>
      </w:r>
      <w:r w:rsidR="00F74A92">
        <w:rPr>
          <w:lang w:eastAsia="fr-FR"/>
        </w:rPr>
        <w:t xml:space="preserve"> local)</w:t>
      </w:r>
      <w:r w:rsidRPr="00350623">
        <w:rPr>
          <w:lang w:eastAsia="fr-FR"/>
        </w:rPr>
        <w:t>.</w:t>
      </w:r>
    </w:p>
    <w:p w14:paraId="022A1E63" w14:textId="5305AE01" w:rsidR="00A47735" w:rsidRPr="00350623" w:rsidRDefault="00A47735" w:rsidP="00A47735">
      <w:pPr>
        <w:rPr>
          <w:lang w:eastAsia="fr-FR"/>
        </w:rPr>
      </w:pPr>
      <w:r w:rsidRPr="00350623">
        <w:rPr>
          <w:b/>
          <w:bCs/>
          <w:lang w:eastAsia="fr-FR"/>
        </w:rPr>
        <w:t xml:space="preserve">« Billet » ou « Titre » : </w:t>
      </w:r>
      <w:r w:rsidR="00036186" w:rsidRPr="00350623">
        <w:rPr>
          <w:lang w:eastAsia="fr-FR"/>
        </w:rPr>
        <w:t>Désigne le titre de transport collectif ou individuel associé à une Prestation de transport faisant l’objet d’un Contrat formé dans le respect des présentes. Un Billet peut être délivré pour chacun des Voyageurs du Groupe de Voyageurs. Le Billet prend la forme d’un e-billet</w:t>
      </w:r>
      <w:r w:rsidR="00036186">
        <w:rPr>
          <w:lang w:eastAsia="fr-FR"/>
        </w:rPr>
        <w:t xml:space="preserve"> (hors TER) ou d’un billet </w:t>
      </w:r>
      <w:r w:rsidR="00CE6268">
        <w:rPr>
          <w:lang w:eastAsia="fr-FR"/>
        </w:rPr>
        <w:t>digital</w:t>
      </w:r>
      <w:r w:rsidR="00036186">
        <w:rPr>
          <w:lang w:eastAsia="fr-FR"/>
        </w:rPr>
        <w:t xml:space="preserve"> TER</w:t>
      </w:r>
      <w:r w:rsidR="00036186" w:rsidRPr="00350623">
        <w:rPr>
          <w:lang w:eastAsia="fr-FR"/>
        </w:rPr>
        <w:t xml:space="preserve"> tel</w:t>
      </w:r>
      <w:r w:rsidR="00036186">
        <w:rPr>
          <w:lang w:eastAsia="fr-FR"/>
        </w:rPr>
        <w:t>s</w:t>
      </w:r>
      <w:r w:rsidR="00036186" w:rsidRPr="00350623">
        <w:rPr>
          <w:lang w:eastAsia="fr-FR"/>
        </w:rPr>
        <w:t xml:space="preserve"> que défini</w:t>
      </w:r>
      <w:r w:rsidR="00036186">
        <w:rPr>
          <w:lang w:eastAsia="fr-FR"/>
        </w:rPr>
        <w:t>s</w:t>
      </w:r>
      <w:r w:rsidR="00036186" w:rsidRPr="00350623">
        <w:rPr>
          <w:lang w:eastAsia="fr-FR"/>
        </w:rPr>
        <w:t xml:space="preserve"> </w:t>
      </w:r>
      <w:r w:rsidR="00036186">
        <w:rPr>
          <w:lang w:eastAsia="fr-FR"/>
        </w:rPr>
        <w:t xml:space="preserve">dans les </w:t>
      </w:r>
      <w:r w:rsidR="00036186" w:rsidRPr="00350623">
        <w:rPr>
          <w:lang w:eastAsia="fr-FR"/>
        </w:rPr>
        <w:t xml:space="preserve">Tarifs Voyageurs. Par dérogation aux Tarifs Voyageurs chaque Billet du Groupe de Voyageurs est établi au nom de l’Accompagnateur </w:t>
      </w:r>
      <w:r w:rsidR="00326CA6">
        <w:rPr>
          <w:lang w:eastAsia="fr-FR"/>
        </w:rPr>
        <w:t>ou, à défaut, de l’Organisateur</w:t>
      </w:r>
      <w:r w:rsidR="00326CA6" w:rsidRPr="00350623">
        <w:rPr>
          <w:lang w:eastAsia="fr-FR"/>
        </w:rPr>
        <w:t xml:space="preserve"> </w:t>
      </w:r>
      <w:r w:rsidR="00036186" w:rsidRPr="00350623">
        <w:rPr>
          <w:lang w:eastAsia="fr-FR"/>
        </w:rPr>
        <w:t xml:space="preserve">et les </w:t>
      </w:r>
      <w:r w:rsidR="00036186">
        <w:rPr>
          <w:lang w:eastAsia="fr-FR"/>
        </w:rPr>
        <w:t>Billets</w:t>
      </w:r>
      <w:r w:rsidR="00036186" w:rsidRPr="00350623">
        <w:rPr>
          <w:lang w:eastAsia="fr-FR"/>
        </w:rPr>
        <w:t xml:space="preserve"> ne sont pas imprimables sur borne en libre-service.</w:t>
      </w:r>
      <w:r w:rsidR="00036186" w:rsidRPr="00350623">
        <w:rPr>
          <w:rStyle w:val="Marquedecommentaire"/>
          <w:rFonts w:ascii="Times New Roman" w:eastAsia="Times New Roman" w:hAnsi="Times New Roman"/>
          <w:lang w:eastAsia="fr-FR"/>
        </w:rPr>
        <w:t xml:space="preserve"> </w:t>
      </w:r>
      <w:r w:rsidR="00036186" w:rsidRPr="00350623">
        <w:rPr>
          <w:lang w:eastAsia="fr-FR"/>
        </w:rPr>
        <w:t>Le Billet est créé dans les systèmes de réservation de SNCF Voyageurs après paiement du Devis et est ensuite remis/mis à disposition du Client conformément aux CGV.</w:t>
      </w:r>
    </w:p>
    <w:p w14:paraId="24DC7789" w14:textId="77777777" w:rsidR="00A47735" w:rsidRPr="00350623" w:rsidRDefault="00A47735" w:rsidP="00A47735">
      <w:pPr>
        <w:rPr>
          <w:lang w:eastAsia="fr-FR"/>
        </w:rPr>
      </w:pPr>
      <w:r w:rsidRPr="00350623">
        <w:rPr>
          <w:b/>
          <w:bCs/>
          <w:lang w:eastAsia="fr-FR"/>
        </w:rPr>
        <w:t>« Catalogue des prix »</w:t>
      </w:r>
      <w:r w:rsidRPr="00350623">
        <w:rPr>
          <w:lang w:eastAsia="fr-FR"/>
        </w:rPr>
        <w:t xml:space="preserve"> : Désigne les possibilités de Trajets à plus ou moins 3 jours, ainsi que leur tarification, au titre de l’Offre Groupes SNCF Voyageurs proposées par le Site en réponse au Projet de voyage exprimé par le Client en vue de l’établissement d’un Devis. Le Catalogue des prix ne constitue pas une offre ferme et définitive de contracter.</w:t>
      </w:r>
    </w:p>
    <w:p w14:paraId="38E285C2" w14:textId="77777777" w:rsidR="00A47735" w:rsidRPr="004E3395" w:rsidRDefault="00A47735" w:rsidP="00A47735">
      <w:pPr>
        <w:rPr>
          <w:lang w:eastAsia="fr-FR"/>
        </w:rPr>
      </w:pPr>
      <w:r w:rsidRPr="00350623">
        <w:rPr>
          <w:b/>
          <w:bCs/>
          <w:lang w:eastAsia="fr-FR"/>
        </w:rPr>
        <w:t xml:space="preserve"> « Client » ou « Organisateur » : </w:t>
      </w:r>
      <w:r w:rsidRPr="00350623">
        <w:rPr>
          <w:lang w:eastAsia="fr-FR"/>
        </w:rPr>
        <w:t xml:space="preserve">Désigne la personne physique ou morale qui organise le voyage en groupe, conclut le Contrat avec SNCF Voyageurs et qui est à ce titre le seul co-contractant de cette dernière. L’Organisateur peut être une personne différente de celle qui procède au </w:t>
      </w:r>
      <w:r w:rsidRPr="004E3395">
        <w:rPr>
          <w:lang w:eastAsia="fr-FR"/>
        </w:rPr>
        <w:t>paiement du Contrat, de l’Accompagnateur ou d’un Voyageur.</w:t>
      </w:r>
    </w:p>
    <w:p w14:paraId="65323CCA" w14:textId="51468B37" w:rsidR="00A47735" w:rsidRPr="00350623" w:rsidRDefault="00A47735" w:rsidP="00A47735">
      <w:pPr>
        <w:rPr>
          <w:lang w:eastAsia="fr-FR"/>
        </w:rPr>
      </w:pPr>
      <w:r w:rsidRPr="004E3395">
        <w:rPr>
          <w:b/>
          <w:bCs/>
          <w:lang w:eastAsia="fr-FR"/>
        </w:rPr>
        <w:t>« Commande »</w:t>
      </w:r>
      <w:r w:rsidRPr="004E3395">
        <w:rPr>
          <w:lang w:eastAsia="fr-FR"/>
        </w:rPr>
        <w:t xml:space="preserve"> : Désigne l’acte par lequel le Client choisit l’un des Devis qui lui a été proposé et l’accepte, en application des présentes CGV. Désigne également le Devis </w:t>
      </w:r>
      <w:r w:rsidR="005D0E9A" w:rsidRPr="004E3395">
        <w:rPr>
          <w:lang w:eastAsia="fr-FR"/>
        </w:rPr>
        <w:t>à la suite de</w:t>
      </w:r>
      <w:r w:rsidRPr="004E3395">
        <w:rPr>
          <w:lang w:eastAsia="fr-FR"/>
        </w:rPr>
        <w:t xml:space="preserve"> cette acceptation par le Client. La date de Commande fait courir, </w:t>
      </w:r>
      <w:r w:rsidR="000C48AA" w:rsidRPr="004E3395">
        <w:rPr>
          <w:lang w:eastAsia="fr-FR"/>
        </w:rPr>
        <w:t>lorsqu’il y en a un en vigueur</w:t>
      </w:r>
      <w:r w:rsidRPr="004E3395">
        <w:rPr>
          <w:lang w:eastAsia="fr-FR"/>
        </w:rPr>
        <w:t>, le Délai d’Option. La Commande n’entraine pas la formation du Contrat. Seule la Confirmation de la Commande entraine la formation du Contrat et la création d’une Réservation.</w:t>
      </w:r>
    </w:p>
    <w:p w14:paraId="5352FF01" w14:textId="77777777" w:rsidR="00A47735" w:rsidRPr="00350623" w:rsidRDefault="00A47735" w:rsidP="00A47735">
      <w:pPr>
        <w:rPr>
          <w:lang w:eastAsia="fr-FR"/>
        </w:rPr>
      </w:pPr>
      <w:r w:rsidRPr="00350623">
        <w:rPr>
          <w:b/>
          <w:bCs/>
          <w:lang w:eastAsia="fr-FR"/>
        </w:rPr>
        <w:t>« Compte Client »</w:t>
      </w:r>
      <w:r w:rsidRPr="00350623">
        <w:rPr>
          <w:lang w:eastAsia="fr-FR"/>
        </w:rPr>
        <w:t xml:space="preserve"> : désigne l’espace du Site réservé au Client et accessible par ce dernier à l’aide d’un identifiant et d’un mot de passe. Le Compte Client répertorie : </w:t>
      </w:r>
    </w:p>
    <w:p w14:paraId="3A18FA51" w14:textId="537AF334" w:rsidR="004D28E1" w:rsidRPr="00350623" w:rsidRDefault="00A47735" w:rsidP="0007004D">
      <w:pPr>
        <w:numPr>
          <w:ilvl w:val="0"/>
          <w:numId w:val="14"/>
        </w:numPr>
        <w:spacing w:line="240" w:lineRule="auto"/>
        <w:rPr>
          <w:rFonts w:cs="Calibri"/>
          <w:lang w:eastAsia="fr-FR"/>
        </w:rPr>
      </w:pPr>
      <w:proofErr w:type="gramStart"/>
      <w:r w:rsidRPr="00350623">
        <w:rPr>
          <w:rFonts w:cs="Calibri"/>
          <w:lang w:eastAsia="fr-FR"/>
        </w:rPr>
        <w:t>les</w:t>
      </w:r>
      <w:proofErr w:type="gramEnd"/>
      <w:r w:rsidRPr="00350623">
        <w:rPr>
          <w:rFonts w:cs="Calibri"/>
          <w:lang w:eastAsia="fr-FR"/>
        </w:rPr>
        <w:t xml:space="preserve"> Commandes du Client ;</w:t>
      </w:r>
    </w:p>
    <w:p w14:paraId="5847FBB4" w14:textId="456B7189" w:rsidR="004D28E1" w:rsidRDefault="00A47735" w:rsidP="000B2704">
      <w:pPr>
        <w:numPr>
          <w:ilvl w:val="0"/>
          <w:numId w:val="14"/>
        </w:numPr>
        <w:spacing w:line="240" w:lineRule="auto"/>
        <w:rPr>
          <w:rFonts w:cs="Calibri"/>
          <w:lang w:eastAsia="fr-FR"/>
        </w:rPr>
      </w:pPr>
      <w:bookmarkStart w:id="862" w:name="_Hlk158716665"/>
      <w:proofErr w:type="gramStart"/>
      <w:r w:rsidRPr="004D28E1">
        <w:rPr>
          <w:rFonts w:cs="Calibri"/>
          <w:lang w:eastAsia="fr-FR"/>
        </w:rPr>
        <w:t>les</w:t>
      </w:r>
      <w:proofErr w:type="gramEnd"/>
      <w:r w:rsidRPr="004D28E1">
        <w:rPr>
          <w:rFonts w:cs="Calibri"/>
          <w:lang w:eastAsia="fr-FR"/>
        </w:rPr>
        <w:t xml:space="preserve"> Contrats conclus en vertu des présentes CGV</w:t>
      </w:r>
      <w:r w:rsidR="004D28E1" w:rsidRPr="004D28E1">
        <w:rPr>
          <w:rFonts w:cs="Calibri"/>
          <w:lang w:eastAsia="fr-FR"/>
        </w:rPr>
        <w:t>.</w:t>
      </w:r>
      <w:bookmarkEnd w:id="862"/>
    </w:p>
    <w:p w14:paraId="1072E472" w14:textId="524F74C4" w:rsidR="006C0B26" w:rsidRPr="00CD495C" w:rsidRDefault="00A47735" w:rsidP="000B2704">
      <w:pPr>
        <w:spacing w:line="240" w:lineRule="auto"/>
        <w:rPr>
          <w:rFonts w:cs="Calibri"/>
          <w:lang w:eastAsia="fr-FR"/>
        </w:rPr>
      </w:pPr>
      <w:r w:rsidRPr="004D28E1">
        <w:rPr>
          <w:rFonts w:cs="Calibri"/>
          <w:lang w:eastAsia="fr-FR"/>
        </w:rPr>
        <w:t xml:space="preserve">Le Compte Client permet </w:t>
      </w:r>
      <w:r w:rsidRPr="00CD495C">
        <w:rPr>
          <w:rFonts w:cs="Calibri"/>
          <w:lang w:eastAsia="fr-FR"/>
        </w:rPr>
        <w:t>de procéder au paiement Commandes du Client</w:t>
      </w:r>
      <w:r w:rsidR="00511390" w:rsidRPr="00CD495C">
        <w:rPr>
          <w:rFonts w:cs="Calibri"/>
          <w:lang w:eastAsia="fr-FR"/>
        </w:rPr>
        <w:t>.</w:t>
      </w:r>
    </w:p>
    <w:p w14:paraId="09692D91" w14:textId="2907DA7A" w:rsidR="00D12C76" w:rsidRDefault="005E3FBC" w:rsidP="00A95050">
      <w:pPr>
        <w:spacing w:line="240" w:lineRule="auto"/>
        <w:rPr>
          <w:rFonts w:cs="Calibri"/>
          <w:lang w:eastAsia="fr-FR"/>
        </w:rPr>
      </w:pPr>
      <w:r>
        <w:rPr>
          <w:rFonts w:cs="Calibri"/>
          <w:lang w:eastAsia="fr-FR"/>
        </w:rPr>
        <w:t xml:space="preserve">Lorsque le Client </w:t>
      </w:r>
      <w:r w:rsidDel="006A2DC7">
        <w:rPr>
          <w:rFonts w:cs="Calibri"/>
          <w:lang w:eastAsia="fr-FR"/>
        </w:rPr>
        <w:t xml:space="preserve">est </w:t>
      </w:r>
      <w:proofErr w:type="spellStart"/>
      <w:proofErr w:type="gramStart"/>
      <w:r w:rsidR="002240AC">
        <w:rPr>
          <w:rFonts w:cs="Calibri"/>
          <w:lang w:eastAsia="fr-FR"/>
        </w:rPr>
        <w:t>a</w:t>
      </w:r>
      <w:proofErr w:type="spellEnd"/>
      <w:proofErr w:type="gramEnd"/>
      <w:r w:rsidR="002240AC">
        <w:rPr>
          <w:rFonts w:cs="Calibri"/>
          <w:lang w:eastAsia="fr-FR"/>
        </w:rPr>
        <w:t xml:space="preserve"> un numéro SIREN ou RNA</w:t>
      </w:r>
      <w:r w:rsidR="004F602A">
        <w:rPr>
          <w:rFonts w:cs="Calibri"/>
          <w:lang w:eastAsia="fr-FR"/>
        </w:rPr>
        <w:t xml:space="preserve"> le Compte Client</w:t>
      </w:r>
      <w:r w:rsidR="00330480">
        <w:rPr>
          <w:rFonts w:cs="Calibri"/>
          <w:lang w:eastAsia="fr-FR"/>
        </w:rPr>
        <w:t xml:space="preserve"> est </w:t>
      </w:r>
      <w:r w:rsidR="00D119D1">
        <w:rPr>
          <w:rFonts w:cs="Calibri"/>
          <w:lang w:eastAsia="fr-FR"/>
        </w:rPr>
        <w:t xml:space="preserve">aussi </w:t>
      </w:r>
      <w:r w:rsidR="00330480">
        <w:rPr>
          <w:rFonts w:cs="Calibri"/>
          <w:lang w:eastAsia="fr-FR"/>
        </w:rPr>
        <w:t>dénommé « Compte Organisation »</w:t>
      </w:r>
      <w:r w:rsidR="00997564">
        <w:rPr>
          <w:rFonts w:cs="Calibri"/>
          <w:lang w:eastAsia="fr-FR"/>
        </w:rPr>
        <w:t xml:space="preserve"> et</w:t>
      </w:r>
      <w:r w:rsidR="004F602A">
        <w:rPr>
          <w:rFonts w:cs="Calibri"/>
          <w:lang w:eastAsia="fr-FR"/>
        </w:rPr>
        <w:t xml:space="preserve"> </w:t>
      </w:r>
      <w:r w:rsidR="00E10A31">
        <w:rPr>
          <w:rFonts w:cs="Calibri"/>
          <w:lang w:eastAsia="fr-FR"/>
        </w:rPr>
        <w:t xml:space="preserve">est administré par un </w:t>
      </w:r>
      <w:r w:rsidR="008554BF">
        <w:rPr>
          <w:rFonts w:cs="Calibri"/>
          <w:lang w:eastAsia="fr-FR"/>
        </w:rPr>
        <w:t xml:space="preserve">ou plusieurs </w:t>
      </w:r>
      <w:r w:rsidR="00E10A31">
        <w:rPr>
          <w:rFonts w:cs="Calibri"/>
          <w:lang w:eastAsia="fr-FR"/>
        </w:rPr>
        <w:t>administrateur</w:t>
      </w:r>
      <w:r w:rsidR="008554BF">
        <w:rPr>
          <w:rFonts w:cs="Calibri"/>
          <w:lang w:eastAsia="fr-FR"/>
        </w:rPr>
        <w:t>s</w:t>
      </w:r>
      <w:r w:rsidR="00E10A31">
        <w:rPr>
          <w:rFonts w:cs="Calibri"/>
          <w:lang w:eastAsia="fr-FR"/>
        </w:rPr>
        <w:t xml:space="preserve"> désigné</w:t>
      </w:r>
      <w:r w:rsidR="003215FC">
        <w:rPr>
          <w:rFonts w:cs="Calibri"/>
          <w:lang w:eastAsia="fr-FR"/>
        </w:rPr>
        <w:t>s</w:t>
      </w:r>
      <w:r w:rsidR="00E10A31">
        <w:rPr>
          <w:rFonts w:cs="Calibri"/>
          <w:lang w:eastAsia="fr-FR"/>
        </w:rPr>
        <w:t xml:space="preserve"> par le Client</w:t>
      </w:r>
      <w:r w:rsidR="00D46F8C">
        <w:rPr>
          <w:rFonts w:cs="Calibri"/>
          <w:lang w:eastAsia="fr-FR"/>
        </w:rPr>
        <w:t>. L’administrateur peut</w:t>
      </w:r>
      <w:r w:rsidR="00D12C76">
        <w:rPr>
          <w:rFonts w:cs="Calibri"/>
          <w:lang w:eastAsia="fr-FR"/>
        </w:rPr>
        <w:t> :</w:t>
      </w:r>
    </w:p>
    <w:p w14:paraId="0E477886" w14:textId="28332FF7" w:rsidR="006C0B26" w:rsidRDefault="00D46F8C" w:rsidP="000B2704">
      <w:pPr>
        <w:numPr>
          <w:ilvl w:val="0"/>
          <w:numId w:val="40"/>
        </w:numPr>
        <w:spacing w:line="240" w:lineRule="auto"/>
        <w:rPr>
          <w:rFonts w:cs="Calibri"/>
          <w:lang w:eastAsia="fr-FR"/>
        </w:rPr>
      </w:pPr>
      <w:proofErr w:type="gramStart"/>
      <w:r>
        <w:rPr>
          <w:rFonts w:cs="Calibri"/>
          <w:lang w:eastAsia="fr-FR"/>
        </w:rPr>
        <w:t>accorder</w:t>
      </w:r>
      <w:proofErr w:type="gramEnd"/>
      <w:r>
        <w:rPr>
          <w:rFonts w:cs="Calibri"/>
          <w:lang w:eastAsia="fr-FR"/>
        </w:rPr>
        <w:t xml:space="preserve"> un accès</w:t>
      </w:r>
      <w:r w:rsidR="00506330">
        <w:rPr>
          <w:rFonts w:cs="Calibri"/>
          <w:lang w:eastAsia="fr-FR"/>
        </w:rPr>
        <w:t xml:space="preserve"> au Compte Client</w:t>
      </w:r>
      <w:r>
        <w:rPr>
          <w:rFonts w:cs="Calibri"/>
          <w:lang w:eastAsia="fr-FR"/>
        </w:rPr>
        <w:t xml:space="preserve"> à plusieurs </w:t>
      </w:r>
      <w:r w:rsidR="00187E27">
        <w:rPr>
          <w:rFonts w:cs="Calibri"/>
          <w:lang w:eastAsia="fr-FR"/>
        </w:rPr>
        <w:t>personnes appartenant à l’organisation</w:t>
      </w:r>
      <w:r w:rsidR="009102C4">
        <w:rPr>
          <w:rFonts w:cs="Calibri"/>
          <w:lang w:eastAsia="fr-FR"/>
        </w:rPr>
        <w:t xml:space="preserve"> (salariés, adhérents, etc.) du Client</w:t>
      </w:r>
      <w:r w:rsidR="00D12C76">
        <w:rPr>
          <w:rFonts w:cs="Calibri"/>
          <w:lang w:eastAsia="fr-FR"/>
        </w:rPr>
        <w:t> </w:t>
      </w:r>
      <w:r w:rsidR="00777987" w:rsidRPr="00B62029">
        <w:rPr>
          <w:rFonts w:cs="Calibri"/>
          <w:lang w:eastAsia="fr-FR"/>
        </w:rPr>
        <w:t>et gérer leurs niveaux d’habilitation</w:t>
      </w:r>
      <w:r w:rsidR="00777987">
        <w:rPr>
          <w:rFonts w:cs="Calibri"/>
          <w:lang w:eastAsia="fr-FR"/>
        </w:rPr>
        <w:t xml:space="preserve"> </w:t>
      </w:r>
      <w:r w:rsidR="00D12C76">
        <w:rPr>
          <w:rFonts w:cs="Calibri"/>
          <w:lang w:eastAsia="fr-FR"/>
        </w:rPr>
        <w:t>;</w:t>
      </w:r>
      <w:r w:rsidR="009102C4">
        <w:rPr>
          <w:rFonts w:cs="Calibri"/>
          <w:lang w:eastAsia="fr-FR"/>
        </w:rPr>
        <w:t xml:space="preserve"> </w:t>
      </w:r>
    </w:p>
    <w:p w14:paraId="3CFC2D80" w14:textId="77777777" w:rsidR="00B62029" w:rsidRPr="00B62029" w:rsidRDefault="00B62029" w:rsidP="00B62029">
      <w:pPr>
        <w:numPr>
          <w:ilvl w:val="0"/>
          <w:numId w:val="40"/>
        </w:numPr>
        <w:spacing w:line="240" w:lineRule="auto"/>
        <w:rPr>
          <w:rFonts w:cs="Calibri"/>
          <w:lang w:eastAsia="fr-FR"/>
        </w:rPr>
      </w:pPr>
      <w:proofErr w:type="gramStart"/>
      <w:r w:rsidRPr="00B62029">
        <w:rPr>
          <w:rFonts w:cs="Calibri"/>
          <w:lang w:eastAsia="fr-FR"/>
        </w:rPr>
        <w:t>transmettre</w:t>
      </w:r>
      <w:proofErr w:type="gramEnd"/>
      <w:r w:rsidRPr="00B62029">
        <w:rPr>
          <w:rFonts w:cs="Calibri"/>
          <w:lang w:eastAsia="fr-FR"/>
        </w:rPr>
        <w:t xml:space="preserve"> son rôle à un autre utilisateur si nécessaire. </w:t>
      </w:r>
    </w:p>
    <w:p w14:paraId="6E0E070C" w14:textId="60B664A5" w:rsidR="00991679" w:rsidRPr="00B62029" w:rsidRDefault="00991679" w:rsidP="000B2704">
      <w:pPr>
        <w:spacing w:line="240" w:lineRule="auto"/>
        <w:rPr>
          <w:rFonts w:cs="Calibri"/>
          <w:lang w:eastAsia="fr-FR"/>
        </w:rPr>
      </w:pPr>
      <w:r>
        <w:rPr>
          <w:rFonts w:cs="Calibri"/>
          <w:lang w:eastAsia="fr-FR"/>
        </w:rPr>
        <w:t>L’</w:t>
      </w:r>
      <w:r w:rsidR="00341787">
        <w:rPr>
          <w:rFonts w:cs="Calibri"/>
          <w:lang w:eastAsia="fr-FR"/>
        </w:rPr>
        <w:t xml:space="preserve">utilisation du Compte Client et du Compte Organisation </w:t>
      </w:r>
      <w:r w:rsidR="00C931E3">
        <w:rPr>
          <w:rFonts w:cs="Calibri"/>
          <w:lang w:eastAsia="fr-FR"/>
        </w:rPr>
        <w:t>nécessite</w:t>
      </w:r>
      <w:r w:rsidR="00341787">
        <w:rPr>
          <w:rFonts w:cs="Calibri"/>
          <w:lang w:eastAsia="fr-FR"/>
        </w:rPr>
        <w:t xml:space="preserve"> l’acceptation de leurs </w:t>
      </w:r>
      <w:r w:rsidR="00BA3A04">
        <w:rPr>
          <w:rFonts w:cs="Calibri"/>
          <w:lang w:eastAsia="fr-FR"/>
        </w:rPr>
        <w:t>conditions générales d’utilisation</w:t>
      </w:r>
      <w:r w:rsidR="00C931E3">
        <w:rPr>
          <w:rFonts w:cs="Calibri"/>
          <w:lang w:eastAsia="fr-FR"/>
        </w:rPr>
        <w:t>.</w:t>
      </w:r>
    </w:p>
    <w:p w14:paraId="4ECFEB7C" w14:textId="6AB171E7" w:rsidR="00A911D6" w:rsidRDefault="00A911D6" w:rsidP="00A95050">
      <w:pPr>
        <w:spacing w:line="240" w:lineRule="auto"/>
        <w:rPr>
          <w:rFonts w:cs="Calibri"/>
          <w:lang w:eastAsia="fr-FR"/>
        </w:rPr>
      </w:pPr>
      <w:r>
        <w:rPr>
          <w:rFonts w:cs="Calibri"/>
          <w:lang w:eastAsia="fr-FR"/>
        </w:rPr>
        <w:t>L’administrateur r</w:t>
      </w:r>
      <w:r w:rsidRPr="00A911D6">
        <w:rPr>
          <w:rFonts w:cs="Calibri"/>
          <w:lang w:eastAsia="fr-FR"/>
        </w:rPr>
        <w:t>eprésente le Client et à ce titre, il garantit disposer du pouvoir suffisant pour représenter et engager le Client.  Il est le point de contact de SNCF Voyageurs pour le Client pour tout ce qui concerne l’Offre Groupes SNCF Voyageurs</w:t>
      </w:r>
    </w:p>
    <w:p w14:paraId="1C586C0D" w14:textId="25F580A9" w:rsidR="00037A9C" w:rsidRPr="00350623" w:rsidRDefault="00057866" w:rsidP="00A95050">
      <w:pPr>
        <w:spacing w:line="240" w:lineRule="auto"/>
        <w:rPr>
          <w:rFonts w:cs="Calibri"/>
          <w:lang w:eastAsia="fr-FR"/>
        </w:rPr>
      </w:pPr>
      <w:r>
        <w:rPr>
          <w:rFonts w:cs="Calibri"/>
          <w:lang w:eastAsia="fr-FR"/>
        </w:rPr>
        <w:t>Le Client</w:t>
      </w:r>
      <w:r w:rsidR="00FA5A84">
        <w:rPr>
          <w:rFonts w:cs="Calibri"/>
          <w:lang w:eastAsia="fr-FR"/>
        </w:rPr>
        <w:t xml:space="preserve"> ne peut donner accès au Compte Client qu’aux personnes appartenant à son organisation. Il</w:t>
      </w:r>
      <w:r>
        <w:rPr>
          <w:rFonts w:cs="Calibri"/>
          <w:lang w:eastAsia="fr-FR"/>
        </w:rPr>
        <w:t xml:space="preserve"> est responsable</w:t>
      </w:r>
      <w:r w:rsidR="00534692">
        <w:rPr>
          <w:rFonts w:cs="Calibri"/>
          <w:lang w:eastAsia="fr-FR"/>
        </w:rPr>
        <w:t xml:space="preserve"> des actions réalisées grâce</w:t>
      </w:r>
      <w:r w:rsidR="009C2FB0">
        <w:rPr>
          <w:rFonts w:cs="Calibri"/>
          <w:lang w:eastAsia="fr-FR"/>
        </w:rPr>
        <w:t xml:space="preserve"> au Compte Client</w:t>
      </w:r>
      <w:r w:rsidR="004F3E82">
        <w:rPr>
          <w:rFonts w:cs="Calibri"/>
          <w:lang w:eastAsia="fr-FR"/>
        </w:rPr>
        <w:t xml:space="preserve"> </w:t>
      </w:r>
      <w:r w:rsidR="009C2FB0">
        <w:rPr>
          <w:rFonts w:cs="Calibri"/>
          <w:lang w:eastAsia="fr-FR"/>
        </w:rPr>
        <w:t>et</w:t>
      </w:r>
      <w:r>
        <w:rPr>
          <w:rFonts w:cs="Calibri"/>
          <w:lang w:eastAsia="fr-FR"/>
        </w:rPr>
        <w:t xml:space="preserve"> d</w:t>
      </w:r>
      <w:r w:rsidR="0026505D">
        <w:rPr>
          <w:rFonts w:cs="Calibri"/>
          <w:lang w:eastAsia="fr-FR"/>
        </w:rPr>
        <w:t xml:space="preserve">e la bonne utilisation </w:t>
      </w:r>
      <w:r w:rsidR="009C2FB0">
        <w:rPr>
          <w:rFonts w:cs="Calibri"/>
          <w:lang w:eastAsia="fr-FR"/>
        </w:rPr>
        <w:t xml:space="preserve">de ce dernier, en particulier par les personnes auxquelles il a accordé un </w:t>
      </w:r>
      <w:r w:rsidR="00FA5A84">
        <w:rPr>
          <w:rFonts w:cs="Calibri"/>
          <w:lang w:eastAsia="fr-FR"/>
        </w:rPr>
        <w:t>accès.</w:t>
      </w:r>
      <w:r w:rsidR="0026505D">
        <w:rPr>
          <w:rFonts w:cs="Calibri"/>
          <w:lang w:eastAsia="fr-FR"/>
        </w:rPr>
        <w:t xml:space="preserve"> </w:t>
      </w:r>
    </w:p>
    <w:p w14:paraId="1946C5E7" w14:textId="2BF09B9E" w:rsidR="00A47735" w:rsidRPr="00350623" w:rsidRDefault="00A47735" w:rsidP="00A95050">
      <w:pPr>
        <w:spacing w:line="240" w:lineRule="auto"/>
        <w:rPr>
          <w:lang w:eastAsia="fr-FR"/>
        </w:rPr>
      </w:pPr>
      <w:r w:rsidRPr="00350623">
        <w:rPr>
          <w:lang w:eastAsia="fr-FR"/>
        </w:rPr>
        <w:t>Durant le Dialogue de Vente il sera proposé au Client, soit de se connecter à son Compte Client soit d’en créer un s’il n’en dispose pas, afin de pouvoir demander un Délai d’Option et effectuer une Réservation.</w:t>
      </w:r>
    </w:p>
    <w:p w14:paraId="4B22E517" w14:textId="77777777" w:rsidR="00A47735" w:rsidRPr="00350623" w:rsidRDefault="00A47735" w:rsidP="00A47735">
      <w:pPr>
        <w:rPr>
          <w:lang w:eastAsia="fr-FR"/>
        </w:rPr>
      </w:pPr>
      <w:r w:rsidRPr="00350623">
        <w:rPr>
          <w:b/>
          <w:bCs/>
        </w:rPr>
        <w:t>« Conditions Générales d’Utilisation » ou « CGU »</w:t>
      </w:r>
      <w:r w:rsidRPr="00350623">
        <w:t> : Désigne les conditions d’accès et d’utilisation du Site. L’acceptation préalable et sans réserve des CGU par les Clients de SNCF Voyageurs conditionne leur accès au Site et à la Réservation.</w:t>
      </w:r>
    </w:p>
    <w:p w14:paraId="14BB89B6" w14:textId="77777777" w:rsidR="00A47735" w:rsidRDefault="00A47735" w:rsidP="00A47735">
      <w:pPr>
        <w:rPr>
          <w:lang w:eastAsia="fr-FR"/>
        </w:rPr>
      </w:pPr>
      <w:r w:rsidRPr="00350623">
        <w:rPr>
          <w:b/>
          <w:bCs/>
          <w:lang w:eastAsia="fr-FR"/>
        </w:rPr>
        <w:t xml:space="preserve">« Conditions Générales de Vente » ou « CGV » : </w:t>
      </w:r>
      <w:r w:rsidRPr="00350623">
        <w:rPr>
          <w:lang w:eastAsia="fr-FR"/>
        </w:rPr>
        <w:t xml:space="preserve">Désigne les présentes conditions contractuelles proposées par SNCF Voyageurs qui régissent, dans le cadre du Contrat, l’Offre Groupes SNCF Voyageurs. Leur acceptation préalable et sans réserve par le Client conditionne la formation du Contrat. </w:t>
      </w:r>
      <w:r w:rsidRPr="00350623">
        <w:t>La version des CGV applicable est celle disponible sur le Site à la date de la Réservation</w:t>
      </w:r>
      <w:r w:rsidRPr="00350623">
        <w:rPr>
          <w:lang w:eastAsia="fr-FR"/>
        </w:rPr>
        <w:t>.</w:t>
      </w:r>
    </w:p>
    <w:p w14:paraId="73230426" w14:textId="506DE139" w:rsidR="004D28A5" w:rsidRPr="00F5141F" w:rsidRDefault="004D28A5" w:rsidP="00A47735">
      <w:pPr>
        <w:rPr>
          <w:lang w:eastAsia="fr-FR"/>
        </w:rPr>
      </w:pPr>
      <w:r w:rsidRPr="00350623">
        <w:rPr>
          <w:b/>
          <w:bCs/>
          <w:lang w:eastAsia="fr-FR"/>
        </w:rPr>
        <w:t>« Conditions Générales de Vente</w:t>
      </w:r>
      <w:r>
        <w:rPr>
          <w:b/>
          <w:bCs/>
          <w:lang w:eastAsia="fr-FR"/>
        </w:rPr>
        <w:t xml:space="preserve"> TER</w:t>
      </w:r>
      <w:r w:rsidRPr="00350623">
        <w:rPr>
          <w:b/>
          <w:bCs/>
          <w:lang w:eastAsia="fr-FR"/>
        </w:rPr>
        <w:t> » ou « CGV</w:t>
      </w:r>
      <w:r>
        <w:rPr>
          <w:b/>
          <w:bCs/>
          <w:lang w:eastAsia="fr-FR"/>
        </w:rPr>
        <w:t xml:space="preserve"> TER</w:t>
      </w:r>
      <w:r w:rsidRPr="00350623">
        <w:rPr>
          <w:b/>
          <w:bCs/>
          <w:lang w:eastAsia="fr-FR"/>
        </w:rPr>
        <w:t> »</w:t>
      </w:r>
      <w:r>
        <w:rPr>
          <w:b/>
          <w:bCs/>
          <w:lang w:eastAsia="fr-FR"/>
        </w:rPr>
        <w:t xml:space="preserve"> : </w:t>
      </w:r>
      <w:r w:rsidR="00F5141F">
        <w:rPr>
          <w:lang w:eastAsia="fr-FR"/>
        </w:rPr>
        <w:t xml:space="preserve">désigne les conditions </w:t>
      </w:r>
      <w:r w:rsidR="00A112A4">
        <w:rPr>
          <w:lang w:eastAsia="fr-FR"/>
        </w:rPr>
        <w:t xml:space="preserve">contractuelles </w:t>
      </w:r>
      <w:r w:rsidR="00BA3E79">
        <w:rPr>
          <w:lang w:eastAsia="fr-FR"/>
        </w:rPr>
        <w:t xml:space="preserve">applicables </w:t>
      </w:r>
      <w:r w:rsidR="00346701">
        <w:rPr>
          <w:lang w:eastAsia="fr-FR"/>
        </w:rPr>
        <w:t>à la</w:t>
      </w:r>
      <w:r w:rsidR="00DC6290">
        <w:rPr>
          <w:lang w:eastAsia="fr-FR"/>
        </w:rPr>
        <w:t xml:space="preserve"> </w:t>
      </w:r>
      <w:r w:rsidR="009033E5">
        <w:rPr>
          <w:lang w:eastAsia="fr-FR"/>
        </w:rPr>
        <w:t xml:space="preserve">partie de la </w:t>
      </w:r>
      <w:r w:rsidR="00BA3E79">
        <w:rPr>
          <w:lang w:eastAsia="fr-FR"/>
        </w:rPr>
        <w:t>Prestation</w:t>
      </w:r>
      <w:r w:rsidR="00346701">
        <w:rPr>
          <w:lang w:eastAsia="fr-FR"/>
        </w:rPr>
        <w:t xml:space="preserve"> </w:t>
      </w:r>
      <w:r w:rsidR="00BA3E79">
        <w:rPr>
          <w:lang w:eastAsia="fr-FR"/>
        </w:rPr>
        <w:t xml:space="preserve">de transport </w:t>
      </w:r>
      <w:r w:rsidR="00DC6290">
        <w:rPr>
          <w:lang w:eastAsia="fr-FR"/>
        </w:rPr>
        <w:t xml:space="preserve">réalisée </w:t>
      </w:r>
      <w:r w:rsidR="0044265E">
        <w:rPr>
          <w:lang w:eastAsia="fr-FR"/>
        </w:rPr>
        <w:t>avec les</w:t>
      </w:r>
      <w:r w:rsidR="00F87845">
        <w:rPr>
          <w:lang w:eastAsia="fr-FR"/>
        </w:rPr>
        <w:t xml:space="preserve"> services </w:t>
      </w:r>
      <w:r w:rsidR="006D423A">
        <w:rPr>
          <w:lang w:eastAsia="fr-FR"/>
        </w:rPr>
        <w:t>régionaux opérés</w:t>
      </w:r>
      <w:r w:rsidR="00FE179E">
        <w:rPr>
          <w:lang w:eastAsia="fr-FR"/>
        </w:rPr>
        <w:t xml:space="preserve"> et assurés</w:t>
      </w:r>
      <w:r w:rsidR="006D423A">
        <w:rPr>
          <w:lang w:eastAsia="fr-FR"/>
        </w:rPr>
        <w:t xml:space="preserve"> par SNCF Voyageurs pour une </w:t>
      </w:r>
      <w:r w:rsidR="00C40F89" w:rsidRPr="00C40F89">
        <w:rPr>
          <w:lang w:eastAsia="fr-FR"/>
        </w:rPr>
        <w:t>autorité organisatrice de la mobilité régionale</w:t>
      </w:r>
      <w:r w:rsidR="00C40F89">
        <w:rPr>
          <w:lang w:eastAsia="fr-FR"/>
        </w:rPr>
        <w:t>.</w:t>
      </w:r>
      <w:r w:rsidR="005F4F7A">
        <w:rPr>
          <w:lang w:eastAsia="fr-FR"/>
        </w:rPr>
        <w:t xml:space="preserve"> Chaque service régional </w:t>
      </w:r>
      <w:r w:rsidR="00BF55E7">
        <w:rPr>
          <w:lang w:eastAsia="fr-FR"/>
        </w:rPr>
        <w:t>est soumis à</w:t>
      </w:r>
      <w:r w:rsidR="005F4F7A">
        <w:rPr>
          <w:lang w:eastAsia="fr-FR"/>
        </w:rPr>
        <w:t xml:space="preserve"> ses propres CGV TER.</w:t>
      </w:r>
      <w:r w:rsidR="007E6972">
        <w:rPr>
          <w:lang w:eastAsia="fr-FR"/>
        </w:rPr>
        <w:t xml:space="preserve"> </w:t>
      </w:r>
    </w:p>
    <w:p w14:paraId="799EC33C" w14:textId="41A912BD" w:rsidR="00A47735" w:rsidRPr="00350623" w:rsidRDefault="00A47735" w:rsidP="00A47735">
      <w:pPr>
        <w:rPr>
          <w:lang w:eastAsia="fr-FR"/>
        </w:rPr>
      </w:pPr>
      <w:r w:rsidRPr="00350623">
        <w:rPr>
          <w:b/>
          <w:bCs/>
          <w:lang w:eastAsia="fr-FR"/>
        </w:rPr>
        <w:t>« Confirmation de la Commande »</w:t>
      </w:r>
      <w:r w:rsidRPr="00350623">
        <w:rPr>
          <w:lang w:eastAsia="fr-FR"/>
        </w:rPr>
        <w:t xml:space="preserve"> : Désigne l’acte par lequel l’Organisateur procède à l’achat d’une Prestation de transport et des Trajets la composant en confirmant la Commande et en procédant au paiement intégral du Devis correspondant. La Confirmation de la Commande entraine </w:t>
      </w:r>
      <w:r w:rsidRPr="00350623">
        <w:rPr>
          <w:lang w:eastAsia="fr-FR"/>
        </w:rPr>
        <w:lastRenderedPageBreak/>
        <w:t xml:space="preserve">la formation du Contrat et la création de la Réservation. Les modalités de la Confirmation de la Commande sont notamment reprises à l’article 3.3. </w:t>
      </w:r>
      <w:proofErr w:type="gramStart"/>
      <w:r w:rsidRPr="00350623">
        <w:rPr>
          <w:lang w:eastAsia="fr-FR"/>
        </w:rPr>
        <w:t>du</w:t>
      </w:r>
      <w:proofErr w:type="gramEnd"/>
      <w:r w:rsidRPr="00350623">
        <w:rPr>
          <w:lang w:eastAsia="fr-FR"/>
        </w:rPr>
        <w:t xml:space="preserve"> chapitre 2 des CGV.</w:t>
      </w:r>
    </w:p>
    <w:p w14:paraId="5AB4D6DF" w14:textId="6D669E46" w:rsidR="00A47735" w:rsidRPr="00350623" w:rsidRDefault="00A47735" w:rsidP="00A47735">
      <w:pPr>
        <w:rPr>
          <w:lang w:eastAsia="fr-FR"/>
        </w:rPr>
      </w:pPr>
      <w:r w:rsidRPr="00350623">
        <w:rPr>
          <w:b/>
          <w:bCs/>
          <w:lang w:eastAsia="fr-FR"/>
        </w:rPr>
        <w:t>« Contrat </w:t>
      </w:r>
      <w:r w:rsidRPr="00350623">
        <w:rPr>
          <w:lang w:eastAsia="fr-FR"/>
        </w:rPr>
        <w:t xml:space="preserve">» ou </w:t>
      </w:r>
      <w:r w:rsidRPr="00350623">
        <w:rPr>
          <w:b/>
          <w:bCs/>
          <w:lang w:eastAsia="fr-FR"/>
        </w:rPr>
        <w:t>« Réservation » </w:t>
      </w:r>
      <w:r w:rsidRPr="00350623">
        <w:rPr>
          <w:lang w:eastAsia="fr-FR"/>
        </w:rPr>
        <w:t xml:space="preserve">: désigne le contrat conclu entre SNCF Voyageurs et le Client ayant pour objet la fourniture au Client de Prestations de l’Offre Groupes SNCF Voyageurs par SNCF Voyageurs. </w:t>
      </w:r>
      <w:r w:rsidR="005F2183">
        <w:rPr>
          <w:lang w:eastAsia="fr-FR"/>
        </w:rPr>
        <w:t xml:space="preserve">Un Contrat ne peut viser qu’une seule Prestation de transport et donc un seul Trajet. </w:t>
      </w:r>
      <w:r w:rsidRPr="00350623">
        <w:rPr>
          <w:lang w:eastAsia="fr-FR"/>
        </w:rPr>
        <w:t xml:space="preserve">Le Contrat est constitué des présentes conditions générales de vente, </w:t>
      </w:r>
      <w:r w:rsidRPr="00350623">
        <w:t>des CGU, du Message de confirmation de Réservation</w:t>
      </w:r>
      <w:r w:rsidR="00FD6321" w:rsidRPr="00350623">
        <w:rPr>
          <w:lang w:eastAsia="fr-FR"/>
        </w:rPr>
        <w:t xml:space="preserve">, </w:t>
      </w:r>
      <w:r w:rsidRPr="00350623">
        <w:rPr>
          <w:lang w:eastAsia="fr-FR"/>
        </w:rPr>
        <w:t>des Tarifs Voyageurs</w:t>
      </w:r>
      <w:r w:rsidR="00FD6321" w:rsidRPr="00350623">
        <w:rPr>
          <w:lang w:eastAsia="fr-FR"/>
        </w:rPr>
        <w:t xml:space="preserve"> et des éventuels Devis de Prestation de service associée</w:t>
      </w:r>
      <w:r w:rsidRPr="00350623">
        <w:rPr>
          <w:lang w:eastAsia="fr-FR"/>
        </w:rPr>
        <w:t xml:space="preserve">. Tous les documents constituant le Contrat sont considérés comme étant cohérents entre eux et complémentaires. En cas d’opposition entre les documents contractuels, ceux-ci seront interprétés dans l’ordre de priorité décroissant suivant : </w:t>
      </w:r>
      <w:r w:rsidRPr="00350623">
        <w:t>Message de confirmation de Réservation</w:t>
      </w:r>
      <w:r w:rsidR="00FD6321" w:rsidRPr="00350623">
        <w:t xml:space="preserve"> et Devis de Prestation de </w:t>
      </w:r>
      <w:proofErr w:type="gramStart"/>
      <w:r w:rsidR="00FD6321" w:rsidRPr="00350623">
        <w:t>service associée</w:t>
      </w:r>
      <w:proofErr w:type="gramEnd"/>
      <w:r w:rsidRPr="00350623">
        <w:t xml:space="preserve">, </w:t>
      </w:r>
      <w:r w:rsidRPr="00350623">
        <w:rPr>
          <w:lang w:eastAsia="fr-FR"/>
        </w:rPr>
        <w:t>les CGV, les</w:t>
      </w:r>
      <w:r w:rsidRPr="00350623">
        <w:t xml:space="preserve"> CGU</w:t>
      </w:r>
      <w:r w:rsidRPr="00350623">
        <w:rPr>
          <w:lang w:eastAsia="fr-FR"/>
        </w:rPr>
        <w:t>, les Tarifs Voyageurs</w:t>
      </w:r>
      <w:r w:rsidR="002B2D41">
        <w:rPr>
          <w:lang w:eastAsia="fr-FR"/>
        </w:rPr>
        <w:t xml:space="preserve"> et les CGV TER</w:t>
      </w:r>
      <w:r w:rsidR="00EF0E03">
        <w:rPr>
          <w:lang w:eastAsia="fr-FR"/>
        </w:rPr>
        <w:t xml:space="preserve"> des régions concernées</w:t>
      </w:r>
      <w:r w:rsidR="00985AE7">
        <w:rPr>
          <w:lang w:eastAsia="fr-FR"/>
        </w:rPr>
        <w:t>,</w:t>
      </w:r>
      <w:r w:rsidR="007B7E7B">
        <w:rPr>
          <w:lang w:eastAsia="fr-FR"/>
        </w:rPr>
        <w:t xml:space="preserve"> distributivement selon </w:t>
      </w:r>
      <w:r w:rsidR="00762A46">
        <w:rPr>
          <w:lang w:eastAsia="fr-FR"/>
        </w:rPr>
        <w:t>l</w:t>
      </w:r>
      <w:r w:rsidR="00CC4D21">
        <w:rPr>
          <w:lang w:eastAsia="fr-FR"/>
        </w:rPr>
        <w:t>e type de service de transport concerné</w:t>
      </w:r>
      <w:r w:rsidRPr="00350623">
        <w:rPr>
          <w:lang w:eastAsia="fr-FR"/>
        </w:rPr>
        <w:t>. Chaque Réservation est identifiée par une référence de dossier.</w:t>
      </w:r>
    </w:p>
    <w:p w14:paraId="6E39B251" w14:textId="4B2D3D8F" w:rsidR="001B0659" w:rsidRPr="00D22A26" w:rsidRDefault="00A47735" w:rsidP="00A47735">
      <w:pPr>
        <w:rPr>
          <w:highlight w:val="yellow"/>
          <w:lang w:eastAsia="fr-FR"/>
        </w:rPr>
      </w:pPr>
      <w:r w:rsidRPr="00F2352F">
        <w:rPr>
          <w:b/>
          <w:bCs/>
          <w:lang w:eastAsia="fr-FR"/>
        </w:rPr>
        <w:t>« Délai d’Option »</w:t>
      </w:r>
      <w:r w:rsidRPr="00F2352F">
        <w:rPr>
          <w:lang w:eastAsia="fr-FR"/>
        </w:rPr>
        <w:t xml:space="preserve"> : Désigne la durée pendant laquelle à compter de la Commande SNCF Voyageurs s’engage à maintenir sa proposition de Prestation de </w:t>
      </w:r>
      <w:r w:rsidR="000E1705" w:rsidRPr="00D22A26">
        <w:rPr>
          <w:lang w:eastAsia="fr-FR"/>
        </w:rPr>
        <w:t>transport telle</w:t>
      </w:r>
      <w:r w:rsidRPr="00F2352F">
        <w:rPr>
          <w:lang w:eastAsia="fr-FR"/>
        </w:rPr>
        <w:t xml:space="preserve"> que reprise dans le Devis</w:t>
      </w:r>
      <w:r w:rsidR="008E6AC2" w:rsidRPr="00F2352F">
        <w:rPr>
          <w:lang w:eastAsia="fr-FR"/>
        </w:rPr>
        <w:t xml:space="preserve"> accepté</w:t>
      </w:r>
      <w:r w:rsidR="007228FE" w:rsidRPr="00F2352F">
        <w:rPr>
          <w:lang w:eastAsia="fr-FR"/>
        </w:rPr>
        <w:t>.</w:t>
      </w:r>
      <w:r w:rsidR="00744019" w:rsidRPr="00F2352F">
        <w:rPr>
          <w:lang w:eastAsia="fr-FR"/>
        </w:rPr>
        <w:t xml:space="preserve"> </w:t>
      </w:r>
      <w:r w:rsidR="00767BCA" w:rsidRPr="00D22A26">
        <w:rPr>
          <w:lang w:eastAsia="fr-FR"/>
        </w:rPr>
        <w:t>L</w:t>
      </w:r>
      <w:r w:rsidR="00DF0FBC" w:rsidRPr="00F2352F">
        <w:rPr>
          <w:lang w:eastAsia="fr-FR"/>
        </w:rPr>
        <w:t xml:space="preserve">e </w:t>
      </w:r>
      <w:r w:rsidR="00744019" w:rsidRPr="00F2352F">
        <w:rPr>
          <w:lang w:eastAsia="fr-FR"/>
        </w:rPr>
        <w:t>Délai d’Option</w:t>
      </w:r>
      <w:r w:rsidR="0069550C" w:rsidRPr="00F2352F">
        <w:rPr>
          <w:lang w:eastAsia="fr-FR"/>
        </w:rPr>
        <w:t xml:space="preserve"> applicable </w:t>
      </w:r>
      <w:r w:rsidR="009435D6" w:rsidRPr="00F2352F">
        <w:rPr>
          <w:lang w:eastAsia="fr-FR"/>
        </w:rPr>
        <w:t>aux</w:t>
      </w:r>
      <w:r w:rsidR="00682447" w:rsidRPr="00F2352F">
        <w:rPr>
          <w:lang w:eastAsia="fr-FR"/>
        </w:rPr>
        <w:t xml:space="preserve"> </w:t>
      </w:r>
      <w:r w:rsidR="009435D6" w:rsidRPr="00F2352F">
        <w:rPr>
          <w:lang w:eastAsia="fr-FR"/>
        </w:rPr>
        <w:t>trains</w:t>
      </w:r>
      <w:r w:rsidR="009667BC" w:rsidRPr="00F2352F">
        <w:rPr>
          <w:lang w:eastAsia="fr-FR"/>
        </w:rPr>
        <w:t xml:space="preserve"> avec réservation et celui applicable aux trains sans réservation</w:t>
      </w:r>
      <w:r w:rsidR="009435D6" w:rsidRPr="00F2352F">
        <w:rPr>
          <w:lang w:eastAsia="fr-FR"/>
        </w:rPr>
        <w:t xml:space="preserve"> </w:t>
      </w:r>
      <w:r w:rsidR="00871370" w:rsidRPr="00D22A26">
        <w:rPr>
          <w:lang w:eastAsia="fr-FR"/>
        </w:rPr>
        <w:t>sont</w:t>
      </w:r>
      <w:r w:rsidR="009435D6" w:rsidRPr="00F2352F">
        <w:rPr>
          <w:lang w:eastAsia="fr-FR"/>
        </w:rPr>
        <w:t xml:space="preserve"> différent</w:t>
      </w:r>
      <w:r w:rsidR="00871370" w:rsidRPr="00D22A26">
        <w:rPr>
          <w:lang w:eastAsia="fr-FR"/>
        </w:rPr>
        <w:t>s. L</w:t>
      </w:r>
      <w:r w:rsidR="00C44F6E" w:rsidRPr="00D22A26">
        <w:rPr>
          <w:lang w:eastAsia="fr-FR"/>
        </w:rPr>
        <w:t>orsqu’un</w:t>
      </w:r>
      <w:r w:rsidR="00E73690" w:rsidRPr="00F2352F">
        <w:rPr>
          <w:lang w:eastAsia="fr-FR"/>
        </w:rPr>
        <w:t>e</w:t>
      </w:r>
      <w:r w:rsidR="00C44F6E" w:rsidRPr="00D22A26">
        <w:rPr>
          <w:lang w:eastAsia="fr-FR"/>
        </w:rPr>
        <w:t xml:space="preserve"> </w:t>
      </w:r>
      <w:r w:rsidR="00E73690" w:rsidRPr="00F2352F">
        <w:rPr>
          <w:lang w:eastAsia="fr-FR"/>
        </w:rPr>
        <w:t>Commande</w:t>
      </w:r>
      <w:r w:rsidR="00C44F6E" w:rsidRPr="00D22A26">
        <w:rPr>
          <w:lang w:eastAsia="fr-FR"/>
        </w:rPr>
        <w:t xml:space="preserve"> vise des trains avec et sans réservation,</w:t>
      </w:r>
      <w:r w:rsidR="00DD3672" w:rsidRPr="00F2352F">
        <w:rPr>
          <w:lang w:eastAsia="fr-FR"/>
        </w:rPr>
        <w:t xml:space="preserve"> </w:t>
      </w:r>
      <w:r w:rsidR="0090004F" w:rsidRPr="00D22A26">
        <w:rPr>
          <w:lang w:eastAsia="fr-FR"/>
        </w:rPr>
        <w:t>seul le Délai d’Option</w:t>
      </w:r>
      <w:r w:rsidR="0006140C" w:rsidRPr="00D22A26">
        <w:rPr>
          <w:lang w:eastAsia="fr-FR"/>
        </w:rPr>
        <w:t xml:space="preserve"> </w:t>
      </w:r>
      <w:r w:rsidR="005A0C6A" w:rsidRPr="00D22A26">
        <w:rPr>
          <w:lang w:eastAsia="fr-FR"/>
        </w:rPr>
        <w:t xml:space="preserve">des trains sans réservation </w:t>
      </w:r>
      <w:r w:rsidR="0006140C" w:rsidRPr="00D22A26">
        <w:rPr>
          <w:lang w:eastAsia="fr-FR"/>
        </w:rPr>
        <w:t xml:space="preserve">est applicable pour l’intégralité de la </w:t>
      </w:r>
      <w:r w:rsidR="0085778F" w:rsidRPr="00D22A26">
        <w:rPr>
          <w:lang w:eastAsia="fr-FR"/>
        </w:rPr>
        <w:t>Commande.</w:t>
      </w:r>
    </w:p>
    <w:p w14:paraId="3EF12124" w14:textId="219F71D7" w:rsidR="00A47735" w:rsidRPr="00350623" w:rsidRDefault="00A47735" w:rsidP="00A47735">
      <w:pPr>
        <w:rPr>
          <w:lang w:eastAsia="fr-FR"/>
        </w:rPr>
      </w:pPr>
      <w:r w:rsidRPr="00350623">
        <w:rPr>
          <w:b/>
          <w:bCs/>
          <w:lang w:eastAsia="fr-FR"/>
        </w:rPr>
        <w:t>« Devis » </w:t>
      </w:r>
      <w:r w:rsidRPr="00350623">
        <w:rPr>
          <w:lang w:eastAsia="fr-FR"/>
        </w:rPr>
        <w:t xml:space="preserve">: Désigne la proposition, incluant le prix toute taxes comprises ainsi que les éventuelles conditions spécifiques, de SNCF Voyageurs pour une Prestation de transport en réponse au besoin exprimé par le Client. Un Devis est constitué des choix de Trajets effectués par le Client depuis le Catalogue de prix et constituant la Prestation de transport souhaitée. Un Devis affiché sur le Site est </w:t>
      </w:r>
      <w:r w:rsidR="000E1C3B">
        <w:rPr>
          <w:lang w:eastAsia="fr-FR"/>
        </w:rPr>
        <w:t>valide</w:t>
      </w:r>
      <w:r w:rsidRPr="00350623">
        <w:rPr>
          <w:lang w:eastAsia="fr-FR"/>
        </w:rPr>
        <w:t xml:space="preserve"> 15 min</w:t>
      </w:r>
      <w:r w:rsidR="00411EF7">
        <w:rPr>
          <w:lang w:eastAsia="fr-FR"/>
        </w:rPr>
        <w:t xml:space="preserve"> maximum</w:t>
      </w:r>
      <w:r w:rsidRPr="00350623">
        <w:rPr>
          <w:lang w:eastAsia="fr-FR"/>
        </w:rPr>
        <w:t xml:space="preserve"> à compter de son affichage. </w:t>
      </w:r>
    </w:p>
    <w:p w14:paraId="439139AB" w14:textId="79E91576" w:rsidR="00A47735" w:rsidRPr="00350623" w:rsidRDefault="00A47735" w:rsidP="00A47735">
      <w:pPr>
        <w:rPr>
          <w:lang w:eastAsia="fr-FR"/>
        </w:rPr>
      </w:pPr>
      <w:bookmarkStart w:id="863" w:name="_Hlk151482232"/>
      <w:r w:rsidRPr="00350623">
        <w:rPr>
          <w:b/>
          <w:bCs/>
          <w:lang w:eastAsia="fr-FR"/>
        </w:rPr>
        <w:t>« Devis de Prestation de service associée »</w:t>
      </w:r>
      <w:r w:rsidRPr="00350623">
        <w:rPr>
          <w:lang w:eastAsia="fr-FR"/>
        </w:rPr>
        <w:t> : Désigne la proposition, incluant le prix toute taxes comprises ainsi que les éventuelles conditions spécifiques, de SNCF Voyageurs pour une ou plusieurs Prestations de services associées en réponse au besoin exprimé par le Client. Ce devis est émis par l’Agence groupe SNCF Voyageurs.</w:t>
      </w:r>
      <w:r w:rsidR="004B6BD9" w:rsidRPr="00350623">
        <w:rPr>
          <w:lang w:eastAsia="fr-FR"/>
        </w:rPr>
        <w:t xml:space="preserve"> Son acceptation et son paiement conformément aux CGV viennent compléter la Commande ou le Contrat</w:t>
      </w:r>
      <w:r w:rsidR="00837A2A" w:rsidRPr="00350623">
        <w:rPr>
          <w:lang w:eastAsia="fr-FR"/>
        </w:rPr>
        <w:t>.</w:t>
      </w:r>
      <w:r w:rsidR="004B6BD9" w:rsidRPr="00350623">
        <w:rPr>
          <w:lang w:eastAsia="fr-FR"/>
        </w:rPr>
        <w:t xml:space="preserve"> </w:t>
      </w:r>
    </w:p>
    <w:p w14:paraId="355E3BEC" w14:textId="77777777" w:rsidR="00A47735" w:rsidRPr="00350623" w:rsidRDefault="00A47735" w:rsidP="00A47735">
      <w:bookmarkStart w:id="864" w:name="_Hlk158730666"/>
      <w:bookmarkEnd w:id="863"/>
      <w:r w:rsidRPr="00350623">
        <w:rPr>
          <w:b/>
          <w:bCs/>
        </w:rPr>
        <w:t>« Dialogue de Vente »</w:t>
      </w:r>
      <w:r w:rsidRPr="00350623">
        <w:t> : Désigne les pages de dialogue du Site, ainsi que les fonctionnalités correspondantes, nécessaires à la consultation, à la Réservation, au paiement et à la modification d’une Commande et plus généralement les pages nécessaires à la conclusion, la gestion et la modification d’un Contrat par le Client dans le respect des CGV.</w:t>
      </w:r>
    </w:p>
    <w:p w14:paraId="7B2DAEAA" w14:textId="77777777" w:rsidR="00A47735" w:rsidRPr="00350623" w:rsidRDefault="00A47735" w:rsidP="00A47735">
      <w:pPr>
        <w:rPr>
          <w:lang w:eastAsia="fr-FR"/>
        </w:rPr>
      </w:pPr>
      <w:r w:rsidRPr="00350623">
        <w:rPr>
          <w:b/>
          <w:bCs/>
          <w:lang w:eastAsia="fr-FR"/>
        </w:rPr>
        <w:t>« Formulaire de demande de devis » :</w:t>
      </w:r>
      <w:r w:rsidRPr="00350623">
        <w:rPr>
          <w:lang w:eastAsia="fr-FR"/>
        </w:rPr>
        <w:t xml:space="preserve"> Désigne le formulaire en ligne permettant d’effectuer une demande de devis directement auprès de l’Agence groupe SNCF Voyageurs et accessible à l’adresse suivante : </w:t>
      </w:r>
      <w:hyperlink r:id="rId38" w:history="1">
        <w:r w:rsidRPr="00350623">
          <w:rPr>
            <w:color w:val="0000FF"/>
            <w:u w:val="single"/>
          </w:rPr>
          <w:t>https://emeraude.my.site.com/TrainVoyagesenGroupe</w:t>
        </w:r>
      </w:hyperlink>
      <w:r w:rsidRPr="00350623">
        <w:rPr>
          <w:color w:val="0000FF"/>
          <w:u w:val="single"/>
        </w:rPr>
        <w:t xml:space="preserve">. </w:t>
      </w:r>
      <w:r w:rsidRPr="00350623">
        <w:t>Les devis émis à la suite d’une demande sur ce formulaire sont soumis à des conditions de vente distinctes des présentes CGV.</w:t>
      </w:r>
    </w:p>
    <w:bookmarkEnd w:id="864"/>
    <w:p w14:paraId="2292991C" w14:textId="56559ED9" w:rsidR="00A47735" w:rsidRPr="00350623" w:rsidRDefault="00A47735" w:rsidP="00A47735">
      <w:r w:rsidRPr="00350623">
        <w:rPr>
          <w:b/>
          <w:bCs/>
          <w:lang w:eastAsia="fr-FR"/>
        </w:rPr>
        <w:t>« Groupe</w:t>
      </w:r>
      <w:r w:rsidR="00D72292" w:rsidRPr="00350623">
        <w:rPr>
          <w:b/>
          <w:bCs/>
          <w:lang w:eastAsia="fr-FR"/>
        </w:rPr>
        <w:t xml:space="preserve"> de Voyageurs</w:t>
      </w:r>
      <w:r w:rsidRPr="00350623">
        <w:rPr>
          <w:b/>
          <w:bCs/>
          <w:lang w:eastAsia="fr-FR"/>
        </w:rPr>
        <w:t> »</w:t>
      </w:r>
      <w:r w:rsidRPr="00350623">
        <w:rPr>
          <w:lang w:eastAsia="fr-FR"/>
        </w:rPr>
        <w:t xml:space="preserve"> : Désigne le groupe </w:t>
      </w:r>
      <w:r w:rsidRPr="00350623">
        <w:t xml:space="preserve">constitué au minimum </w:t>
      </w:r>
      <w:r w:rsidRPr="00350623">
        <w:rPr>
          <w:lang w:eastAsia="fr-FR"/>
        </w:rPr>
        <w:t xml:space="preserve">de </w:t>
      </w:r>
      <w:r w:rsidRPr="00350623">
        <w:t xml:space="preserve">10 </w:t>
      </w:r>
      <w:r w:rsidRPr="00350623">
        <w:rPr>
          <w:lang w:eastAsia="fr-FR"/>
        </w:rPr>
        <w:t xml:space="preserve">Voyageurs et au maximum de </w:t>
      </w:r>
      <w:r w:rsidR="00D23E8A">
        <w:rPr>
          <w:lang w:eastAsia="fr-FR"/>
        </w:rPr>
        <w:t>9</w:t>
      </w:r>
      <w:r w:rsidR="00D07309">
        <w:rPr>
          <w:lang w:eastAsia="fr-FR"/>
        </w:rPr>
        <w:t>0</w:t>
      </w:r>
      <w:r w:rsidRPr="00350623">
        <w:rPr>
          <w:lang w:eastAsia="fr-FR"/>
        </w:rPr>
        <w:t xml:space="preserve"> Voyageurs </w:t>
      </w:r>
      <w:r w:rsidRPr="00350623">
        <w:t xml:space="preserve">dont au moins 1 </w:t>
      </w:r>
      <w:r w:rsidRPr="00350623" w:rsidDel="004C7621">
        <w:t>majeur</w:t>
      </w:r>
      <w:r w:rsidRPr="00350623">
        <w:t> au moment de la conclusion du Contrat et tout au long de son exécution, et voyageant ensemble et pour le même motif vers une destination.</w:t>
      </w:r>
      <w:r w:rsidR="005F3E8D" w:rsidRPr="00350623">
        <w:t xml:space="preserve"> Un Groupe peut comporter, en fonction des places disponibles, au maximum 2 PSH non transférables.</w:t>
      </w:r>
      <w:r w:rsidRPr="00350623">
        <w:t xml:space="preserve"> Le lien entre les membres du Groupe</w:t>
      </w:r>
      <w:r w:rsidR="00D72292" w:rsidRPr="00350623">
        <w:t xml:space="preserve"> </w:t>
      </w:r>
      <w:r w:rsidR="00D72292" w:rsidRPr="00350623">
        <w:rPr>
          <w:lang w:eastAsia="fr-FR"/>
        </w:rPr>
        <w:t>de Voyageurs</w:t>
      </w:r>
      <w:r w:rsidRPr="00350623">
        <w:t xml:space="preserve"> peut être établi par une personne morale organisatrice (professionnel du tourisme organisateur de voyages ou de séjour, association, établissements scolaires, comités d’entreprise ou assimilé, collectivité publique, entreprise…) ou par les personnes physiques membres du Groupe</w:t>
      </w:r>
      <w:r w:rsidR="00D72292" w:rsidRPr="00350623">
        <w:rPr>
          <w:lang w:eastAsia="fr-FR"/>
        </w:rPr>
        <w:t xml:space="preserve"> de Voyageurs</w:t>
      </w:r>
      <w:r w:rsidRPr="00350623">
        <w:t xml:space="preserve"> qui peuvent témoigner d’un lien antérieur à l’organisation du voyage. Les membres du Groupe</w:t>
      </w:r>
      <w:r w:rsidR="00D72292" w:rsidRPr="00350623">
        <w:rPr>
          <w:lang w:eastAsia="fr-FR"/>
        </w:rPr>
        <w:t xml:space="preserve"> de Voyageurs</w:t>
      </w:r>
      <w:r w:rsidRPr="00350623">
        <w:t xml:space="preserve"> sont représentés par un Accompagnateur qui se porte garant, au même titre que le Client, du comportement du Groupe</w:t>
      </w:r>
      <w:r w:rsidR="00D72292" w:rsidRPr="00350623">
        <w:rPr>
          <w:lang w:eastAsia="fr-FR"/>
        </w:rPr>
        <w:t xml:space="preserve"> de Voyageurs</w:t>
      </w:r>
      <w:r w:rsidRPr="00350623">
        <w:t xml:space="preserve"> pendant le voyage conformément </w:t>
      </w:r>
      <w:r w:rsidR="00F84666">
        <w:t>comme stipulé par les</w:t>
      </w:r>
      <w:r w:rsidRPr="00350623">
        <w:t xml:space="preserve"> CGV.</w:t>
      </w:r>
    </w:p>
    <w:p w14:paraId="6D0889A1" w14:textId="77777777" w:rsidR="00A47735" w:rsidRPr="00350623" w:rsidRDefault="00A47735" w:rsidP="00A47735">
      <w:pPr>
        <w:rPr>
          <w:lang w:eastAsia="fr-FR"/>
        </w:rPr>
      </w:pPr>
      <w:r w:rsidRPr="00350623">
        <w:rPr>
          <w:b/>
          <w:bCs/>
          <w:lang w:eastAsia="fr-FR"/>
        </w:rPr>
        <w:t>« Jour » </w:t>
      </w:r>
      <w:r w:rsidRPr="00350623">
        <w:rPr>
          <w:lang w:eastAsia="fr-FR"/>
        </w:rPr>
        <w:t>: S’entend pour le calcul des différents délais stipulés aux présentes Conditions Générales de Vente, comme Jour calendaire.</w:t>
      </w:r>
    </w:p>
    <w:p w14:paraId="7B94EA1C" w14:textId="2DBBC14D" w:rsidR="00A47735" w:rsidRPr="00350623" w:rsidRDefault="00A47735" w:rsidP="00A47735">
      <w:pPr>
        <w:rPr>
          <w:lang w:eastAsia="fr-FR"/>
        </w:rPr>
      </w:pPr>
      <w:r w:rsidRPr="00350623">
        <w:rPr>
          <w:b/>
          <w:bCs/>
          <w:lang w:eastAsia="fr-FR"/>
        </w:rPr>
        <w:t>« Message récapitulatif de Commande »</w:t>
      </w:r>
      <w:r w:rsidR="007D26DA">
        <w:rPr>
          <w:b/>
          <w:bCs/>
          <w:lang w:eastAsia="fr-FR"/>
        </w:rPr>
        <w:t xml:space="preserve"> ou « Confirmation d’option »</w:t>
      </w:r>
      <w:r w:rsidRPr="00350623">
        <w:rPr>
          <w:lang w:eastAsia="fr-FR"/>
        </w:rPr>
        <w:t xml:space="preserve"> : Désigne le message électronique reçu par le Client à l’issue de la Commande qui récapitule les caractéristiques principales du Devis et du Délai d’Option dans les conditions de l’article 3.2 du chapitre 2. </w:t>
      </w:r>
    </w:p>
    <w:p w14:paraId="1AE6217F" w14:textId="77777777" w:rsidR="00A47735" w:rsidRPr="00350623" w:rsidRDefault="00A47735" w:rsidP="00A47735">
      <w:pPr>
        <w:rPr>
          <w:lang w:eastAsia="fr-FR"/>
        </w:rPr>
      </w:pPr>
      <w:r w:rsidRPr="00350623">
        <w:rPr>
          <w:b/>
          <w:bCs/>
          <w:lang w:eastAsia="fr-FR"/>
        </w:rPr>
        <w:t>« Message de confirmation de Réservation »</w:t>
      </w:r>
      <w:r w:rsidRPr="00350623">
        <w:rPr>
          <w:lang w:eastAsia="fr-FR"/>
        </w:rPr>
        <w:t> : Désigne le message électronique reçu par le Client à l’issue du paiement de la Commande et du Devis correspondant et qui récapitule l’ensemble des caractéristiques principales du paiement, de la Prestation de transport et de la Réservation. Ce message fait office de conditions particulières aux présentes CGV et sert de justificatif d’achat.</w:t>
      </w:r>
    </w:p>
    <w:p w14:paraId="099FB937" w14:textId="7343245B" w:rsidR="00A47735" w:rsidRPr="00350623" w:rsidRDefault="00A47735" w:rsidP="00A47735">
      <w:pPr>
        <w:rPr>
          <w:lang w:eastAsia="fr-FR"/>
        </w:rPr>
      </w:pPr>
      <w:r w:rsidRPr="00350623">
        <w:rPr>
          <w:b/>
          <w:bCs/>
          <w:lang w:eastAsia="fr-FR"/>
        </w:rPr>
        <w:t xml:space="preserve"> « Offre Groupes SNCF Voyageurs » :</w:t>
      </w:r>
      <w:r w:rsidRPr="00350623">
        <w:rPr>
          <w:lang w:eastAsia="fr-FR"/>
        </w:rPr>
        <w:t xml:space="preserve"> Désigne l’ensemble des Prestations de transport et de service associées proposées par SNCF Voyageurs au titre de l</w:t>
      </w:r>
      <w:r w:rsidRPr="00350623">
        <w:t>’</w:t>
      </w:r>
      <w:r w:rsidRPr="00350623">
        <w:rPr>
          <w:lang w:eastAsia="fr-FR"/>
        </w:rPr>
        <w:t>Offre Groupes SNCF Voyageurs dans le cadre des présentes CGV et du Contrat. L’Offre Groupes SNCF Voyageurs n’est proposée qu’aux Groupes</w:t>
      </w:r>
      <w:r w:rsidR="00D72292" w:rsidRPr="00350623">
        <w:rPr>
          <w:lang w:eastAsia="fr-FR"/>
        </w:rPr>
        <w:t xml:space="preserve"> de Voyageurs</w:t>
      </w:r>
      <w:r w:rsidRPr="00350623">
        <w:rPr>
          <w:lang w:eastAsia="fr-FR"/>
        </w:rPr>
        <w:t xml:space="preserve"> tels que définis dans les présentes CGV.</w:t>
      </w:r>
    </w:p>
    <w:p w14:paraId="4F912FAC" w14:textId="267BE4EF" w:rsidR="00A47735" w:rsidRPr="00350623" w:rsidRDefault="00A47735" w:rsidP="00A47735">
      <w:pPr>
        <w:rPr>
          <w:lang w:eastAsia="fr-FR"/>
        </w:rPr>
      </w:pPr>
      <w:r w:rsidRPr="00350623">
        <w:rPr>
          <w:b/>
          <w:lang w:eastAsia="fr-FR"/>
        </w:rPr>
        <w:t>« Personne en situation de handicap »</w:t>
      </w:r>
      <w:r w:rsidRPr="00350623">
        <w:rPr>
          <w:lang w:eastAsia="fr-FR"/>
        </w:rPr>
        <w:t xml:space="preserve"> ou </w:t>
      </w:r>
      <w:r w:rsidRPr="00350623">
        <w:rPr>
          <w:b/>
          <w:lang w:eastAsia="fr-FR"/>
        </w:rPr>
        <w:t>« PSH »</w:t>
      </w:r>
      <w:r w:rsidRPr="00350623">
        <w:rPr>
          <w:lang w:eastAsia="fr-FR"/>
        </w:rPr>
        <w:t xml:space="preserve"> : désigne un Voyageur titulaire d’une des cartes suivantes : </w:t>
      </w:r>
    </w:p>
    <w:p w14:paraId="0FDEB846" w14:textId="77777777" w:rsidR="00A47735" w:rsidRPr="00350623" w:rsidRDefault="00A47735" w:rsidP="00A47735">
      <w:pPr>
        <w:numPr>
          <w:ilvl w:val="0"/>
          <w:numId w:val="10"/>
        </w:numPr>
        <w:spacing w:line="240" w:lineRule="auto"/>
        <w:rPr>
          <w:rFonts w:cs="Calibri"/>
          <w:lang w:eastAsia="fr-FR"/>
        </w:rPr>
      </w:pPr>
      <w:r w:rsidRPr="00350623">
        <w:rPr>
          <w:rFonts w:cs="Calibri"/>
          <w:lang w:eastAsia="fr-FR"/>
        </w:rPr>
        <w:t>Carte mobilité inclusion invalidité « +de 80% » qui ne comporte aucune mention ou comporte l’une des mentions suivantes : « Station debout pénible » et/ou « canne blanche »</w:t>
      </w:r>
    </w:p>
    <w:p w14:paraId="6E500049" w14:textId="77777777" w:rsidR="00A47735" w:rsidRPr="00350623" w:rsidRDefault="00A47735" w:rsidP="00A47735">
      <w:pPr>
        <w:numPr>
          <w:ilvl w:val="0"/>
          <w:numId w:val="10"/>
        </w:numPr>
        <w:spacing w:line="240" w:lineRule="auto"/>
        <w:rPr>
          <w:rFonts w:cs="Calibri"/>
          <w:lang w:eastAsia="fr-FR"/>
        </w:rPr>
      </w:pPr>
      <w:r w:rsidRPr="00350623">
        <w:rPr>
          <w:rFonts w:cs="Calibri"/>
          <w:lang w:eastAsia="fr-FR"/>
        </w:rPr>
        <w:t>Carte d’invalidité avec deux barres bleues (invalidité de 100%) </w:t>
      </w:r>
    </w:p>
    <w:p w14:paraId="0E27ECD4" w14:textId="77777777" w:rsidR="00A47735" w:rsidRPr="00350623" w:rsidRDefault="00A47735" w:rsidP="00A47735">
      <w:pPr>
        <w:numPr>
          <w:ilvl w:val="0"/>
          <w:numId w:val="10"/>
        </w:numPr>
        <w:spacing w:line="240" w:lineRule="auto"/>
        <w:rPr>
          <w:rFonts w:cs="Calibri"/>
          <w:lang w:eastAsia="fr-FR"/>
        </w:rPr>
      </w:pPr>
      <w:r w:rsidRPr="00350623">
        <w:rPr>
          <w:rFonts w:cs="Calibri"/>
          <w:lang w:eastAsia="fr-FR"/>
        </w:rPr>
        <w:t>Carte d’invalidité ‘ « +de 80% » qui ne comporte aucune mention ou comporte l’une des mentions suivantes : « Station debout pénible » et/ou « canne blanche »</w:t>
      </w:r>
    </w:p>
    <w:p w14:paraId="2CB541AE" w14:textId="77777777" w:rsidR="00A47735" w:rsidRPr="00350623" w:rsidRDefault="00A47735" w:rsidP="00A47735">
      <w:pPr>
        <w:numPr>
          <w:ilvl w:val="0"/>
          <w:numId w:val="10"/>
        </w:numPr>
        <w:spacing w:line="240" w:lineRule="auto"/>
        <w:rPr>
          <w:rFonts w:cs="Calibri"/>
          <w:lang w:eastAsia="fr-FR"/>
        </w:rPr>
      </w:pPr>
      <w:r w:rsidRPr="00350623">
        <w:rPr>
          <w:rFonts w:cs="Calibri"/>
          <w:lang w:eastAsia="fr-FR"/>
        </w:rPr>
        <w:t xml:space="preserve">Carte d’invalidité qui comporte la mention « besoin d’accompagnement cécité » / « Tierce personne » / « Cécité » et/ou « Etoile </w:t>
      </w:r>
      <w:proofErr w:type="gramStart"/>
      <w:r w:rsidRPr="00350623">
        <w:rPr>
          <w:rFonts w:cs="Calibri"/>
          <w:lang w:eastAsia="fr-FR"/>
        </w:rPr>
        <w:t>verte»</w:t>
      </w:r>
      <w:proofErr w:type="gramEnd"/>
    </w:p>
    <w:p w14:paraId="788FC8D4" w14:textId="7CDF053E" w:rsidR="005F3E8D" w:rsidRPr="00350623" w:rsidRDefault="005F3E8D" w:rsidP="00546398">
      <w:pPr>
        <w:rPr>
          <w:lang w:eastAsia="fr-FR"/>
        </w:rPr>
      </w:pPr>
      <w:r w:rsidRPr="00350623">
        <w:rPr>
          <w:lang w:eastAsia="fr-FR"/>
        </w:rPr>
        <w:t>On entend par PSH « transférable </w:t>
      </w:r>
      <w:r w:rsidR="00FF6DF0" w:rsidRPr="00350623">
        <w:rPr>
          <w:lang w:eastAsia="fr-FR"/>
        </w:rPr>
        <w:t>»,</w:t>
      </w:r>
      <w:r w:rsidRPr="00350623">
        <w:rPr>
          <w:lang w:eastAsia="fr-FR"/>
        </w:rPr>
        <w:t xml:space="preserve"> une PSH pouvant être transférée depuis son fauteuil roulant vers un siège du train, et par PSH « non transférable » une personne ne le pouvant pas ou ne le souhaitant pas.</w:t>
      </w:r>
    </w:p>
    <w:p w14:paraId="40A580AF" w14:textId="77777777" w:rsidR="00A47735" w:rsidRPr="00350623" w:rsidRDefault="00A47735" w:rsidP="00A47735">
      <w:pPr>
        <w:rPr>
          <w:lang w:eastAsia="fr-FR"/>
        </w:rPr>
      </w:pPr>
      <w:r w:rsidRPr="00350623">
        <w:rPr>
          <w:b/>
          <w:bCs/>
          <w:lang w:eastAsia="fr-FR"/>
        </w:rPr>
        <w:t>« Prestations »</w:t>
      </w:r>
      <w:r w:rsidRPr="00350623">
        <w:rPr>
          <w:lang w:eastAsia="fr-FR"/>
        </w:rPr>
        <w:t> : désigne conjointement les Prestations de transport et Prestations de services associées.</w:t>
      </w:r>
      <w:r w:rsidRPr="00350623">
        <w:rPr>
          <w:b/>
          <w:bCs/>
          <w:lang w:eastAsia="fr-FR"/>
        </w:rPr>
        <w:t> </w:t>
      </w:r>
    </w:p>
    <w:p w14:paraId="28469690" w14:textId="0460F4D3" w:rsidR="00A47735" w:rsidRPr="00350623" w:rsidRDefault="00A47735" w:rsidP="00A47735">
      <w:pPr>
        <w:rPr>
          <w:lang w:eastAsia="fr-FR"/>
        </w:rPr>
      </w:pPr>
      <w:r w:rsidRPr="00350623">
        <w:rPr>
          <w:b/>
          <w:bCs/>
          <w:lang w:eastAsia="fr-FR"/>
        </w:rPr>
        <w:t>« Prestation de transport »</w:t>
      </w:r>
      <w:r w:rsidRPr="00350623">
        <w:rPr>
          <w:lang w:eastAsia="fr-FR"/>
        </w:rPr>
        <w:t> : désigne la prestation de transport ferroviaire d’un Groupe</w:t>
      </w:r>
      <w:r w:rsidR="00D72292" w:rsidRPr="00350623">
        <w:rPr>
          <w:lang w:eastAsia="fr-FR"/>
        </w:rPr>
        <w:t xml:space="preserve"> de Voyageurs</w:t>
      </w:r>
      <w:r w:rsidRPr="00350623">
        <w:rPr>
          <w:lang w:eastAsia="fr-FR"/>
        </w:rPr>
        <w:t xml:space="preserve"> proposée et exécutée au titre de </w:t>
      </w:r>
      <w:r w:rsidR="00294A11" w:rsidRPr="00350623">
        <w:rPr>
          <w:lang w:eastAsia="fr-FR"/>
        </w:rPr>
        <w:t>l’</w:t>
      </w:r>
      <w:r w:rsidRPr="00350623">
        <w:rPr>
          <w:lang w:eastAsia="fr-FR"/>
        </w:rPr>
        <w:t xml:space="preserve">Offre Groupes SNCF Voyageurs dans le cadre du Contrat. La Prestation de transport est composée d’un </w:t>
      </w:r>
      <w:r w:rsidR="00154AB2">
        <w:rPr>
          <w:lang w:eastAsia="fr-FR"/>
        </w:rPr>
        <w:t>seul</w:t>
      </w:r>
      <w:r w:rsidRPr="00350623">
        <w:rPr>
          <w:lang w:eastAsia="fr-FR"/>
        </w:rPr>
        <w:t xml:space="preserve"> </w:t>
      </w:r>
      <w:proofErr w:type="gramStart"/>
      <w:r w:rsidRPr="00350623">
        <w:rPr>
          <w:lang w:eastAsia="fr-FR"/>
        </w:rPr>
        <w:t>Trajet .</w:t>
      </w:r>
      <w:proofErr w:type="gramEnd"/>
      <w:r w:rsidRPr="00350623">
        <w:rPr>
          <w:lang w:eastAsia="fr-FR"/>
        </w:rPr>
        <w:t xml:space="preserve"> Les Prestations de transport, dans le cadre des CGV, ne peuvent être achetées qu’</w:t>
      </w:r>
      <w:r w:rsidR="00B93EAB" w:rsidRPr="00350623">
        <w:rPr>
          <w:lang w:eastAsia="fr-FR"/>
        </w:rPr>
        <w:t>à</w:t>
      </w:r>
      <w:r w:rsidRPr="00350623">
        <w:rPr>
          <w:lang w:eastAsia="fr-FR"/>
        </w:rPr>
        <w:t xml:space="preserve"> travers le Dialogue de vente du Site.</w:t>
      </w:r>
    </w:p>
    <w:p w14:paraId="370AD5C0" w14:textId="77777777" w:rsidR="00A47735" w:rsidRPr="00350623" w:rsidRDefault="00A47735" w:rsidP="00A47735">
      <w:pPr>
        <w:rPr>
          <w:lang w:eastAsia="fr-FR"/>
        </w:rPr>
      </w:pPr>
      <w:r w:rsidRPr="00350623">
        <w:rPr>
          <w:b/>
          <w:bCs/>
          <w:lang w:eastAsia="fr-FR"/>
        </w:rPr>
        <w:lastRenderedPageBreak/>
        <w:t>« Prestation de service associée »</w:t>
      </w:r>
      <w:r w:rsidRPr="00350623">
        <w:rPr>
          <w:lang w:eastAsia="fr-FR"/>
        </w:rPr>
        <w:t> : Désigne les/la prestation(s) de service(s) proposée(s) par SNCF Voyageurs, complémentaire(s) et optionnelle(s) à la Prestation de transport. Les Prestations de services associées ne sont proposées que conjointement avec une Prestation de transport et dans le cadre d’un même Contrat.</w:t>
      </w:r>
    </w:p>
    <w:p w14:paraId="35B6EC82" w14:textId="146856D8" w:rsidR="00A47735" w:rsidRPr="00350623" w:rsidRDefault="00A47735" w:rsidP="00A47735">
      <w:pPr>
        <w:rPr>
          <w:b/>
          <w:bCs/>
          <w:lang w:eastAsia="fr-FR"/>
        </w:rPr>
      </w:pPr>
      <w:r w:rsidRPr="00350623">
        <w:rPr>
          <w:b/>
          <w:bCs/>
          <w:lang w:eastAsia="fr-FR"/>
        </w:rPr>
        <w:t>« Projet de voyage </w:t>
      </w:r>
      <w:r w:rsidR="00FF6DF0" w:rsidRPr="00350623">
        <w:rPr>
          <w:b/>
          <w:bCs/>
          <w:lang w:eastAsia="fr-FR"/>
        </w:rPr>
        <w:t>» ou</w:t>
      </w:r>
      <w:r w:rsidR="00C65E62">
        <w:rPr>
          <w:b/>
          <w:bCs/>
          <w:lang w:eastAsia="fr-FR"/>
        </w:rPr>
        <w:t xml:space="preserve"> « Affaire </w:t>
      </w:r>
      <w:r w:rsidR="004C15AE">
        <w:rPr>
          <w:b/>
          <w:bCs/>
          <w:lang w:eastAsia="fr-FR"/>
        </w:rPr>
        <w:t>»</w:t>
      </w:r>
      <w:r w:rsidR="004C15AE" w:rsidRPr="00350623">
        <w:rPr>
          <w:b/>
          <w:bCs/>
          <w:lang w:eastAsia="fr-FR"/>
        </w:rPr>
        <w:t xml:space="preserve"> :</w:t>
      </w:r>
      <w:r w:rsidRPr="00350623">
        <w:rPr>
          <w:b/>
          <w:bCs/>
          <w:lang w:eastAsia="fr-FR"/>
        </w:rPr>
        <w:t xml:space="preserve"> </w:t>
      </w:r>
      <w:r w:rsidRPr="00350623">
        <w:rPr>
          <w:lang w:eastAsia="fr-FR"/>
        </w:rPr>
        <w:t xml:space="preserve">Désigne le détail d’un projet de voyage pour un Groupe </w:t>
      </w:r>
      <w:r w:rsidR="00D72292" w:rsidRPr="00350623">
        <w:rPr>
          <w:lang w:eastAsia="fr-FR"/>
        </w:rPr>
        <w:t xml:space="preserve">de Voyageurs </w:t>
      </w:r>
      <w:r w:rsidRPr="00350623">
        <w:rPr>
          <w:lang w:eastAsia="fr-FR"/>
        </w:rPr>
        <w:t>communiqué à SNCF Voyageurs, via le Site, en vue de l’établissement d’un Devis.</w:t>
      </w:r>
    </w:p>
    <w:p w14:paraId="459C1530" w14:textId="201B51F9" w:rsidR="00A47735" w:rsidRPr="00350623" w:rsidRDefault="00A47735" w:rsidP="00A47735">
      <w:pPr>
        <w:rPr>
          <w:lang w:eastAsia="fr-FR"/>
        </w:rPr>
      </w:pPr>
      <w:r w:rsidRPr="00350623">
        <w:rPr>
          <w:b/>
          <w:bCs/>
          <w:lang w:eastAsia="fr-FR"/>
        </w:rPr>
        <w:t>« Site » :</w:t>
      </w:r>
      <w:r w:rsidRPr="00350623">
        <w:rPr>
          <w:lang w:eastAsia="fr-FR"/>
        </w:rPr>
        <w:t xml:space="preserve"> Désigne le site internet accessible à l’adresse URL https ://www.voyages-train-groupes.sncf.fr permettant notamment au Client d’effectuer une Commande et une Réservation pour une Prestation de transport grâce au Dialogue de Vente et au Compte Client.</w:t>
      </w:r>
    </w:p>
    <w:p w14:paraId="0FE5A3BD" w14:textId="304F1045" w:rsidR="00A47735" w:rsidRPr="00350623" w:rsidRDefault="00A47735" w:rsidP="00A47735">
      <w:pPr>
        <w:rPr>
          <w:lang w:eastAsia="fr-FR"/>
        </w:rPr>
      </w:pPr>
      <w:r w:rsidRPr="00350623">
        <w:rPr>
          <w:b/>
          <w:bCs/>
          <w:lang w:eastAsia="fr-FR"/>
        </w:rPr>
        <w:t>« SNCF Voyageurs » :</w:t>
      </w:r>
      <w:r w:rsidRPr="00350623">
        <w:rPr>
          <w:lang w:eastAsia="fr-FR"/>
        </w:rPr>
        <w:t xml:space="preserve"> Désigne la société SNCF Voyageurs dont le siège est situé </w:t>
      </w:r>
      <w:r w:rsidR="00E46819" w:rsidRPr="008C1DD5">
        <w:rPr>
          <w:lang w:eastAsia="fr-FR"/>
        </w:rPr>
        <w:t xml:space="preserve">1 rue Camille </w:t>
      </w:r>
      <w:r w:rsidR="00E46819">
        <w:rPr>
          <w:lang w:eastAsia="fr-FR"/>
        </w:rPr>
        <w:t>M</w:t>
      </w:r>
      <w:r w:rsidR="00E46819" w:rsidRPr="008C1DD5">
        <w:rPr>
          <w:lang w:eastAsia="fr-FR"/>
        </w:rPr>
        <w:t xml:space="preserve">oke 93210 </w:t>
      </w:r>
      <w:r w:rsidR="00E46819">
        <w:rPr>
          <w:lang w:eastAsia="fr-FR"/>
        </w:rPr>
        <w:t>S</w:t>
      </w:r>
      <w:r w:rsidR="00E46819" w:rsidRPr="008C1DD5">
        <w:rPr>
          <w:lang w:eastAsia="fr-FR"/>
        </w:rPr>
        <w:t>aint-</w:t>
      </w:r>
      <w:r w:rsidR="00FF6DF0">
        <w:rPr>
          <w:lang w:eastAsia="fr-FR"/>
        </w:rPr>
        <w:t>D</w:t>
      </w:r>
      <w:r w:rsidR="00FF6DF0" w:rsidRPr="008C1DD5">
        <w:rPr>
          <w:lang w:eastAsia="fr-FR"/>
        </w:rPr>
        <w:t>enis</w:t>
      </w:r>
      <w:r w:rsidR="00FF6DF0" w:rsidRPr="00350623" w:rsidDel="00E46819">
        <w:rPr>
          <w:lang w:eastAsia="fr-FR"/>
        </w:rPr>
        <w:t>,</w:t>
      </w:r>
      <w:r w:rsidRPr="00350623">
        <w:rPr>
          <w:lang w:eastAsia="fr-FR"/>
        </w:rPr>
        <w:t xml:space="preserve"> inscrite au RCS sous le numéro 519 037 584 et qui vend, délivre et exécute l’Offre Groupes SNCF Voyageurs, le cas échéant avec ses partenaires, dans les termes du Contrat. </w:t>
      </w:r>
    </w:p>
    <w:p w14:paraId="77C74034" w14:textId="77777777" w:rsidR="00A47735" w:rsidRPr="00350623" w:rsidRDefault="00A47735" w:rsidP="00A47735">
      <w:pPr>
        <w:rPr>
          <w:lang w:eastAsia="fr-FR"/>
        </w:rPr>
      </w:pPr>
      <w:r w:rsidRPr="00350623">
        <w:rPr>
          <w:b/>
          <w:bCs/>
          <w:lang w:eastAsia="fr-FR"/>
        </w:rPr>
        <w:t xml:space="preserve">« Tarifs Voyageurs » : </w:t>
      </w:r>
      <w:r w:rsidRPr="00350623">
        <w:rPr>
          <w:lang w:eastAsia="fr-FR"/>
        </w:rPr>
        <w:t>Désigne les conditions générales de vente de SNCF Voyageurs propres à l’ensemble de ses offres de transport de voyageurs grandes lignes et de services associés dans leur version en vigueur à la date de formation du Contrat.</w:t>
      </w:r>
    </w:p>
    <w:p w14:paraId="31F71416" w14:textId="38DC492F" w:rsidR="00A47735" w:rsidRPr="00350623" w:rsidRDefault="00A47735" w:rsidP="00A47735">
      <w:pPr>
        <w:rPr>
          <w:lang w:eastAsia="fr-FR"/>
        </w:rPr>
      </w:pPr>
      <w:r w:rsidRPr="00350623">
        <w:rPr>
          <w:b/>
          <w:bCs/>
          <w:lang w:eastAsia="fr-FR"/>
        </w:rPr>
        <w:t>« Trajet »</w:t>
      </w:r>
      <w:r w:rsidRPr="00350623">
        <w:rPr>
          <w:lang w:eastAsia="fr-FR"/>
        </w:rPr>
        <w:t xml:space="preserve"> : </w:t>
      </w:r>
      <w:bookmarkStart w:id="865" w:name="_Hlk151456916"/>
      <w:r w:rsidRPr="00350623">
        <w:rPr>
          <w:lang w:eastAsia="fr-FR"/>
        </w:rPr>
        <w:t xml:space="preserve">désigne un trajet en train pour transporter </w:t>
      </w:r>
      <w:bookmarkEnd w:id="865"/>
      <w:r w:rsidRPr="00350623">
        <w:rPr>
          <w:lang w:eastAsia="fr-FR"/>
        </w:rPr>
        <w:t>un Groupe</w:t>
      </w:r>
      <w:r w:rsidR="00D72292" w:rsidRPr="00350623">
        <w:rPr>
          <w:lang w:eastAsia="fr-FR"/>
        </w:rPr>
        <w:t xml:space="preserve"> de Voyageurs</w:t>
      </w:r>
      <w:r w:rsidRPr="00350623">
        <w:rPr>
          <w:lang w:eastAsia="fr-FR"/>
        </w:rPr>
        <w:t xml:space="preserve"> depuis une gare de départ jusqu’à une gare d’arrivée, le cas échéant avec une ou plusieurs correspondances, dans le cadre d’une Prestation de transport.  </w:t>
      </w:r>
    </w:p>
    <w:p w14:paraId="6ECA59F2" w14:textId="77777777" w:rsidR="00A47735" w:rsidRDefault="00A47735" w:rsidP="00A47735">
      <w:pPr>
        <w:rPr>
          <w:lang w:eastAsia="fr-FR"/>
        </w:rPr>
      </w:pPr>
      <w:r w:rsidRPr="00350623">
        <w:rPr>
          <w:lang w:eastAsia="fr-FR"/>
        </w:rPr>
        <w:t>« </w:t>
      </w:r>
      <w:r w:rsidRPr="00350623">
        <w:rPr>
          <w:b/>
          <w:bCs/>
          <w:lang w:eastAsia="fr-FR"/>
        </w:rPr>
        <w:t>Typologie</w:t>
      </w:r>
      <w:r w:rsidRPr="00350623">
        <w:rPr>
          <w:lang w:eastAsia="fr-FR"/>
        </w:rPr>
        <w:t xml:space="preserve"> » : Désigne la tranche d’âge à laquelle appartient le Voyageur. Les Typologies de Voyageurs sont les suivantes et sont établies à partir de l’âge du Voyageur au moment du premier Trajet du Contrat : </w:t>
      </w:r>
    </w:p>
    <w:p w14:paraId="601A302B" w14:textId="227FB4DF" w:rsidR="006C4194" w:rsidRPr="00D22A26" w:rsidRDefault="006C4194" w:rsidP="00A47735">
      <w:pPr>
        <w:rPr>
          <w:u w:val="single"/>
          <w:lang w:eastAsia="fr-FR"/>
        </w:rPr>
      </w:pPr>
      <w:r w:rsidRPr="00D22A26">
        <w:rPr>
          <w:u w:val="single"/>
          <w:lang w:eastAsia="fr-FR"/>
        </w:rPr>
        <w:t>Pour TGV INOUI et INTERCITES :</w:t>
      </w:r>
    </w:p>
    <w:p w14:paraId="63E97D77" w14:textId="77777777" w:rsidR="00A47735" w:rsidRPr="00350623" w:rsidRDefault="00A47735" w:rsidP="00A47735">
      <w:pPr>
        <w:numPr>
          <w:ilvl w:val="0"/>
          <w:numId w:val="9"/>
        </w:numPr>
        <w:spacing w:line="240" w:lineRule="auto"/>
        <w:rPr>
          <w:rFonts w:cs="Calibri"/>
          <w:lang w:eastAsia="fr-FR"/>
        </w:rPr>
      </w:pPr>
      <w:r w:rsidRPr="00350623">
        <w:rPr>
          <w:rFonts w:cs="Calibri"/>
          <w:lang w:eastAsia="fr-FR"/>
        </w:rPr>
        <w:t>Adulte :  28 ans et plus ;</w:t>
      </w:r>
    </w:p>
    <w:p w14:paraId="0F7F3572" w14:textId="77777777" w:rsidR="00A47735" w:rsidRPr="00350623" w:rsidRDefault="00A47735" w:rsidP="00A47735">
      <w:pPr>
        <w:numPr>
          <w:ilvl w:val="0"/>
          <w:numId w:val="9"/>
        </w:numPr>
        <w:spacing w:line="240" w:lineRule="auto"/>
        <w:rPr>
          <w:rFonts w:cs="Calibri"/>
          <w:lang w:eastAsia="fr-FR"/>
        </w:rPr>
      </w:pPr>
      <w:r w:rsidRPr="00350623">
        <w:rPr>
          <w:rFonts w:cs="Calibri"/>
          <w:lang w:eastAsia="fr-FR"/>
        </w:rPr>
        <w:t>Jeune : 12 à 27 ans ;</w:t>
      </w:r>
    </w:p>
    <w:p w14:paraId="1E320984" w14:textId="77777777" w:rsidR="00A47735" w:rsidRPr="00350623" w:rsidRDefault="00A47735" w:rsidP="00A47735">
      <w:pPr>
        <w:numPr>
          <w:ilvl w:val="0"/>
          <w:numId w:val="9"/>
        </w:numPr>
        <w:spacing w:line="240" w:lineRule="auto"/>
        <w:rPr>
          <w:rFonts w:cs="Calibri"/>
          <w:lang w:eastAsia="fr-FR"/>
        </w:rPr>
      </w:pPr>
      <w:r w:rsidRPr="00350623">
        <w:rPr>
          <w:rFonts w:cs="Calibri"/>
          <w:lang w:eastAsia="fr-FR"/>
        </w:rPr>
        <w:t>Enfant : 4 ans à 11 ans ; </w:t>
      </w:r>
    </w:p>
    <w:p w14:paraId="00A3E227" w14:textId="77777777" w:rsidR="00A47735" w:rsidRPr="00350623" w:rsidRDefault="00A47735" w:rsidP="00A47735">
      <w:pPr>
        <w:numPr>
          <w:ilvl w:val="0"/>
          <w:numId w:val="9"/>
        </w:numPr>
        <w:spacing w:line="240" w:lineRule="auto"/>
        <w:rPr>
          <w:rFonts w:cs="Calibri"/>
          <w:lang w:eastAsia="fr-FR"/>
        </w:rPr>
      </w:pPr>
      <w:r w:rsidRPr="00350623">
        <w:rPr>
          <w:rFonts w:cs="Calibri"/>
        </w:rPr>
        <w:t>Enfant de moins de 4 ans</w:t>
      </w:r>
      <w:r w:rsidRPr="00350623">
        <w:rPr>
          <w:rFonts w:cs="Calibri"/>
          <w:lang w:eastAsia="fr-FR"/>
        </w:rPr>
        <w:t xml:space="preserve">. </w:t>
      </w:r>
    </w:p>
    <w:p w14:paraId="2A279370" w14:textId="77777777" w:rsidR="00A47735" w:rsidRDefault="00A47735" w:rsidP="00A47735">
      <w:pPr>
        <w:autoSpaceDE w:val="0"/>
        <w:autoSpaceDN w:val="0"/>
        <w:adjustRightInd w:val="0"/>
        <w:spacing w:after="0"/>
        <w:rPr>
          <w:lang w:eastAsia="fr-FR"/>
        </w:rPr>
      </w:pPr>
      <w:r w:rsidRPr="00350623">
        <w:t>Les enfants de moins de 4 ans assis sur les genoux et ne bénéficiant pas d’une place assise distincte voyagent gratuitement. Cette gratuité s’applique à raison d’un enfant de moins de 4 ans par place assise occupée par un Voyageur payant.</w:t>
      </w:r>
      <w:r w:rsidRPr="00350623">
        <w:rPr>
          <w:lang w:eastAsia="fr-FR"/>
        </w:rPr>
        <w:t xml:space="preserve"> Les Typologies peuvent varier sur certaines Prestations de transport. L’enfant de moins de 4 ans voyageant avec une place assise est soumis à la tarification de la Typologie enfant de 4 à 11 ans.</w:t>
      </w:r>
    </w:p>
    <w:p w14:paraId="6DA81024" w14:textId="77777777" w:rsidR="00F77A9E" w:rsidRDefault="00F77A9E" w:rsidP="00A47735">
      <w:pPr>
        <w:autoSpaceDE w:val="0"/>
        <w:autoSpaceDN w:val="0"/>
        <w:adjustRightInd w:val="0"/>
        <w:spacing w:after="0"/>
        <w:rPr>
          <w:lang w:eastAsia="fr-FR"/>
        </w:rPr>
      </w:pPr>
    </w:p>
    <w:p w14:paraId="379544A7" w14:textId="75AD7E23" w:rsidR="00F77A9E" w:rsidRPr="00D22A26" w:rsidRDefault="00F77A9E" w:rsidP="00A47735">
      <w:pPr>
        <w:autoSpaceDE w:val="0"/>
        <w:autoSpaceDN w:val="0"/>
        <w:adjustRightInd w:val="0"/>
        <w:spacing w:after="0"/>
        <w:rPr>
          <w:u w:val="single"/>
          <w:lang w:eastAsia="fr-FR"/>
        </w:rPr>
      </w:pPr>
      <w:r w:rsidRPr="00D22A26">
        <w:rPr>
          <w:u w:val="single"/>
          <w:lang w:eastAsia="fr-FR"/>
        </w:rPr>
        <w:t>Pour TER avec et sans réservation :</w:t>
      </w:r>
    </w:p>
    <w:p w14:paraId="20B1E772" w14:textId="77777777" w:rsidR="00F77A9E" w:rsidRDefault="00F77A9E" w:rsidP="00A47735">
      <w:pPr>
        <w:autoSpaceDE w:val="0"/>
        <w:autoSpaceDN w:val="0"/>
        <w:adjustRightInd w:val="0"/>
        <w:spacing w:after="0"/>
        <w:rPr>
          <w:lang w:eastAsia="fr-FR"/>
        </w:rPr>
      </w:pPr>
    </w:p>
    <w:p w14:paraId="31039366" w14:textId="78CFFDE1" w:rsidR="00F77A9E" w:rsidRPr="00350623" w:rsidRDefault="00F77A9E" w:rsidP="00D22A26">
      <w:r>
        <w:rPr>
          <w:lang w:eastAsia="fr-FR"/>
        </w:rPr>
        <w:t>Les Typologies applicables</w:t>
      </w:r>
      <w:r w:rsidRPr="00CA0618">
        <w:rPr>
          <w:lang w:eastAsia="fr-FR"/>
        </w:rPr>
        <w:t xml:space="preserve"> </w:t>
      </w:r>
      <w:r w:rsidRPr="006E1644">
        <w:rPr>
          <w:lang w:eastAsia="fr-FR"/>
        </w:rPr>
        <w:t>aux Prestations de transport</w:t>
      </w:r>
      <w:r>
        <w:rPr>
          <w:lang w:eastAsia="fr-FR"/>
        </w:rPr>
        <w:t>, pour la partie assurée</w:t>
      </w:r>
      <w:r w:rsidRPr="006E1644">
        <w:rPr>
          <w:lang w:eastAsia="fr-FR"/>
        </w:rPr>
        <w:t xml:space="preserve"> par</w:t>
      </w:r>
      <w:r w:rsidRPr="00CA0618">
        <w:rPr>
          <w:lang w:eastAsia="fr-FR"/>
        </w:rPr>
        <w:t xml:space="preserve"> TER</w:t>
      </w:r>
      <w:r>
        <w:rPr>
          <w:lang w:eastAsia="fr-FR"/>
        </w:rPr>
        <w:t xml:space="preserve"> </w:t>
      </w:r>
      <w:r w:rsidRPr="00CA0618">
        <w:rPr>
          <w:lang w:eastAsia="fr-FR"/>
        </w:rPr>
        <w:t>est disponible</w:t>
      </w:r>
      <w:r w:rsidRPr="00E25D18">
        <w:rPr>
          <w:lang w:eastAsia="fr-FR"/>
        </w:rPr>
        <w:t>,</w:t>
      </w:r>
      <w:r w:rsidRPr="00CA0618">
        <w:rPr>
          <w:lang w:eastAsia="fr-FR"/>
        </w:rPr>
        <w:t xml:space="preserve"> pour chaque région</w:t>
      </w:r>
      <w:r w:rsidRPr="00E25D18">
        <w:rPr>
          <w:lang w:eastAsia="fr-FR"/>
        </w:rPr>
        <w:t xml:space="preserve">, </w:t>
      </w:r>
      <w:r w:rsidRPr="00CA0618">
        <w:rPr>
          <w:lang w:eastAsia="fr-FR"/>
        </w:rPr>
        <w:t>dans les CGV TER consultables depuis le tableau des CGV TER de l’</w:t>
      </w:r>
      <w:r w:rsidRPr="00CA0618">
        <w:t xml:space="preserve">article </w:t>
      </w:r>
      <w:r w:rsidR="00900068">
        <w:t>2</w:t>
      </w:r>
      <w:r w:rsidRPr="00CA0618">
        <w:t xml:space="preserve"> du chapitre </w:t>
      </w:r>
      <w:r w:rsidR="004A2382">
        <w:t>1</w:t>
      </w:r>
      <w:r w:rsidRPr="00CA0618">
        <w:t>.</w:t>
      </w:r>
    </w:p>
    <w:p w14:paraId="4B4FFC0A" w14:textId="77777777" w:rsidR="00A47735" w:rsidRPr="00350623" w:rsidRDefault="00A47735" w:rsidP="00A47735">
      <w:pPr>
        <w:autoSpaceDE w:val="0"/>
        <w:autoSpaceDN w:val="0"/>
        <w:adjustRightInd w:val="0"/>
        <w:spacing w:after="0"/>
        <w:rPr>
          <w:lang w:eastAsia="fr-FR"/>
        </w:rPr>
      </w:pPr>
    </w:p>
    <w:p w14:paraId="5684F47E" w14:textId="52029C89" w:rsidR="00A47735" w:rsidRPr="00350623" w:rsidRDefault="00A47735" w:rsidP="00A47735">
      <w:pPr>
        <w:rPr>
          <w:lang w:eastAsia="fr-FR"/>
        </w:rPr>
      </w:pPr>
      <w:r w:rsidRPr="00350623">
        <w:rPr>
          <w:b/>
          <w:bCs/>
          <w:lang w:eastAsia="fr-FR"/>
        </w:rPr>
        <w:t>« </w:t>
      </w:r>
      <w:r w:rsidR="00996D5D" w:rsidRPr="00350623">
        <w:rPr>
          <w:b/>
          <w:bCs/>
          <w:lang w:eastAsia="fr-FR"/>
        </w:rPr>
        <w:t>Voyageur »</w:t>
      </w:r>
      <w:r w:rsidRPr="00350623">
        <w:rPr>
          <w:b/>
          <w:bCs/>
          <w:lang w:eastAsia="fr-FR"/>
        </w:rPr>
        <w:t xml:space="preserve"> : </w:t>
      </w:r>
      <w:r w:rsidRPr="00350623">
        <w:rPr>
          <w:lang w:eastAsia="fr-FR"/>
        </w:rPr>
        <w:t>Désigne toute personne physique bénéficiaire d’une Prestation de transport et, le cas échéant, des Prestations de services associées de SNCF Voyageurs dans le cadre de l’exécution du Contrat.</w:t>
      </w:r>
    </w:p>
    <w:p w14:paraId="45A47AA9" w14:textId="77777777" w:rsidR="00A47735" w:rsidRPr="00350623" w:rsidRDefault="00A47735" w:rsidP="00A47735">
      <w:pPr>
        <w:keepNext/>
        <w:spacing w:line="240" w:lineRule="auto"/>
        <w:outlineLvl w:val="1"/>
        <w:rPr>
          <w:rFonts w:cs="Arial"/>
          <w:b/>
          <w:bCs/>
          <w:iCs/>
          <w:szCs w:val="28"/>
        </w:rPr>
      </w:pPr>
      <w:bookmarkStart w:id="866" w:name="_Toc167900150"/>
      <w:bookmarkStart w:id="867" w:name="_Toc167963863"/>
      <w:bookmarkStart w:id="868" w:name="_Toc170234527"/>
      <w:bookmarkStart w:id="869" w:name="_Toc170234639"/>
      <w:bookmarkStart w:id="870" w:name="_Toc170313152"/>
      <w:bookmarkStart w:id="871" w:name="_Toc170313268"/>
      <w:bookmarkStart w:id="872" w:name="_Toc184220496"/>
      <w:bookmarkStart w:id="873" w:name="_Toc196313341"/>
      <w:bookmarkStart w:id="874" w:name="_Toc198655784"/>
      <w:bookmarkStart w:id="875" w:name="_Toc208245291"/>
      <w:bookmarkStart w:id="876" w:name="_Toc223371108"/>
      <w:bookmarkStart w:id="877" w:name="_Toc242281018"/>
      <w:bookmarkStart w:id="878" w:name="_Toc242281127"/>
      <w:bookmarkEnd w:id="860"/>
      <w:r w:rsidRPr="00350623">
        <w:rPr>
          <w:b/>
          <w:bCs/>
          <w:iCs/>
          <w:szCs w:val="28"/>
        </w:rPr>
        <w:t>Art.2 – PÉRIMETRE DES CONDITIONS GÉNÉRALES DE VENTE</w:t>
      </w:r>
      <w:bookmarkEnd w:id="866"/>
      <w:bookmarkEnd w:id="867"/>
      <w:bookmarkEnd w:id="868"/>
      <w:bookmarkEnd w:id="869"/>
      <w:bookmarkEnd w:id="870"/>
      <w:bookmarkEnd w:id="871"/>
      <w:bookmarkEnd w:id="872"/>
      <w:bookmarkEnd w:id="873"/>
      <w:bookmarkEnd w:id="874"/>
      <w:bookmarkEnd w:id="875"/>
      <w:bookmarkEnd w:id="876"/>
      <w:bookmarkEnd w:id="877"/>
      <w:bookmarkEnd w:id="878"/>
      <w:r w:rsidRPr="00350623">
        <w:rPr>
          <w:b/>
          <w:bCs/>
          <w:iCs/>
          <w:szCs w:val="28"/>
        </w:rPr>
        <w:t xml:space="preserve"> </w:t>
      </w:r>
    </w:p>
    <w:p w14:paraId="52028D05" w14:textId="77777777" w:rsidR="00A47735" w:rsidRDefault="00A47735" w:rsidP="00A47735">
      <w:pPr>
        <w:autoSpaceDE w:val="0"/>
        <w:autoSpaceDN w:val="0"/>
        <w:spacing w:after="0" w:line="240" w:lineRule="auto"/>
      </w:pPr>
      <w:r w:rsidRPr="00350623">
        <w:rPr>
          <w:rFonts w:cs="Arial"/>
        </w:rPr>
        <w:t>Les présentes CGV, sous réserve des dérogations qu’elles prévoient, régissent uniquement les Contrats conclus entre SNCF Voyageurs et ses Clients résultant directement des Devis générés par le Site</w:t>
      </w:r>
      <w:r w:rsidRPr="00350623">
        <w:t xml:space="preserve">. Les contrats </w:t>
      </w:r>
      <w:r w:rsidRPr="00350623">
        <w:rPr>
          <w:rFonts w:cs="Arial"/>
        </w:rPr>
        <w:t>conclus entre SNCF Voyageurs et ses Clients résultant directement des devis générés par l’Agence groupe SNCF Voyageurs, notamment à la suite d’une demande sur le Formulaire de demande de devis, sont régis par des conditions générales de vente distinctes propres à l’</w:t>
      </w:r>
      <w:r w:rsidRPr="00350623">
        <w:t>Agence</w:t>
      </w:r>
      <w:r w:rsidRPr="00350623">
        <w:rPr>
          <w:rFonts w:cs="Arial"/>
        </w:rPr>
        <w:t xml:space="preserve"> groupe SNCF Voyageurs</w:t>
      </w:r>
      <w:r w:rsidRPr="00350623">
        <w:t xml:space="preserve">. </w:t>
      </w:r>
    </w:p>
    <w:p w14:paraId="762F9570" w14:textId="77777777" w:rsidR="00466DED" w:rsidRDefault="00466DED" w:rsidP="00A47735">
      <w:pPr>
        <w:autoSpaceDE w:val="0"/>
        <w:autoSpaceDN w:val="0"/>
        <w:spacing w:after="0" w:line="240" w:lineRule="auto"/>
      </w:pPr>
    </w:p>
    <w:p w14:paraId="436B3F83" w14:textId="3DE3114D" w:rsidR="00466DED" w:rsidRDefault="00466DED" w:rsidP="00466DED">
      <w:pPr>
        <w:spacing w:after="0"/>
        <w:rPr>
          <w:rFonts w:cs="Arial"/>
        </w:rPr>
      </w:pPr>
      <w:r>
        <w:rPr>
          <w:rFonts w:cs="Arial"/>
        </w:rPr>
        <w:t xml:space="preserve">Pour les TER avec ou sans réservation des modalités </w:t>
      </w:r>
      <w:r w:rsidR="007B1AE1">
        <w:rPr>
          <w:rFonts w:cs="Arial"/>
        </w:rPr>
        <w:t>particulières</w:t>
      </w:r>
      <w:r>
        <w:rPr>
          <w:rFonts w:cs="Arial"/>
        </w:rPr>
        <w:t>, exposées dans les CGV TER, sont applicables au titre du Contrat. Les CGV TER applicables au Contrat sont consultables aux liens internet indiqués ci-dessous :</w:t>
      </w:r>
    </w:p>
    <w:p w14:paraId="04704A94" w14:textId="77777777" w:rsidR="00466DED" w:rsidRDefault="00466DED" w:rsidP="00466DED">
      <w:pPr>
        <w:spacing w:after="0"/>
        <w:jc w:val="center"/>
        <w:rPr>
          <w:rFonts w:cs="Arial"/>
        </w:rPr>
      </w:pPr>
    </w:p>
    <w:tbl>
      <w:tblPr>
        <w:tblStyle w:val="Grilledutableau"/>
        <w:tblW w:w="0" w:type="auto"/>
        <w:tblLook w:val="04A0" w:firstRow="1" w:lastRow="0" w:firstColumn="1" w:lastColumn="0" w:noHBand="0" w:noVBand="1"/>
      </w:tblPr>
      <w:tblGrid>
        <w:gridCol w:w="1746"/>
        <w:gridCol w:w="8448"/>
      </w:tblGrid>
      <w:tr w:rsidR="00466DED" w14:paraId="3AF44A37" w14:textId="77777777">
        <w:tc>
          <w:tcPr>
            <w:tcW w:w="0" w:type="auto"/>
            <w:gridSpan w:val="2"/>
            <w:shd w:val="clear" w:color="auto" w:fill="D0CECE" w:themeFill="background2" w:themeFillShade="E6"/>
          </w:tcPr>
          <w:p w14:paraId="62E9B5E7" w14:textId="1E7A31D1" w:rsidR="00466DED" w:rsidRPr="00B820B8" w:rsidRDefault="00466DED">
            <w:pPr>
              <w:jc w:val="center"/>
              <w:rPr>
                <w:rFonts w:cs="Arial"/>
                <w:b/>
                <w:bCs/>
                <w:szCs w:val="16"/>
                <w:u w:val="single"/>
              </w:rPr>
            </w:pPr>
            <w:r w:rsidRPr="00477200">
              <w:rPr>
                <w:rFonts w:cs="Arial"/>
                <w:b/>
                <w:bCs/>
                <w:sz w:val="18"/>
                <w:szCs w:val="18"/>
                <w:u w:val="single"/>
              </w:rPr>
              <w:t>CGV TER</w:t>
            </w:r>
            <w:r>
              <w:rPr>
                <w:rFonts w:cs="Arial"/>
                <w:b/>
                <w:bCs/>
                <w:sz w:val="18"/>
                <w:szCs w:val="18"/>
                <w:u w:val="single"/>
              </w:rPr>
              <w:t xml:space="preserve"> PAR REGION</w:t>
            </w:r>
          </w:p>
        </w:tc>
      </w:tr>
      <w:tr w:rsidR="00927C13" w14:paraId="29A4E6A3" w14:textId="77777777">
        <w:tc>
          <w:tcPr>
            <w:tcW w:w="0" w:type="auto"/>
            <w:shd w:val="clear" w:color="auto" w:fill="D0CECE" w:themeFill="background2" w:themeFillShade="E6"/>
            <w:hideMark/>
          </w:tcPr>
          <w:p w14:paraId="48CFFE04" w14:textId="77777777" w:rsidR="00466DED" w:rsidRPr="00477200" w:rsidRDefault="00466DED">
            <w:pPr>
              <w:jc w:val="center"/>
              <w:rPr>
                <w:rFonts w:cs="Arial"/>
                <w:b/>
                <w:bCs/>
                <w:szCs w:val="16"/>
                <w:u w:val="single"/>
              </w:rPr>
            </w:pPr>
            <w:r w:rsidRPr="00477200">
              <w:rPr>
                <w:rFonts w:cs="Arial"/>
                <w:b/>
                <w:bCs/>
                <w:szCs w:val="16"/>
                <w:u w:val="single"/>
              </w:rPr>
              <w:t>Région</w:t>
            </w:r>
          </w:p>
        </w:tc>
        <w:tc>
          <w:tcPr>
            <w:tcW w:w="0" w:type="auto"/>
            <w:shd w:val="clear" w:color="auto" w:fill="D0CECE" w:themeFill="background2" w:themeFillShade="E6"/>
            <w:hideMark/>
          </w:tcPr>
          <w:p w14:paraId="6E50B7B7" w14:textId="6B55F879" w:rsidR="00466DED" w:rsidRPr="00477200" w:rsidRDefault="00CB6D79">
            <w:pPr>
              <w:jc w:val="center"/>
              <w:rPr>
                <w:rFonts w:cs="Arial"/>
                <w:b/>
                <w:bCs/>
                <w:szCs w:val="16"/>
                <w:u w:val="single"/>
              </w:rPr>
            </w:pPr>
            <w:r>
              <w:rPr>
                <w:rFonts w:cs="Arial"/>
                <w:b/>
                <w:bCs/>
                <w:szCs w:val="16"/>
                <w:u w:val="single"/>
              </w:rPr>
              <w:t xml:space="preserve">Adresse </w:t>
            </w:r>
            <w:r w:rsidR="00B44777">
              <w:rPr>
                <w:rFonts w:cs="Arial"/>
                <w:b/>
                <w:bCs/>
                <w:szCs w:val="16"/>
                <w:u w:val="single"/>
              </w:rPr>
              <w:t>où consulter les</w:t>
            </w:r>
            <w:r w:rsidR="00466DED">
              <w:rPr>
                <w:rFonts w:cs="Arial"/>
                <w:b/>
                <w:bCs/>
                <w:szCs w:val="16"/>
                <w:u w:val="single"/>
              </w:rPr>
              <w:t xml:space="preserve"> </w:t>
            </w:r>
            <w:r w:rsidR="00466DED" w:rsidRPr="00477200">
              <w:rPr>
                <w:rFonts w:cs="Arial"/>
                <w:b/>
                <w:bCs/>
                <w:szCs w:val="16"/>
                <w:u w:val="single"/>
              </w:rPr>
              <w:t>CGV</w:t>
            </w:r>
            <w:r w:rsidR="00466DED">
              <w:rPr>
                <w:rFonts w:cs="Arial"/>
                <w:b/>
                <w:bCs/>
                <w:szCs w:val="16"/>
                <w:u w:val="single"/>
              </w:rPr>
              <w:t xml:space="preserve"> TER</w:t>
            </w:r>
          </w:p>
        </w:tc>
      </w:tr>
      <w:tr w:rsidR="00927C13" w14:paraId="64BD8111" w14:textId="77777777">
        <w:tc>
          <w:tcPr>
            <w:tcW w:w="0" w:type="auto"/>
            <w:hideMark/>
          </w:tcPr>
          <w:p w14:paraId="3630B822" w14:textId="77777777" w:rsidR="00466DED" w:rsidRPr="00477200" w:rsidRDefault="00466DED">
            <w:pPr>
              <w:rPr>
                <w:rFonts w:cs="Arial"/>
                <w:szCs w:val="16"/>
              </w:rPr>
            </w:pPr>
            <w:r w:rsidRPr="00477200">
              <w:rPr>
                <w:rFonts w:cs="Arial"/>
                <w:szCs w:val="16"/>
              </w:rPr>
              <w:t>Bretagne</w:t>
            </w:r>
          </w:p>
        </w:tc>
        <w:tc>
          <w:tcPr>
            <w:tcW w:w="0" w:type="auto"/>
            <w:hideMark/>
          </w:tcPr>
          <w:p w14:paraId="0614BDAE" w14:textId="01D859D7" w:rsidR="00466DED" w:rsidRPr="000B2704" w:rsidRDefault="001120ED">
            <w:pPr>
              <w:rPr>
                <w:rFonts w:cs="Arial"/>
                <w:szCs w:val="16"/>
                <w:lang w:val="en-US"/>
              </w:rPr>
            </w:pPr>
            <w:hyperlink r:id="rId39" w:history="1">
              <w:r w:rsidRPr="000B2704">
                <w:rPr>
                  <w:rStyle w:val="Lienhypertexte"/>
                  <w:lang w:val="en-US"/>
                </w:rPr>
                <w:t xml:space="preserve">CGV TER </w:t>
              </w:r>
              <w:proofErr w:type="spellStart"/>
              <w:r w:rsidRPr="000B2704">
                <w:rPr>
                  <w:rStyle w:val="Lienhypertexte"/>
                  <w:lang w:val="en-US"/>
                </w:rPr>
                <w:t>BreizhGo</w:t>
              </w:r>
              <w:proofErr w:type="spellEnd"/>
            </w:hyperlink>
          </w:p>
        </w:tc>
      </w:tr>
      <w:tr w:rsidR="00927C13" w14:paraId="185A9915" w14:textId="77777777">
        <w:tc>
          <w:tcPr>
            <w:tcW w:w="0" w:type="auto"/>
            <w:hideMark/>
          </w:tcPr>
          <w:p w14:paraId="550D669B" w14:textId="77777777" w:rsidR="00466DED" w:rsidRPr="00477200" w:rsidRDefault="00466DED">
            <w:pPr>
              <w:rPr>
                <w:rFonts w:cs="Arial"/>
                <w:szCs w:val="16"/>
              </w:rPr>
            </w:pPr>
            <w:r w:rsidRPr="00477200">
              <w:rPr>
                <w:rFonts w:cs="Arial"/>
                <w:szCs w:val="16"/>
              </w:rPr>
              <w:t>Normandie</w:t>
            </w:r>
          </w:p>
        </w:tc>
        <w:tc>
          <w:tcPr>
            <w:tcW w:w="0" w:type="auto"/>
            <w:hideMark/>
          </w:tcPr>
          <w:p w14:paraId="7E2624B1" w14:textId="63FB3783" w:rsidR="00466DED" w:rsidRPr="00477200" w:rsidRDefault="00023CC8">
            <w:pPr>
              <w:rPr>
                <w:rFonts w:cs="Arial"/>
                <w:szCs w:val="16"/>
              </w:rPr>
            </w:pPr>
            <w:hyperlink r:id="rId40" w:history="1">
              <w:r w:rsidRPr="006C40F9">
                <w:rPr>
                  <w:rStyle w:val="Lienhypertexte"/>
                </w:rPr>
                <w:t>CGV TER NOMAD</w:t>
              </w:r>
            </w:hyperlink>
          </w:p>
        </w:tc>
      </w:tr>
      <w:tr w:rsidR="00927C13" w14:paraId="3E501444" w14:textId="77777777">
        <w:tc>
          <w:tcPr>
            <w:tcW w:w="0" w:type="auto"/>
            <w:hideMark/>
          </w:tcPr>
          <w:p w14:paraId="66AF7AFE" w14:textId="77777777" w:rsidR="00466DED" w:rsidRPr="00477200" w:rsidRDefault="00466DED">
            <w:pPr>
              <w:rPr>
                <w:rFonts w:cs="Arial"/>
                <w:szCs w:val="16"/>
              </w:rPr>
            </w:pPr>
            <w:r w:rsidRPr="00477200">
              <w:rPr>
                <w:rFonts w:cs="Arial"/>
                <w:szCs w:val="16"/>
              </w:rPr>
              <w:t>Centre Val de Loire</w:t>
            </w:r>
          </w:p>
        </w:tc>
        <w:tc>
          <w:tcPr>
            <w:tcW w:w="0" w:type="auto"/>
            <w:hideMark/>
          </w:tcPr>
          <w:p w14:paraId="38B819E8" w14:textId="2059F4D9" w:rsidR="00466DED" w:rsidRDefault="00023CC8" w:rsidP="000B2704">
            <w:pPr>
              <w:tabs>
                <w:tab w:val="left" w:pos="2120"/>
              </w:tabs>
            </w:pPr>
            <w:hyperlink r:id="rId41" w:history="1">
              <w:r w:rsidRPr="00023CC8">
                <w:rPr>
                  <w:rStyle w:val="Lienhypertexte"/>
                </w:rPr>
                <w:t>CGV Centre-Val de Loire</w:t>
              </w:r>
            </w:hyperlink>
          </w:p>
          <w:p w14:paraId="750E3D3C" w14:textId="63E073DF" w:rsidR="00466DED" w:rsidRPr="00477200" w:rsidRDefault="00466DED">
            <w:pPr>
              <w:rPr>
                <w:rFonts w:cs="Arial"/>
                <w:szCs w:val="16"/>
              </w:rPr>
            </w:pPr>
          </w:p>
        </w:tc>
      </w:tr>
      <w:tr w:rsidR="00927C13" w14:paraId="06F615CE" w14:textId="77777777">
        <w:tc>
          <w:tcPr>
            <w:tcW w:w="0" w:type="auto"/>
            <w:hideMark/>
          </w:tcPr>
          <w:p w14:paraId="21265D15" w14:textId="77777777" w:rsidR="00466DED" w:rsidRPr="00477200" w:rsidRDefault="00466DED">
            <w:pPr>
              <w:rPr>
                <w:rFonts w:cs="Arial"/>
                <w:szCs w:val="16"/>
              </w:rPr>
            </w:pPr>
            <w:r w:rsidRPr="00477200">
              <w:rPr>
                <w:rFonts w:cs="Arial"/>
                <w:szCs w:val="16"/>
              </w:rPr>
              <w:t>Grand Est</w:t>
            </w:r>
          </w:p>
        </w:tc>
        <w:tc>
          <w:tcPr>
            <w:tcW w:w="0" w:type="auto"/>
            <w:hideMark/>
          </w:tcPr>
          <w:p w14:paraId="57CDA314" w14:textId="6689A0BC" w:rsidR="00466DED" w:rsidRPr="00477200" w:rsidRDefault="00023CC8">
            <w:pPr>
              <w:rPr>
                <w:rFonts w:cs="Arial"/>
                <w:szCs w:val="16"/>
              </w:rPr>
            </w:pPr>
            <w:hyperlink r:id="rId42" w:history="1">
              <w:r w:rsidRPr="0012544C">
                <w:rPr>
                  <w:rStyle w:val="Lienhypertexte"/>
                </w:rPr>
                <w:t>CGV TER FLUO GRAND E</w:t>
              </w:r>
              <w:r w:rsidRPr="001E4ACE">
                <w:rPr>
                  <w:rStyle w:val="Lienhypertexte"/>
                </w:rPr>
                <w:t>ST</w:t>
              </w:r>
            </w:hyperlink>
          </w:p>
        </w:tc>
      </w:tr>
      <w:tr w:rsidR="00927C13" w14:paraId="3A79738A" w14:textId="77777777">
        <w:tc>
          <w:tcPr>
            <w:tcW w:w="0" w:type="auto"/>
            <w:hideMark/>
          </w:tcPr>
          <w:p w14:paraId="29AF23A7" w14:textId="77777777" w:rsidR="00466DED" w:rsidRPr="00477200" w:rsidRDefault="00466DED">
            <w:pPr>
              <w:rPr>
                <w:rFonts w:cs="Arial"/>
                <w:szCs w:val="16"/>
              </w:rPr>
            </w:pPr>
            <w:r w:rsidRPr="00477200">
              <w:rPr>
                <w:rFonts w:cs="Arial"/>
                <w:szCs w:val="16"/>
              </w:rPr>
              <w:t>Hauts de France</w:t>
            </w:r>
          </w:p>
        </w:tc>
        <w:tc>
          <w:tcPr>
            <w:tcW w:w="0" w:type="auto"/>
            <w:hideMark/>
          </w:tcPr>
          <w:p w14:paraId="09A9785F" w14:textId="4DAB4D18" w:rsidR="00466DED" w:rsidRDefault="00023CC8">
            <w:hyperlink r:id="rId43" w:history="1">
              <w:r w:rsidRPr="00023CC8">
                <w:rPr>
                  <w:rStyle w:val="Lienhypertexte"/>
                </w:rPr>
                <w:t>CGV TER Hauts-de-France</w:t>
              </w:r>
            </w:hyperlink>
          </w:p>
          <w:p w14:paraId="3EF790C4" w14:textId="396CB5BE" w:rsidR="00466DED" w:rsidRPr="00477200" w:rsidRDefault="00466DED">
            <w:pPr>
              <w:rPr>
                <w:rFonts w:cs="Arial"/>
                <w:szCs w:val="16"/>
              </w:rPr>
            </w:pPr>
          </w:p>
        </w:tc>
      </w:tr>
      <w:tr w:rsidR="00927C13" w14:paraId="3320969F" w14:textId="77777777">
        <w:tc>
          <w:tcPr>
            <w:tcW w:w="0" w:type="auto"/>
            <w:hideMark/>
          </w:tcPr>
          <w:p w14:paraId="605241C8" w14:textId="77777777" w:rsidR="00466DED" w:rsidRPr="00477200" w:rsidRDefault="00466DED">
            <w:pPr>
              <w:rPr>
                <w:rFonts w:cs="Arial"/>
                <w:szCs w:val="16"/>
              </w:rPr>
            </w:pPr>
            <w:r w:rsidRPr="00477200">
              <w:rPr>
                <w:rFonts w:cs="Arial"/>
                <w:szCs w:val="16"/>
              </w:rPr>
              <w:t>Auvergne Rhône Alpes</w:t>
            </w:r>
          </w:p>
        </w:tc>
        <w:tc>
          <w:tcPr>
            <w:tcW w:w="0" w:type="auto"/>
            <w:hideMark/>
          </w:tcPr>
          <w:p w14:paraId="4EB28EE4" w14:textId="3FB97646" w:rsidR="00466DED" w:rsidRPr="00477200" w:rsidRDefault="00C92762">
            <w:pPr>
              <w:rPr>
                <w:rFonts w:cs="Arial"/>
                <w:szCs w:val="16"/>
              </w:rPr>
            </w:pPr>
            <w:hyperlink r:id="rId44" w:history="1">
              <w:r w:rsidRPr="00C92762">
                <w:rPr>
                  <w:rStyle w:val="Lienhypertexte"/>
                </w:rPr>
                <w:t>CGV TER AUVERGNE-RHÔNE-ALPES</w:t>
              </w:r>
            </w:hyperlink>
          </w:p>
        </w:tc>
      </w:tr>
      <w:tr w:rsidR="00927C13" w14:paraId="1B7DEDFE" w14:textId="77777777">
        <w:tc>
          <w:tcPr>
            <w:tcW w:w="0" w:type="auto"/>
            <w:hideMark/>
          </w:tcPr>
          <w:p w14:paraId="043F2AC8" w14:textId="77777777" w:rsidR="00466DED" w:rsidRPr="00477200" w:rsidRDefault="00466DED">
            <w:pPr>
              <w:rPr>
                <w:rFonts w:cs="Arial"/>
                <w:szCs w:val="16"/>
              </w:rPr>
            </w:pPr>
            <w:r w:rsidRPr="00477200">
              <w:rPr>
                <w:rFonts w:cs="Arial"/>
                <w:szCs w:val="16"/>
              </w:rPr>
              <w:t>Pays de la Loire</w:t>
            </w:r>
          </w:p>
        </w:tc>
        <w:tc>
          <w:tcPr>
            <w:tcW w:w="0" w:type="auto"/>
            <w:hideMark/>
          </w:tcPr>
          <w:p w14:paraId="0658E60B" w14:textId="48FB2C21" w:rsidR="00466DED" w:rsidRPr="00477200" w:rsidRDefault="00533E2F">
            <w:pPr>
              <w:rPr>
                <w:rFonts w:cs="Arial"/>
                <w:szCs w:val="16"/>
              </w:rPr>
            </w:pPr>
            <w:hyperlink r:id="rId45" w:history="1">
              <w:r w:rsidRPr="00533E2F">
                <w:rPr>
                  <w:rStyle w:val="Lienhypertexte"/>
                </w:rPr>
                <w:t>CGV TER ALEOP</w:t>
              </w:r>
            </w:hyperlink>
          </w:p>
        </w:tc>
      </w:tr>
      <w:tr w:rsidR="00927C13" w14:paraId="50238A9A" w14:textId="77777777">
        <w:tc>
          <w:tcPr>
            <w:tcW w:w="0" w:type="auto"/>
            <w:hideMark/>
          </w:tcPr>
          <w:p w14:paraId="491FF361" w14:textId="77777777" w:rsidR="00466DED" w:rsidRPr="00477200" w:rsidRDefault="00466DED">
            <w:pPr>
              <w:rPr>
                <w:rFonts w:cs="Arial"/>
                <w:szCs w:val="16"/>
              </w:rPr>
            </w:pPr>
            <w:r w:rsidRPr="00477200">
              <w:rPr>
                <w:rFonts w:cs="Arial"/>
                <w:szCs w:val="16"/>
              </w:rPr>
              <w:t>Nouvelle Aquitaine</w:t>
            </w:r>
          </w:p>
        </w:tc>
        <w:tc>
          <w:tcPr>
            <w:tcW w:w="0" w:type="auto"/>
            <w:hideMark/>
          </w:tcPr>
          <w:p w14:paraId="69C89C5D" w14:textId="66D8B984" w:rsidR="00466DED" w:rsidRPr="00477200" w:rsidRDefault="00533E2F">
            <w:pPr>
              <w:rPr>
                <w:rFonts w:cs="Arial"/>
                <w:szCs w:val="16"/>
              </w:rPr>
            </w:pPr>
            <w:hyperlink r:id="rId46" w:history="1">
              <w:r w:rsidRPr="00533E2F">
                <w:rPr>
                  <w:rStyle w:val="Lienhypertexte"/>
                </w:rPr>
                <w:t>CGV TER Nouvelle Aquitaine</w:t>
              </w:r>
            </w:hyperlink>
            <w:hyperlink r:id="rId47" w:tgtFrame="_blank" w:tooltip="https://mmt.vsct.fr/sites/default/files/swt/cnaq/2024-01/24_01_2024%20cgv%20et%20transport%20ter%20nouvelle%20aquitaine_.pdf" w:history="1">
              <w:r>
                <w:t>https://mmt.vsct.fr/sites/default/files/swt/CNAQ/2024-01/24_01_2024 CGV et transport TER Nouvelle Aquitaine_.pdf</w:t>
              </w:r>
            </w:hyperlink>
          </w:p>
        </w:tc>
      </w:tr>
      <w:tr w:rsidR="00927C13" w14:paraId="291B4094" w14:textId="77777777">
        <w:tc>
          <w:tcPr>
            <w:tcW w:w="0" w:type="auto"/>
            <w:hideMark/>
          </w:tcPr>
          <w:p w14:paraId="7E892895" w14:textId="77777777" w:rsidR="00466DED" w:rsidRPr="00477200" w:rsidRDefault="00466DED">
            <w:pPr>
              <w:rPr>
                <w:rFonts w:cs="Arial"/>
                <w:szCs w:val="16"/>
              </w:rPr>
            </w:pPr>
            <w:r w:rsidRPr="00477200">
              <w:rPr>
                <w:rFonts w:cs="Arial"/>
                <w:szCs w:val="16"/>
              </w:rPr>
              <w:lastRenderedPageBreak/>
              <w:t>Bourgogne Franche Comté</w:t>
            </w:r>
          </w:p>
        </w:tc>
        <w:tc>
          <w:tcPr>
            <w:tcW w:w="0" w:type="auto"/>
            <w:hideMark/>
          </w:tcPr>
          <w:p w14:paraId="6EE6D8E2" w14:textId="2351DA64" w:rsidR="00466DED" w:rsidRPr="00477200" w:rsidRDefault="00533E2F">
            <w:pPr>
              <w:rPr>
                <w:rFonts w:cs="Arial"/>
                <w:szCs w:val="16"/>
              </w:rPr>
            </w:pPr>
            <w:hyperlink r:id="rId48" w:history="1">
              <w:r w:rsidRPr="00533E2F">
                <w:rPr>
                  <w:rStyle w:val="Lienhypertexte"/>
                </w:rPr>
                <w:t xml:space="preserve">CGV </w:t>
              </w:r>
              <w:proofErr w:type="spellStart"/>
              <w:r w:rsidRPr="00533E2F">
                <w:rPr>
                  <w:rStyle w:val="Lienhypertexte"/>
                </w:rPr>
                <w:t>Mobigo</w:t>
              </w:r>
              <w:proofErr w:type="spellEnd"/>
            </w:hyperlink>
          </w:p>
        </w:tc>
      </w:tr>
      <w:tr w:rsidR="00927C13" w14:paraId="7B406A35" w14:textId="77777777">
        <w:tc>
          <w:tcPr>
            <w:tcW w:w="0" w:type="auto"/>
            <w:hideMark/>
          </w:tcPr>
          <w:p w14:paraId="15892597" w14:textId="77777777" w:rsidR="00466DED" w:rsidRPr="00477200" w:rsidRDefault="00466DED">
            <w:pPr>
              <w:rPr>
                <w:rFonts w:cs="Arial"/>
                <w:szCs w:val="16"/>
              </w:rPr>
            </w:pPr>
            <w:r w:rsidRPr="00477200">
              <w:rPr>
                <w:rFonts w:cs="Arial"/>
                <w:szCs w:val="16"/>
              </w:rPr>
              <w:t>Sud - PACA</w:t>
            </w:r>
          </w:p>
        </w:tc>
        <w:tc>
          <w:tcPr>
            <w:tcW w:w="0" w:type="auto"/>
            <w:hideMark/>
          </w:tcPr>
          <w:p w14:paraId="4973D1B2" w14:textId="1633F537" w:rsidR="00466DED" w:rsidRPr="00477200" w:rsidRDefault="00CA3778">
            <w:pPr>
              <w:rPr>
                <w:rFonts w:cs="Arial"/>
                <w:szCs w:val="16"/>
              </w:rPr>
            </w:pPr>
            <w:hyperlink r:id="rId49" w:history="1">
              <w:r w:rsidRPr="00CA3778">
                <w:rPr>
                  <w:rStyle w:val="Lienhypertexte"/>
                </w:rPr>
                <w:t>CGV TER SUD Provence-Alpes-Côte-D’Azur</w:t>
              </w:r>
            </w:hyperlink>
          </w:p>
        </w:tc>
      </w:tr>
      <w:tr w:rsidR="00927C13" w14:paraId="3F0E2BCB" w14:textId="77777777">
        <w:tc>
          <w:tcPr>
            <w:tcW w:w="0" w:type="auto"/>
            <w:hideMark/>
          </w:tcPr>
          <w:p w14:paraId="71377D92" w14:textId="77777777" w:rsidR="00466DED" w:rsidRPr="00477200" w:rsidRDefault="00466DED">
            <w:pPr>
              <w:rPr>
                <w:rFonts w:cs="Arial"/>
                <w:szCs w:val="16"/>
              </w:rPr>
            </w:pPr>
            <w:r w:rsidRPr="00477200">
              <w:rPr>
                <w:rFonts w:cs="Arial"/>
                <w:szCs w:val="16"/>
              </w:rPr>
              <w:t>Occitanie</w:t>
            </w:r>
          </w:p>
        </w:tc>
        <w:tc>
          <w:tcPr>
            <w:tcW w:w="0" w:type="auto"/>
            <w:hideMark/>
          </w:tcPr>
          <w:p w14:paraId="78D92FDD" w14:textId="6252EC03" w:rsidR="00466DED" w:rsidRPr="00477200" w:rsidRDefault="008C0B78">
            <w:pPr>
              <w:rPr>
                <w:rFonts w:cs="Arial"/>
                <w:szCs w:val="16"/>
              </w:rPr>
            </w:pPr>
            <w:hyperlink r:id="rId50" w:history="1">
              <w:r w:rsidRPr="008C0B78">
                <w:rPr>
                  <w:rStyle w:val="Lienhypertexte"/>
                </w:rPr>
                <w:t xml:space="preserve">CGV </w:t>
              </w:r>
              <w:proofErr w:type="spellStart"/>
              <w:r w:rsidRPr="008C0B78">
                <w:rPr>
                  <w:rStyle w:val="Lienhypertexte"/>
                </w:rPr>
                <w:t>LiO</w:t>
              </w:r>
              <w:proofErr w:type="spellEnd"/>
              <w:r w:rsidRPr="008C0B78">
                <w:rPr>
                  <w:rStyle w:val="Lienhypertexte"/>
                </w:rPr>
                <w:t xml:space="preserve"> SNCF Occitanie</w:t>
              </w:r>
            </w:hyperlink>
          </w:p>
        </w:tc>
      </w:tr>
    </w:tbl>
    <w:p w14:paraId="1DB2E3FD" w14:textId="77777777" w:rsidR="00466DED" w:rsidRPr="00E7689F" w:rsidRDefault="00466DED" w:rsidP="00466DED">
      <w:pPr>
        <w:spacing w:after="0"/>
        <w:rPr>
          <w:rFonts w:cs="Arial"/>
        </w:rPr>
      </w:pPr>
    </w:p>
    <w:p w14:paraId="43076460" w14:textId="77777777" w:rsidR="00466DED" w:rsidRPr="00350623" w:rsidRDefault="00466DED" w:rsidP="00A47735">
      <w:pPr>
        <w:autoSpaceDE w:val="0"/>
        <w:autoSpaceDN w:val="0"/>
        <w:spacing w:after="0" w:line="240" w:lineRule="auto"/>
      </w:pPr>
    </w:p>
    <w:p w14:paraId="46E8DAAC" w14:textId="77777777" w:rsidR="00A47735" w:rsidRPr="00350623" w:rsidRDefault="00A47735" w:rsidP="00A47735">
      <w:pPr>
        <w:autoSpaceDE w:val="0"/>
        <w:autoSpaceDN w:val="0"/>
        <w:spacing w:after="0" w:line="240" w:lineRule="auto"/>
      </w:pPr>
    </w:p>
    <w:p w14:paraId="6E19DADD" w14:textId="77777777" w:rsidR="00A47735" w:rsidRPr="00350623" w:rsidRDefault="00A47735" w:rsidP="00A47735">
      <w:pPr>
        <w:autoSpaceDE w:val="0"/>
        <w:autoSpaceDN w:val="0"/>
        <w:spacing w:after="0" w:line="240" w:lineRule="auto"/>
        <w:rPr>
          <w:rFonts w:cs="Arial"/>
          <w:szCs w:val="16"/>
        </w:rPr>
      </w:pPr>
      <w:r w:rsidRPr="00350623">
        <w:rPr>
          <w:rFonts w:cs="Arial"/>
          <w:szCs w:val="16"/>
        </w:rPr>
        <w:t>Les groupes de voyageurs dont le Projet de voyage ne permet pas l’établissement d’un Devis dans le cadre des CGV sont invités à prendre contact avec l’Agence groupe SNCF Voyageurs qui étudiera leur demande aux conditions propres à cette agence.</w:t>
      </w:r>
    </w:p>
    <w:p w14:paraId="70EE3D14" w14:textId="77777777" w:rsidR="00A47735" w:rsidRPr="00350623" w:rsidRDefault="00A47735" w:rsidP="00A47735">
      <w:pPr>
        <w:autoSpaceDE w:val="0"/>
        <w:autoSpaceDN w:val="0"/>
        <w:spacing w:after="0" w:line="240" w:lineRule="auto"/>
        <w:rPr>
          <w:rFonts w:cs="Arial"/>
          <w:szCs w:val="16"/>
        </w:rPr>
      </w:pPr>
    </w:p>
    <w:p w14:paraId="7EAA1E93" w14:textId="77777777" w:rsidR="00A47735" w:rsidRPr="00350623" w:rsidRDefault="00A47735" w:rsidP="00A47735">
      <w:pPr>
        <w:autoSpaceDE w:val="0"/>
        <w:autoSpaceDN w:val="0"/>
        <w:spacing w:after="0" w:line="240" w:lineRule="auto"/>
        <w:rPr>
          <w:rFonts w:cs="Arial"/>
        </w:rPr>
      </w:pPr>
      <w:r w:rsidRPr="00350623">
        <w:rPr>
          <w:rFonts w:cs="Arial"/>
        </w:rPr>
        <w:t xml:space="preserve">Les présentes CGV sont disponibles sur </w:t>
      </w:r>
      <w:hyperlink r:id="rId51" w:history="1">
        <w:r w:rsidRPr="00350623">
          <w:rPr>
            <w:rFonts w:cs="Arial"/>
            <w:color w:val="0000FF"/>
            <w:u w:val="single"/>
          </w:rPr>
          <w:t>www.sncf-voyageurs.com</w:t>
        </w:r>
      </w:hyperlink>
      <w:r w:rsidRPr="00350623">
        <w:rPr>
          <w:rFonts w:cs="Arial"/>
        </w:rPr>
        <w:t xml:space="preserve"> et le Site. </w:t>
      </w:r>
    </w:p>
    <w:p w14:paraId="5F63E669" w14:textId="77777777" w:rsidR="00A47735" w:rsidRPr="00350623" w:rsidRDefault="00A47735" w:rsidP="00A47735">
      <w:pPr>
        <w:autoSpaceDE w:val="0"/>
        <w:autoSpaceDN w:val="0"/>
        <w:spacing w:after="0" w:line="240" w:lineRule="auto"/>
        <w:rPr>
          <w:rFonts w:cs="Arial"/>
        </w:rPr>
      </w:pPr>
    </w:p>
    <w:p w14:paraId="168B3179" w14:textId="77777777" w:rsidR="00A47735" w:rsidRPr="00350623" w:rsidRDefault="00A47735" w:rsidP="00A47735">
      <w:pPr>
        <w:autoSpaceDE w:val="0"/>
        <w:autoSpaceDN w:val="0"/>
        <w:spacing w:after="0" w:line="240" w:lineRule="auto"/>
        <w:rPr>
          <w:rFonts w:cs="Arial"/>
          <w:szCs w:val="16"/>
        </w:rPr>
      </w:pPr>
      <w:r w:rsidRPr="00350623">
        <w:rPr>
          <w:rFonts w:cs="Arial"/>
          <w:szCs w:val="16"/>
        </w:rPr>
        <w:t>L’affrètement de train ou « Train spécial » consiste</w:t>
      </w:r>
      <w:r w:rsidRPr="00350623">
        <w:rPr>
          <w:rFonts w:cstheme="minorHAnsi"/>
          <w:color w:val="000000"/>
        </w:rPr>
        <w:t xml:space="preserve"> à transporter des personnes à bord d’une rame entièrement dédiée au client</w:t>
      </w:r>
      <w:r w:rsidRPr="00350623">
        <w:rPr>
          <w:rFonts w:cs="Arial"/>
          <w:szCs w:val="16"/>
        </w:rPr>
        <w:t>. Cette offre n’est pas incluse dans l’Offre Groupes SNCF Voyageurs et est soumise à des conditions de commercialisation différentes. Pour bénéficier des « Trains spéciaux », veuillez prendre contact avec l’Agence groupe SNCF Voyageurs.</w:t>
      </w:r>
    </w:p>
    <w:p w14:paraId="74F5B4F0" w14:textId="77777777" w:rsidR="00A47735" w:rsidRPr="00350623" w:rsidRDefault="00A47735" w:rsidP="00A47735">
      <w:pPr>
        <w:autoSpaceDE w:val="0"/>
        <w:autoSpaceDN w:val="0"/>
        <w:spacing w:after="0" w:line="240" w:lineRule="auto"/>
        <w:rPr>
          <w:rFonts w:cs="Arial"/>
          <w:szCs w:val="16"/>
        </w:rPr>
      </w:pPr>
    </w:p>
    <w:p w14:paraId="112B4E0E" w14:textId="77777777" w:rsidR="00A47735" w:rsidRPr="00350623" w:rsidRDefault="00A47735" w:rsidP="00D22A26">
      <w:pPr>
        <w:pStyle w:val="Titre1"/>
      </w:pPr>
      <w:bookmarkStart w:id="879" w:name="_Toc167900151"/>
      <w:bookmarkStart w:id="880" w:name="_Toc167963864"/>
      <w:bookmarkStart w:id="881" w:name="_Toc170234528"/>
      <w:bookmarkStart w:id="882" w:name="_Toc170234640"/>
      <w:bookmarkStart w:id="883" w:name="_Toc170313153"/>
      <w:bookmarkStart w:id="884" w:name="_Toc170313269"/>
      <w:bookmarkStart w:id="885" w:name="_Toc184220497"/>
      <w:bookmarkStart w:id="886" w:name="_Toc196313342"/>
      <w:bookmarkStart w:id="887" w:name="_Toc198655785"/>
      <w:bookmarkStart w:id="888" w:name="_Toc208245292"/>
      <w:bookmarkStart w:id="889" w:name="_Toc223371109"/>
      <w:bookmarkStart w:id="890" w:name="_Toc242281019"/>
      <w:bookmarkStart w:id="891" w:name="_Toc242281128"/>
      <w:r w:rsidRPr="00350623">
        <w:t>CHAPITRE 2 : MODALITES DE VENTE DE L’OFFRE GROUPES SNCF VOYAGEURS</w:t>
      </w:r>
      <w:bookmarkEnd w:id="879"/>
      <w:bookmarkEnd w:id="880"/>
      <w:bookmarkEnd w:id="881"/>
      <w:bookmarkEnd w:id="882"/>
      <w:bookmarkEnd w:id="883"/>
      <w:bookmarkEnd w:id="884"/>
      <w:bookmarkEnd w:id="885"/>
      <w:bookmarkEnd w:id="886"/>
      <w:bookmarkEnd w:id="887"/>
      <w:bookmarkEnd w:id="888"/>
      <w:bookmarkEnd w:id="889"/>
      <w:bookmarkEnd w:id="890"/>
      <w:bookmarkEnd w:id="891"/>
    </w:p>
    <w:p w14:paraId="455E3418" w14:textId="77777777" w:rsidR="00A47735" w:rsidRPr="00350623" w:rsidRDefault="00A47735" w:rsidP="00D22A26">
      <w:pPr>
        <w:pStyle w:val="Titre2"/>
      </w:pPr>
      <w:bookmarkStart w:id="892" w:name="_Toc167900152"/>
      <w:bookmarkStart w:id="893" w:name="_Toc167963865"/>
      <w:bookmarkStart w:id="894" w:name="_Toc170234529"/>
      <w:bookmarkStart w:id="895" w:name="_Toc170234641"/>
      <w:bookmarkStart w:id="896" w:name="_Toc170313154"/>
      <w:bookmarkStart w:id="897" w:name="_Toc170313270"/>
      <w:bookmarkStart w:id="898" w:name="_Toc184220498"/>
      <w:bookmarkStart w:id="899" w:name="_Toc196313343"/>
      <w:bookmarkStart w:id="900" w:name="_Toc198655786"/>
      <w:bookmarkStart w:id="901" w:name="_Toc208245293"/>
      <w:bookmarkStart w:id="902" w:name="_Toc223371110"/>
      <w:bookmarkStart w:id="903" w:name="_Toc242281020"/>
      <w:bookmarkStart w:id="904" w:name="_Toc242281129"/>
      <w:r w:rsidRPr="00350623">
        <w:t>Art.1 – PRESTATIONS DE TRANSPORT DE L’OFFRE GROUPES SNCF VOYAGEURS</w:t>
      </w:r>
      <w:bookmarkEnd w:id="892"/>
      <w:bookmarkEnd w:id="893"/>
      <w:bookmarkEnd w:id="894"/>
      <w:bookmarkEnd w:id="895"/>
      <w:bookmarkEnd w:id="896"/>
      <w:bookmarkEnd w:id="897"/>
      <w:bookmarkEnd w:id="898"/>
      <w:bookmarkEnd w:id="899"/>
      <w:bookmarkEnd w:id="900"/>
      <w:bookmarkEnd w:id="901"/>
      <w:bookmarkEnd w:id="902"/>
      <w:bookmarkEnd w:id="903"/>
      <w:bookmarkEnd w:id="904"/>
    </w:p>
    <w:p w14:paraId="4A0161B9" w14:textId="77777777" w:rsidR="00A47735" w:rsidRPr="00350623" w:rsidRDefault="00A47735" w:rsidP="00D22A26">
      <w:pPr>
        <w:pStyle w:val="Titre3"/>
      </w:pPr>
      <w:bookmarkStart w:id="905" w:name="_Toc167900153"/>
      <w:bookmarkStart w:id="906" w:name="_Toc167963866"/>
      <w:bookmarkStart w:id="907" w:name="_Toc170234530"/>
      <w:bookmarkStart w:id="908" w:name="_Toc170234642"/>
      <w:bookmarkStart w:id="909" w:name="_Toc170313155"/>
      <w:bookmarkStart w:id="910" w:name="_Toc170313271"/>
      <w:bookmarkStart w:id="911" w:name="_Toc184220499"/>
      <w:bookmarkStart w:id="912" w:name="_Toc196313344"/>
      <w:bookmarkStart w:id="913" w:name="_Toc198655787"/>
      <w:bookmarkStart w:id="914" w:name="_Toc208245294"/>
      <w:bookmarkStart w:id="915" w:name="_Toc223371111"/>
      <w:bookmarkStart w:id="916" w:name="_Toc242281021"/>
      <w:bookmarkStart w:id="917" w:name="_Toc242281130"/>
      <w:r w:rsidRPr="00350623">
        <w:t>Art.1.1 – Périmètre des Prestations de transport</w:t>
      </w:r>
      <w:bookmarkEnd w:id="905"/>
      <w:bookmarkEnd w:id="906"/>
      <w:bookmarkEnd w:id="907"/>
      <w:bookmarkEnd w:id="908"/>
      <w:bookmarkEnd w:id="909"/>
      <w:bookmarkEnd w:id="910"/>
      <w:bookmarkEnd w:id="911"/>
      <w:bookmarkEnd w:id="912"/>
      <w:bookmarkEnd w:id="913"/>
      <w:bookmarkEnd w:id="914"/>
      <w:bookmarkEnd w:id="915"/>
      <w:bookmarkEnd w:id="916"/>
      <w:bookmarkEnd w:id="917"/>
      <w:r w:rsidRPr="00350623">
        <w:t xml:space="preserve"> </w:t>
      </w:r>
    </w:p>
    <w:p w14:paraId="359BBA37" w14:textId="22350F4D" w:rsidR="00EA6B71" w:rsidRDefault="00A47735" w:rsidP="00A47735">
      <w:pPr>
        <w:rPr>
          <w:lang w:eastAsia="fr-FR"/>
        </w:rPr>
      </w:pPr>
      <w:r w:rsidRPr="00350623">
        <w:rPr>
          <w:lang w:eastAsia="fr-FR"/>
        </w:rPr>
        <w:t xml:space="preserve">Les Prestations de transport sont commercialisées sur </w:t>
      </w:r>
      <w:r w:rsidR="004142AF">
        <w:rPr>
          <w:lang w:eastAsia="fr-FR"/>
        </w:rPr>
        <w:t>deux types de trains </w:t>
      </w:r>
      <w:r w:rsidR="00EA6B71" w:rsidRPr="00350623">
        <w:rPr>
          <w:lang w:eastAsia="fr-FR"/>
        </w:rPr>
        <w:t xml:space="preserve">pour les Groupes de </w:t>
      </w:r>
      <w:r w:rsidR="007041AF" w:rsidRPr="00350623">
        <w:rPr>
          <w:lang w:eastAsia="fr-FR"/>
        </w:rPr>
        <w:t>Voyageurs</w:t>
      </w:r>
      <w:r w:rsidR="007041AF">
        <w:rPr>
          <w:lang w:eastAsia="fr-FR"/>
        </w:rPr>
        <w:t xml:space="preserve"> :</w:t>
      </w:r>
    </w:p>
    <w:p w14:paraId="2BEC775D" w14:textId="4EF37579" w:rsidR="0060427A" w:rsidRPr="00350623" w:rsidRDefault="00A47735" w:rsidP="00D22A26">
      <w:pPr>
        <w:pStyle w:val="Paragraphedeliste"/>
        <w:numPr>
          <w:ilvl w:val="0"/>
          <w:numId w:val="10"/>
        </w:numPr>
        <w:rPr>
          <w:lang w:eastAsia="fr-FR"/>
        </w:rPr>
      </w:pPr>
      <w:proofErr w:type="gramStart"/>
      <w:r w:rsidRPr="00350623">
        <w:rPr>
          <w:lang w:eastAsia="fr-FR"/>
        </w:rPr>
        <w:t>les</w:t>
      </w:r>
      <w:proofErr w:type="gramEnd"/>
      <w:r w:rsidRPr="00350623">
        <w:rPr>
          <w:lang w:eastAsia="fr-FR"/>
        </w:rPr>
        <w:t xml:space="preserve"> trains à réservation obligatoire</w:t>
      </w:r>
      <w:r w:rsidR="0060427A">
        <w:rPr>
          <w:lang w:eastAsia="fr-FR"/>
        </w:rPr>
        <w:t> </w:t>
      </w:r>
      <w:r w:rsidR="00B8541E">
        <w:rPr>
          <w:lang w:eastAsia="fr-FR"/>
        </w:rPr>
        <w:t>(</w:t>
      </w:r>
      <w:r w:rsidR="0060427A" w:rsidRPr="00EA6B71">
        <w:rPr>
          <w:rFonts w:cs="Arial"/>
          <w:szCs w:val="16"/>
        </w:rPr>
        <w:t xml:space="preserve">placement à bord </w:t>
      </w:r>
      <w:r w:rsidR="0024231C">
        <w:rPr>
          <w:rFonts w:cs="Arial"/>
          <w:szCs w:val="16"/>
        </w:rPr>
        <w:t xml:space="preserve">du train </w:t>
      </w:r>
      <w:r w:rsidR="0060427A" w:rsidRPr="00EA6B71">
        <w:rPr>
          <w:rFonts w:cs="Arial"/>
          <w:szCs w:val="16"/>
        </w:rPr>
        <w:t>indiqué sur le Billet</w:t>
      </w:r>
      <w:r w:rsidR="00B8541E">
        <w:rPr>
          <w:rFonts w:cs="Arial"/>
          <w:szCs w:val="16"/>
        </w:rPr>
        <w:t xml:space="preserve">) </w:t>
      </w:r>
      <w:r w:rsidR="00EA6B71">
        <w:rPr>
          <w:lang w:eastAsia="fr-FR"/>
        </w:rPr>
        <w:t>;</w:t>
      </w:r>
    </w:p>
    <w:p w14:paraId="7C75B7DB" w14:textId="75A6BEF0" w:rsidR="00A47735" w:rsidRPr="00EA6B71" w:rsidRDefault="00B8541E" w:rsidP="00D22A26">
      <w:pPr>
        <w:pStyle w:val="Paragraphedeliste"/>
        <w:numPr>
          <w:ilvl w:val="0"/>
          <w:numId w:val="10"/>
        </w:numPr>
        <w:rPr>
          <w:rFonts w:cs="Arial"/>
          <w:szCs w:val="16"/>
        </w:rPr>
      </w:pPr>
      <w:proofErr w:type="gramStart"/>
      <w:r>
        <w:rPr>
          <w:rFonts w:cs="Arial"/>
          <w:szCs w:val="16"/>
        </w:rPr>
        <w:t>les</w:t>
      </w:r>
      <w:proofErr w:type="gramEnd"/>
      <w:r>
        <w:rPr>
          <w:rFonts w:cs="Arial"/>
          <w:szCs w:val="16"/>
        </w:rPr>
        <w:t xml:space="preserve"> </w:t>
      </w:r>
      <w:r w:rsidR="00A47735" w:rsidRPr="00EA6B71">
        <w:rPr>
          <w:rFonts w:cs="Arial"/>
          <w:szCs w:val="16"/>
        </w:rPr>
        <w:t>train</w:t>
      </w:r>
      <w:r>
        <w:rPr>
          <w:rFonts w:cs="Arial"/>
          <w:szCs w:val="16"/>
        </w:rPr>
        <w:t>s</w:t>
      </w:r>
      <w:r w:rsidR="00A47735" w:rsidRPr="00EA6B71">
        <w:rPr>
          <w:rFonts w:cs="Arial"/>
          <w:szCs w:val="16"/>
        </w:rPr>
        <w:t xml:space="preserve"> </w:t>
      </w:r>
      <w:r w:rsidR="005F69E9">
        <w:rPr>
          <w:rFonts w:cs="Arial"/>
          <w:szCs w:val="16"/>
        </w:rPr>
        <w:t>sans réservation</w:t>
      </w:r>
      <w:r>
        <w:rPr>
          <w:rFonts w:cs="Arial"/>
          <w:szCs w:val="16"/>
        </w:rPr>
        <w:t xml:space="preserve"> </w:t>
      </w:r>
      <w:r w:rsidR="00A47735" w:rsidRPr="00EA6B71">
        <w:rPr>
          <w:rFonts w:cs="Arial"/>
          <w:szCs w:val="16"/>
        </w:rPr>
        <w:t xml:space="preserve">obligatoire </w:t>
      </w:r>
      <w:r w:rsidR="005F69E9">
        <w:rPr>
          <w:rFonts w:cs="Arial"/>
          <w:szCs w:val="16"/>
        </w:rPr>
        <w:t>(placement libre à bord du train)</w:t>
      </w:r>
      <w:r w:rsidR="00A47735" w:rsidRPr="00EA6B71">
        <w:rPr>
          <w:rFonts w:cs="Arial"/>
          <w:szCs w:val="16"/>
        </w:rPr>
        <w:t xml:space="preserve">. </w:t>
      </w:r>
    </w:p>
    <w:p w14:paraId="4B1B529B" w14:textId="77777777" w:rsidR="00A47735" w:rsidRPr="00350623" w:rsidRDefault="00A47735" w:rsidP="00A47735">
      <w:pPr>
        <w:spacing w:after="0" w:line="240" w:lineRule="auto"/>
        <w:rPr>
          <w:rFonts w:cs="Arial"/>
          <w:szCs w:val="16"/>
        </w:rPr>
      </w:pPr>
    </w:p>
    <w:p w14:paraId="723CDC7F" w14:textId="047997D7" w:rsidR="00A47735" w:rsidRPr="00350623" w:rsidRDefault="00A47735" w:rsidP="00A47735">
      <w:pPr>
        <w:spacing w:after="0" w:line="240" w:lineRule="auto"/>
        <w:rPr>
          <w:rFonts w:cs="Arial"/>
          <w:szCs w:val="16"/>
        </w:rPr>
      </w:pPr>
      <w:r w:rsidRPr="00350623">
        <w:rPr>
          <w:rFonts w:cs="Arial"/>
          <w:szCs w:val="16"/>
        </w:rPr>
        <w:t>Les Prestations de transport</w:t>
      </w:r>
      <w:r w:rsidR="0048543A">
        <w:rPr>
          <w:rFonts w:cs="Arial"/>
          <w:szCs w:val="16"/>
        </w:rPr>
        <w:t>, sous réserve de disponibilité,</w:t>
      </w:r>
      <w:r w:rsidRPr="00350623">
        <w:rPr>
          <w:rFonts w:cs="Arial"/>
          <w:szCs w:val="16"/>
        </w:rPr>
        <w:t xml:space="preserve"> sont disponibles uniquement :</w:t>
      </w:r>
    </w:p>
    <w:p w14:paraId="23E3EC53" w14:textId="77777777" w:rsidR="00A47735" w:rsidRPr="00350623" w:rsidRDefault="00A47735" w:rsidP="00A47735">
      <w:pPr>
        <w:spacing w:after="0" w:line="240" w:lineRule="auto"/>
        <w:rPr>
          <w:rFonts w:cs="Arial"/>
          <w:szCs w:val="16"/>
        </w:rPr>
      </w:pPr>
    </w:p>
    <w:p w14:paraId="79EDED1D" w14:textId="77777777" w:rsidR="00A47735" w:rsidRPr="00350623" w:rsidRDefault="00A47735" w:rsidP="00A47735">
      <w:pPr>
        <w:numPr>
          <w:ilvl w:val="0"/>
          <w:numId w:val="2"/>
        </w:numPr>
        <w:spacing w:after="0" w:line="240" w:lineRule="auto"/>
        <w:rPr>
          <w:rFonts w:cs="Arial"/>
          <w:szCs w:val="16"/>
        </w:rPr>
      </w:pPr>
      <w:r w:rsidRPr="00350623">
        <w:rPr>
          <w:rFonts w:cs="Arial"/>
        </w:rPr>
        <w:t>Sur les relations du trafic intérieur français des trains TGV INOUI ou INTERCITES de jour ou de nuit ;</w:t>
      </w:r>
    </w:p>
    <w:p w14:paraId="37AE5DE2" w14:textId="22AA7B8D" w:rsidR="00A47735" w:rsidRPr="00350623" w:rsidRDefault="00A47735" w:rsidP="00A47735">
      <w:pPr>
        <w:numPr>
          <w:ilvl w:val="0"/>
          <w:numId w:val="2"/>
        </w:numPr>
        <w:spacing w:after="0" w:line="240" w:lineRule="auto"/>
        <w:rPr>
          <w:rFonts w:cs="Arial"/>
          <w:szCs w:val="16"/>
        </w:rPr>
      </w:pPr>
      <w:r w:rsidRPr="00350623">
        <w:rPr>
          <w:rFonts w:cs="Arial"/>
        </w:rPr>
        <w:t>Sur une sélection de destinations</w:t>
      </w:r>
      <w:r w:rsidR="000C14E9">
        <w:rPr>
          <w:rFonts w:cs="Arial"/>
        </w:rPr>
        <w:t xml:space="preserve"> en France et</w:t>
      </w:r>
      <w:r w:rsidRPr="00350623">
        <w:rPr>
          <w:rFonts w:cs="Arial"/>
        </w:rPr>
        <w:t xml:space="preserve"> à l’international : DB SNCF en coopération, TGV LYRIA, TGV France Italie, TGV Paris Fribourg, TGV Paris Luxembourg, TGV Bruxelles – Province, TGV France- Espagne ;</w:t>
      </w:r>
    </w:p>
    <w:p w14:paraId="559F73D8" w14:textId="0BEC83B5" w:rsidR="009001FE" w:rsidRDefault="008C611C" w:rsidP="009001FE">
      <w:pPr>
        <w:pStyle w:val="Paragraphedeliste"/>
        <w:numPr>
          <w:ilvl w:val="0"/>
          <w:numId w:val="2"/>
        </w:numPr>
        <w:spacing w:after="0"/>
        <w:ind w:left="714" w:hanging="357"/>
        <w:rPr>
          <w:rFonts w:cs="Arial"/>
        </w:rPr>
      </w:pPr>
      <w:r>
        <w:rPr>
          <w:rFonts w:cs="Arial"/>
        </w:rPr>
        <w:t>Sur</w:t>
      </w:r>
      <w:r w:rsidRPr="00350623">
        <w:rPr>
          <w:rFonts w:cs="Arial"/>
        </w:rPr>
        <w:t xml:space="preserve"> TER sans réservation</w:t>
      </w:r>
      <w:r>
        <w:rPr>
          <w:rFonts w:cs="Arial"/>
        </w:rPr>
        <w:t xml:space="preserve"> dans la limite </w:t>
      </w:r>
      <w:r w:rsidR="0087311C">
        <w:rPr>
          <w:rFonts w:cs="Arial"/>
        </w:rPr>
        <w:t>de 60 Voyageurs par Contrat</w:t>
      </w:r>
      <w:r w:rsidR="008E0849">
        <w:rPr>
          <w:rFonts w:cs="Arial"/>
        </w:rPr>
        <w:t>.</w:t>
      </w:r>
      <w:r w:rsidR="00E7689F">
        <w:rPr>
          <w:rFonts w:cs="Arial"/>
        </w:rPr>
        <w:t xml:space="preserve"> </w:t>
      </w:r>
    </w:p>
    <w:p w14:paraId="375473C1" w14:textId="6D55F3D7" w:rsidR="00A47735" w:rsidRPr="00350623" w:rsidRDefault="00A47735" w:rsidP="00A029AD">
      <w:pPr>
        <w:spacing w:line="240" w:lineRule="auto"/>
        <w:ind w:left="720"/>
        <w:rPr>
          <w:rFonts w:cs="Arial"/>
        </w:rPr>
      </w:pPr>
    </w:p>
    <w:p w14:paraId="3DE985FC" w14:textId="77777777" w:rsidR="00A47735" w:rsidRPr="00350623" w:rsidRDefault="00A47735" w:rsidP="00A47735">
      <w:pPr>
        <w:rPr>
          <w:rFonts w:cs="Arial"/>
          <w:szCs w:val="16"/>
        </w:rPr>
      </w:pPr>
      <w:r w:rsidRPr="00350623">
        <w:rPr>
          <w:rFonts w:cs="Arial"/>
          <w:szCs w:val="16"/>
        </w:rPr>
        <w:t>Ne sont pas inclus dans les Prestations de transport :</w:t>
      </w:r>
    </w:p>
    <w:p w14:paraId="42C5EA57" w14:textId="50EB6685" w:rsidR="00A47735" w:rsidRPr="00350623" w:rsidRDefault="00A47735" w:rsidP="00A47735">
      <w:pPr>
        <w:numPr>
          <w:ilvl w:val="0"/>
          <w:numId w:val="2"/>
        </w:numPr>
        <w:spacing w:line="240" w:lineRule="auto"/>
        <w:rPr>
          <w:rFonts w:cs="Calibri"/>
        </w:rPr>
      </w:pPr>
      <w:r w:rsidRPr="00350623">
        <w:rPr>
          <w:rFonts w:cs="Arial"/>
        </w:rPr>
        <w:t>Les trains OUIGO</w:t>
      </w:r>
      <w:r w:rsidR="004D53DB">
        <w:rPr>
          <w:rFonts w:cs="Arial"/>
        </w:rPr>
        <w:t>,</w:t>
      </w:r>
      <w:r w:rsidRPr="00350623">
        <w:rPr>
          <w:rFonts w:cs="Arial"/>
        </w:rPr>
        <w:t xml:space="preserve"> soumis à des conditions générales de vente spécifiques</w:t>
      </w:r>
      <w:r w:rsidR="00244078">
        <w:rPr>
          <w:rFonts w:cs="Arial"/>
        </w:rPr>
        <w:t> ;</w:t>
      </w:r>
      <w:r w:rsidRPr="00350623">
        <w:rPr>
          <w:rFonts w:cs="Arial"/>
        </w:rPr>
        <w:t xml:space="preserve"> </w:t>
      </w:r>
    </w:p>
    <w:p w14:paraId="3DBBE49F" w14:textId="18B49289" w:rsidR="00A47735" w:rsidRPr="00D3180D" w:rsidRDefault="00A47735" w:rsidP="0007004D">
      <w:pPr>
        <w:numPr>
          <w:ilvl w:val="0"/>
          <w:numId w:val="16"/>
        </w:numPr>
        <w:spacing w:line="240" w:lineRule="auto"/>
        <w:rPr>
          <w:rFonts w:cs="Calibri"/>
        </w:rPr>
      </w:pPr>
      <w:r w:rsidRPr="00350623" w:rsidDel="007507E0">
        <w:rPr>
          <w:rFonts w:cs="Arial"/>
        </w:rPr>
        <w:t>L</w:t>
      </w:r>
      <w:r w:rsidRPr="00350623">
        <w:rPr>
          <w:rFonts w:cs="Arial"/>
        </w:rPr>
        <w:t>es trains TER sans réservation</w:t>
      </w:r>
      <w:r w:rsidR="008E0849">
        <w:rPr>
          <w:rFonts w:cs="Arial"/>
        </w:rPr>
        <w:t xml:space="preserve"> pour plus de 60 Voyageurs par Contrat</w:t>
      </w:r>
      <w:r w:rsidRPr="00350623">
        <w:rPr>
          <w:rFonts w:cs="Arial"/>
        </w:rPr>
        <w:t xml:space="preserve">. Pour toute demande de réservation ou d’information, les Clients doivent </w:t>
      </w:r>
      <w:r w:rsidRPr="00350623">
        <w:rPr>
          <w:rFonts w:cs="Arial"/>
          <w:szCs w:val="16"/>
        </w:rPr>
        <w:t>se rapprocher du centre de contact national TER au 09 74 13 66 50 (lundi au vendredi, 7H-20H)</w:t>
      </w:r>
      <w:r w:rsidR="008C0B78">
        <w:rPr>
          <w:rFonts w:cs="Arial"/>
          <w:szCs w:val="16"/>
        </w:rPr>
        <w:t>.</w:t>
      </w:r>
      <w:r w:rsidRPr="00350623">
        <w:rPr>
          <w:rFonts w:cs="Arial"/>
        </w:rPr>
        <w:t xml:space="preserve"> </w:t>
      </w:r>
    </w:p>
    <w:p w14:paraId="6C3E7982" w14:textId="77777777" w:rsidR="00A47735" w:rsidRPr="00350623" w:rsidRDefault="00A47735" w:rsidP="00A47735">
      <w:pPr>
        <w:keepNext/>
        <w:spacing w:before="360" w:line="240" w:lineRule="auto"/>
        <w:outlineLvl w:val="2"/>
        <w:rPr>
          <w:rFonts w:eastAsia="Arial" w:cs="Arial"/>
          <w:b/>
          <w:szCs w:val="16"/>
          <w:lang w:eastAsia="fr-FR"/>
        </w:rPr>
      </w:pPr>
      <w:bookmarkStart w:id="918" w:name="_Toc167900154"/>
      <w:bookmarkStart w:id="919" w:name="_Toc167963867"/>
      <w:bookmarkStart w:id="920" w:name="_Toc170234531"/>
      <w:bookmarkStart w:id="921" w:name="_Toc170234643"/>
      <w:bookmarkStart w:id="922" w:name="_Toc170313156"/>
      <w:bookmarkStart w:id="923" w:name="_Toc170313272"/>
      <w:bookmarkStart w:id="924" w:name="_Toc184220500"/>
      <w:bookmarkStart w:id="925" w:name="_Toc196313345"/>
      <w:bookmarkStart w:id="926" w:name="_Toc198655788"/>
      <w:bookmarkStart w:id="927" w:name="_Toc208245295"/>
      <w:bookmarkStart w:id="928" w:name="_Toc223371112"/>
      <w:bookmarkStart w:id="929" w:name="_Toc242281022"/>
      <w:bookmarkStart w:id="930" w:name="_Toc242281131"/>
      <w:r w:rsidRPr="00350623">
        <w:rPr>
          <w:rFonts w:eastAsia="Arial" w:cs="Arial"/>
          <w:b/>
          <w:szCs w:val="16"/>
          <w:lang w:eastAsia="fr-FR"/>
        </w:rPr>
        <w:t>Art.1.2 – Prestations de transport proposées dans le cadre de l’Offre Groupes SNCF Voyageurs</w:t>
      </w:r>
      <w:bookmarkEnd w:id="918"/>
      <w:bookmarkEnd w:id="919"/>
      <w:bookmarkEnd w:id="920"/>
      <w:bookmarkEnd w:id="921"/>
      <w:bookmarkEnd w:id="922"/>
      <w:bookmarkEnd w:id="923"/>
      <w:bookmarkEnd w:id="924"/>
      <w:bookmarkEnd w:id="925"/>
      <w:bookmarkEnd w:id="926"/>
      <w:bookmarkEnd w:id="927"/>
      <w:bookmarkEnd w:id="928"/>
      <w:bookmarkEnd w:id="929"/>
      <w:bookmarkEnd w:id="930"/>
    </w:p>
    <w:p w14:paraId="33C85096" w14:textId="279640AB" w:rsidR="00A47735" w:rsidRPr="00350623" w:rsidRDefault="000337A8" w:rsidP="00A47735">
      <w:pPr>
        <w:rPr>
          <w:lang w:eastAsia="fr-FR"/>
        </w:rPr>
      </w:pPr>
      <w:r>
        <w:rPr>
          <w:lang w:eastAsia="fr-FR"/>
        </w:rPr>
        <w:t xml:space="preserve">SNCF Voyageurs ne prend pas d’engagement quant à la disponibilité effective des Prestations de transport exposées dans les CGV. </w:t>
      </w:r>
      <w:r w:rsidR="00A47735" w:rsidRPr="00350623">
        <w:rPr>
          <w:lang w:eastAsia="fr-FR"/>
        </w:rPr>
        <w:t>Les Prestations de transport disponibles dans le cadre de l’Offre Groupes SNCF Voyageurs, sous réserve de places disponibles et de toute autre disposition des présentes CGV, sont exposées ci-dessous.</w:t>
      </w:r>
    </w:p>
    <w:p w14:paraId="26C854BF" w14:textId="118AD563" w:rsidR="00A47735" w:rsidRPr="00350623" w:rsidRDefault="00A47735" w:rsidP="00A47735">
      <w:pPr>
        <w:keepNext/>
        <w:spacing w:before="240"/>
        <w:ind w:left="720" w:hanging="360"/>
        <w:outlineLvl w:val="3"/>
        <w:rPr>
          <w:rFonts w:eastAsia="Arial"/>
          <w:b/>
          <w:bCs/>
          <w:szCs w:val="28"/>
        </w:rPr>
      </w:pPr>
      <w:r w:rsidRPr="00350623">
        <w:rPr>
          <w:rFonts w:eastAsia="Times New Roman"/>
          <w:b/>
          <w:bCs/>
          <w:szCs w:val="28"/>
        </w:rPr>
        <w:t xml:space="preserve">Art.1.2.1 – Prestation </w:t>
      </w:r>
      <w:r w:rsidRPr="00350623">
        <w:rPr>
          <w:rFonts w:eastAsia="Arial"/>
          <w:b/>
          <w:bCs/>
          <w:szCs w:val="28"/>
        </w:rPr>
        <w:t xml:space="preserve">« </w:t>
      </w:r>
      <w:r w:rsidRPr="00350623" w:rsidDel="00EE2903">
        <w:rPr>
          <w:rFonts w:eastAsia="Arial"/>
          <w:b/>
          <w:bCs/>
          <w:szCs w:val="28"/>
        </w:rPr>
        <w:t>Groupe</w:t>
      </w:r>
      <w:r w:rsidR="00EE2903" w:rsidRPr="00350623">
        <w:rPr>
          <w:rFonts w:eastAsia="Arial"/>
          <w:b/>
          <w:bCs/>
          <w:szCs w:val="28"/>
        </w:rPr>
        <w:t xml:space="preserve"> »</w:t>
      </w:r>
      <w:r w:rsidRPr="00350623">
        <w:rPr>
          <w:rFonts w:eastAsia="Arial"/>
          <w:b/>
          <w:bCs/>
          <w:szCs w:val="28"/>
        </w:rPr>
        <w:t xml:space="preserve"> </w:t>
      </w:r>
    </w:p>
    <w:p w14:paraId="6E67FD73" w14:textId="227EC658" w:rsidR="00A47735" w:rsidRPr="00350623" w:rsidRDefault="00A47735" w:rsidP="00A47735">
      <w:r w:rsidRPr="00350623">
        <w:t>Cette prestation est destinée à tout Groupe</w:t>
      </w:r>
      <w:r w:rsidR="00832C1C" w:rsidRPr="00350623">
        <w:rPr>
          <w:lang w:eastAsia="fr-FR"/>
        </w:rPr>
        <w:t xml:space="preserve"> de Voyageurs</w:t>
      </w:r>
      <w:r w:rsidRPr="00350623">
        <w:t>.</w:t>
      </w:r>
    </w:p>
    <w:p w14:paraId="26730B5B" w14:textId="162900B2" w:rsidR="00A47735" w:rsidRPr="00350623" w:rsidRDefault="00A47735" w:rsidP="00A47735">
      <w:r w:rsidRPr="00350623">
        <w:t xml:space="preserve">La tarification applicable à cette prestation est exposée à l’article 2.1 – Tarification de la prestation « </w:t>
      </w:r>
      <w:r w:rsidRPr="00350623" w:rsidDel="00555F92">
        <w:t>Groupe</w:t>
      </w:r>
      <w:r w:rsidR="00555F92" w:rsidRPr="00350623">
        <w:t xml:space="preserve"> »</w:t>
      </w:r>
      <w:r w:rsidRPr="00350623">
        <w:t xml:space="preserve"> de ce chapitre.</w:t>
      </w:r>
    </w:p>
    <w:p w14:paraId="26876F29" w14:textId="44CD64D2" w:rsidR="00A47735" w:rsidRPr="00350623" w:rsidRDefault="00A47735" w:rsidP="00A47735">
      <w:r w:rsidRPr="00350623">
        <w:t>Pour les Groupes</w:t>
      </w:r>
      <w:r w:rsidR="00832C1C" w:rsidRPr="00350623">
        <w:rPr>
          <w:lang w:eastAsia="fr-FR"/>
        </w:rPr>
        <w:t xml:space="preserve"> de Voyageurs</w:t>
      </w:r>
      <w:r w:rsidRPr="00350623">
        <w:t xml:space="preserve"> composés de Voyageurs mineurs :</w:t>
      </w:r>
    </w:p>
    <w:p w14:paraId="34C04E37" w14:textId="77777777" w:rsidR="00A47735" w:rsidRPr="00350623" w:rsidRDefault="00A47735" w:rsidP="00A47735">
      <w:pPr>
        <w:numPr>
          <w:ilvl w:val="0"/>
          <w:numId w:val="8"/>
        </w:numPr>
        <w:spacing w:line="240" w:lineRule="auto"/>
        <w:rPr>
          <w:rFonts w:cs="Calibri"/>
        </w:rPr>
      </w:pPr>
      <w:r w:rsidRPr="00350623">
        <w:rPr>
          <w:rFonts w:cs="Calibri"/>
        </w:rPr>
        <w:t>La présence d’un Accompagnateur majeur est obligatoire.</w:t>
      </w:r>
    </w:p>
    <w:p w14:paraId="5085510C" w14:textId="58A35E44" w:rsidR="00A47735" w:rsidRPr="00350623" w:rsidRDefault="00A47735" w:rsidP="00A47735">
      <w:pPr>
        <w:numPr>
          <w:ilvl w:val="0"/>
          <w:numId w:val="8"/>
        </w:numPr>
        <w:spacing w:line="240" w:lineRule="auto"/>
        <w:rPr>
          <w:rFonts w:cs="Calibri"/>
        </w:rPr>
      </w:pPr>
      <w:r w:rsidRPr="00350623">
        <w:rPr>
          <w:rFonts w:cs="Calibri"/>
        </w:rPr>
        <w:t>Il appartient au Client de s’assurer que le nombre d’Accompagnateurs respecte les exigences légales et règlementaires en vigueur en particulier au regard du placement du Groupe</w:t>
      </w:r>
      <w:r w:rsidR="00832C1C" w:rsidRPr="00350623">
        <w:rPr>
          <w:lang w:eastAsia="fr-FR"/>
        </w:rPr>
        <w:t xml:space="preserve"> de Voyageurs</w:t>
      </w:r>
      <w:r w:rsidRPr="00350623">
        <w:rPr>
          <w:rFonts w:cs="Calibri"/>
        </w:rPr>
        <w:t xml:space="preserve">, indiqué sur les Billets, dans le train. </w:t>
      </w:r>
    </w:p>
    <w:p w14:paraId="258314A0" w14:textId="77777777" w:rsidR="00A47735" w:rsidRPr="00350623" w:rsidRDefault="00A47735" w:rsidP="00A47735">
      <w:pPr>
        <w:spacing w:line="240" w:lineRule="auto"/>
        <w:ind w:left="720"/>
        <w:rPr>
          <w:rFonts w:cs="Calibri"/>
        </w:rPr>
      </w:pPr>
    </w:p>
    <w:p w14:paraId="2C376271" w14:textId="3DF31912" w:rsidR="00A00F3F" w:rsidRDefault="00A47735" w:rsidP="00D22A26">
      <w:pPr>
        <w:keepNext/>
        <w:spacing w:line="240" w:lineRule="auto"/>
        <w:outlineLvl w:val="1"/>
        <w:rPr>
          <w:lang w:eastAsia="fr-FR"/>
        </w:rPr>
      </w:pPr>
      <w:bookmarkStart w:id="931" w:name="_Toc167900155"/>
      <w:bookmarkStart w:id="932" w:name="_Toc167963868"/>
      <w:bookmarkStart w:id="933" w:name="_Toc170234532"/>
      <w:bookmarkStart w:id="934" w:name="_Toc170234644"/>
      <w:bookmarkStart w:id="935" w:name="_Toc170313157"/>
      <w:bookmarkStart w:id="936" w:name="_Toc170313273"/>
      <w:bookmarkStart w:id="937" w:name="_Toc184220501"/>
      <w:bookmarkStart w:id="938" w:name="_Toc196313346"/>
      <w:bookmarkStart w:id="939" w:name="_Toc198655789"/>
      <w:bookmarkStart w:id="940" w:name="_Toc208245296"/>
      <w:bookmarkStart w:id="941" w:name="_Toc223371113"/>
      <w:bookmarkStart w:id="942" w:name="_Toc242281023"/>
      <w:bookmarkStart w:id="943" w:name="_Toc242281132"/>
      <w:r w:rsidRPr="00350623">
        <w:rPr>
          <w:b/>
          <w:bCs/>
          <w:iCs/>
          <w:szCs w:val="28"/>
        </w:rPr>
        <w:t>Art.2 – TARIFICATION DES PRESTATIONS DE TRANSPORT</w:t>
      </w:r>
      <w:bookmarkEnd w:id="931"/>
      <w:bookmarkEnd w:id="932"/>
      <w:bookmarkEnd w:id="933"/>
      <w:bookmarkEnd w:id="934"/>
      <w:bookmarkEnd w:id="935"/>
      <w:bookmarkEnd w:id="936"/>
      <w:bookmarkEnd w:id="937"/>
      <w:bookmarkEnd w:id="938"/>
      <w:bookmarkEnd w:id="939"/>
      <w:bookmarkEnd w:id="940"/>
      <w:bookmarkEnd w:id="941"/>
      <w:bookmarkEnd w:id="942"/>
      <w:bookmarkEnd w:id="943"/>
    </w:p>
    <w:p w14:paraId="390F2698" w14:textId="3E0C7C50" w:rsidR="00A47735" w:rsidRPr="00350623" w:rsidRDefault="00A47735" w:rsidP="00D22A26">
      <w:pPr>
        <w:pStyle w:val="Titre4"/>
      </w:pPr>
      <w:bookmarkStart w:id="944" w:name="_Toc167900156"/>
      <w:bookmarkStart w:id="945" w:name="_Toc167963869"/>
      <w:bookmarkStart w:id="946" w:name="_Toc170234533"/>
      <w:bookmarkStart w:id="947" w:name="_Toc170234645"/>
      <w:bookmarkStart w:id="948" w:name="_Toc170313274"/>
      <w:bookmarkStart w:id="949" w:name="_Toc184220502"/>
      <w:bookmarkStart w:id="950" w:name="_Toc196313347"/>
      <w:bookmarkStart w:id="951" w:name="_Toc198655790"/>
      <w:bookmarkStart w:id="952" w:name="_Toc208245297"/>
      <w:bookmarkStart w:id="953" w:name="_Toc170313158"/>
      <w:r w:rsidRPr="00350623">
        <w:rPr>
          <w:rFonts w:eastAsia="Arial"/>
          <w:lang w:eastAsia="fr-FR"/>
        </w:rPr>
        <w:t>Art 2.1</w:t>
      </w:r>
      <w:r w:rsidR="00B02F2B" w:rsidRPr="00350623">
        <w:rPr>
          <w:rFonts w:eastAsia="Arial"/>
          <w:lang w:eastAsia="fr-FR"/>
        </w:rPr>
        <w:t>.</w:t>
      </w:r>
      <w:r w:rsidRPr="00350623">
        <w:rPr>
          <w:rFonts w:eastAsia="Arial"/>
          <w:lang w:eastAsia="fr-FR"/>
        </w:rPr>
        <w:t xml:space="preserve"> – Tarification de la prestation « </w:t>
      </w:r>
      <w:r w:rsidRPr="00350623" w:rsidDel="00555F92">
        <w:rPr>
          <w:rFonts w:eastAsia="Arial"/>
          <w:lang w:eastAsia="fr-FR"/>
        </w:rPr>
        <w:t>Groupe</w:t>
      </w:r>
      <w:bookmarkEnd w:id="944"/>
      <w:bookmarkEnd w:id="945"/>
      <w:bookmarkEnd w:id="946"/>
      <w:bookmarkEnd w:id="947"/>
      <w:bookmarkEnd w:id="948"/>
      <w:bookmarkEnd w:id="949"/>
      <w:bookmarkEnd w:id="950"/>
      <w:bookmarkEnd w:id="951"/>
      <w:bookmarkEnd w:id="952"/>
      <w:r w:rsidR="00555F92" w:rsidRPr="00350623">
        <w:rPr>
          <w:rFonts w:eastAsia="Arial"/>
          <w:lang w:eastAsia="fr-FR"/>
        </w:rPr>
        <w:t xml:space="preserve"> »</w:t>
      </w:r>
      <w:r w:rsidRPr="00350623">
        <w:rPr>
          <w:rFonts w:eastAsia="Arial"/>
          <w:lang w:eastAsia="fr-FR"/>
        </w:rPr>
        <w:t xml:space="preserve"> </w:t>
      </w:r>
      <w:bookmarkEnd w:id="953"/>
    </w:p>
    <w:p w14:paraId="5758E194" w14:textId="73088B39" w:rsidR="009044E8" w:rsidRPr="00EE0748" w:rsidRDefault="00EE0748" w:rsidP="00D22A26">
      <w:pPr>
        <w:pStyle w:val="Titre4"/>
      </w:pPr>
      <w:r w:rsidRPr="00EE0748">
        <w:t xml:space="preserve">2.1.1 - </w:t>
      </w:r>
      <w:r w:rsidR="006C7D8B" w:rsidRPr="00EE0748">
        <w:t>TGV INOUI et INTERCITES</w:t>
      </w:r>
    </w:p>
    <w:p w14:paraId="328E5178" w14:textId="77777777" w:rsidR="00A823B6" w:rsidRPr="00350623" w:rsidRDefault="00A823B6" w:rsidP="00A823B6">
      <w:pPr>
        <w:rPr>
          <w:rFonts w:eastAsia="Arial" w:cs="Arial"/>
          <w:szCs w:val="16"/>
        </w:rPr>
      </w:pPr>
      <w:r w:rsidRPr="00350623">
        <w:rPr>
          <w:rFonts w:eastAsia="Arial" w:cs="Arial"/>
          <w:szCs w:val="16"/>
        </w:rPr>
        <w:t xml:space="preserve">Les modalités de tarification des Prestations de transport sont exposées ci-après. En tout état de cause le tarif du jour pour chaque Trajet composant la Prestation de transport varie en fonction de la Typologie du Voyageur, du tarif (Standard, Full Flex, etc.), du Trajet, du taux de </w:t>
      </w:r>
      <w:r w:rsidRPr="00350623">
        <w:rPr>
          <w:rFonts w:eastAsia="Arial" w:cs="Arial"/>
          <w:szCs w:val="16"/>
        </w:rPr>
        <w:lastRenderedPageBreak/>
        <w:t xml:space="preserve">remplissage du train, de sa date et de la date d’établissement du Devis et, en cas de modification du Contrat, notamment pour ajouter des Voyageurs, de la date de modification du Contrat. </w:t>
      </w:r>
    </w:p>
    <w:p w14:paraId="18D824B0" w14:textId="77777777" w:rsidR="00A823B6" w:rsidRDefault="00A823B6" w:rsidP="00A823B6">
      <w:pPr>
        <w:autoSpaceDE w:val="0"/>
        <w:autoSpaceDN w:val="0"/>
        <w:adjustRightInd w:val="0"/>
        <w:spacing w:after="0"/>
        <w:rPr>
          <w:lang w:eastAsia="fr-FR"/>
        </w:rPr>
      </w:pPr>
      <w:r w:rsidRPr="00350623">
        <w:t>Les enfants de moins de 4 ans assis sur les genoux et ne bénéficiant pas d’une place assise distincte voyagent gratuitement. Cette gratuité, applicable uniquement pour le tarif Standard, s’applique à raison d’un enfant de moins de 4 ans par place assise occupée par un Voyageur payant.</w:t>
      </w:r>
      <w:r w:rsidRPr="00350623">
        <w:rPr>
          <w:lang w:eastAsia="fr-FR"/>
        </w:rPr>
        <w:t xml:space="preserve"> Les tranches d’âge peuvent varier sur certaines Prestations de transport. L’enfant de moins de 4 ans voyageant avec une place assise est soumis à la tarification de la Typologie enfant de 4 à 11 ans.</w:t>
      </w:r>
    </w:p>
    <w:p w14:paraId="4AF34246" w14:textId="77777777" w:rsidR="00A823B6" w:rsidRDefault="00A823B6" w:rsidP="00A823B6">
      <w:pPr>
        <w:autoSpaceDE w:val="0"/>
        <w:autoSpaceDN w:val="0"/>
        <w:adjustRightInd w:val="0"/>
        <w:spacing w:after="0"/>
        <w:rPr>
          <w:lang w:eastAsia="fr-FR"/>
        </w:rPr>
      </w:pPr>
    </w:p>
    <w:p w14:paraId="4C3A9FBB" w14:textId="1DD7F4D2" w:rsidR="006C7D8B" w:rsidRPr="00350623" w:rsidRDefault="009044E8" w:rsidP="006C7D8B">
      <w:r>
        <w:t>L</w:t>
      </w:r>
      <w:r w:rsidR="006C7D8B" w:rsidRPr="00350623">
        <w:t>e Client bénéficie en fonction de la Typologie des Voyageurs et du tarif, Standard (Semi-Flex) ou Full Flex (Full Flex) des tarifs suivants :</w:t>
      </w:r>
    </w:p>
    <w:p w14:paraId="000EB104" w14:textId="77777777" w:rsidR="006C7D8B" w:rsidRPr="00350623" w:rsidRDefault="006C7D8B" w:rsidP="006C7D8B">
      <w:pPr>
        <w:pStyle w:val="Paragraphedeliste"/>
        <w:numPr>
          <w:ilvl w:val="0"/>
          <w:numId w:val="6"/>
        </w:numPr>
        <w:rPr>
          <w:lang w:eastAsia="fr-FR"/>
        </w:rPr>
      </w:pPr>
      <w:r w:rsidRPr="00350623">
        <w:rPr>
          <w:lang w:eastAsia="fr-FR"/>
        </w:rPr>
        <w:t xml:space="preserve">Adultes : </w:t>
      </w:r>
    </w:p>
    <w:p w14:paraId="4EA98CE4" w14:textId="77777777" w:rsidR="006C7D8B" w:rsidRPr="00350623" w:rsidRDefault="006C7D8B" w:rsidP="006C7D8B">
      <w:pPr>
        <w:pStyle w:val="Paragraphedeliste"/>
        <w:numPr>
          <w:ilvl w:val="1"/>
          <w:numId w:val="6"/>
        </w:numPr>
        <w:rPr>
          <w:lang w:eastAsia="fr-FR"/>
        </w:rPr>
      </w:pPr>
      <w:r w:rsidRPr="00350623">
        <w:rPr>
          <w:lang w:eastAsia="fr-FR"/>
        </w:rPr>
        <w:t>Tarif Standard : réduction de 10% garantie par rapport au tarif Standard individuel du jour</w:t>
      </w:r>
    </w:p>
    <w:p w14:paraId="598EE7A3" w14:textId="77777777" w:rsidR="006C7D8B" w:rsidRPr="00350623" w:rsidRDefault="006C7D8B" w:rsidP="006C7D8B">
      <w:pPr>
        <w:pStyle w:val="Paragraphedeliste"/>
        <w:numPr>
          <w:ilvl w:val="1"/>
          <w:numId w:val="6"/>
        </w:numPr>
        <w:rPr>
          <w:lang w:eastAsia="fr-FR"/>
        </w:rPr>
      </w:pPr>
      <w:r w:rsidRPr="00350623">
        <w:rPr>
          <w:lang w:eastAsia="fr-FR"/>
        </w:rPr>
        <w:t>Tarif Full Flex : réduction de 10% garantie par rapport au tarif Full Flex individuel du jour</w:t>
      </w:r>
    </w:p>
    <w:p w14:paraId="5A593367" w14:textId="77777777" w:rsidR="006C7D8B" w:rsidRPr="00350623" w:rsidRDefault="006C7D8B" w:rsidP="006C7D8B">
      <w:pPr>
        <w:pStyle w:val="Paragraphedeliste"/>
        <w:numPr>
          <w:ilvl w:val="0"/>
          <w:numId w:val="6"/>
        </w:numPr>
        <w:rPr>
          <w:lang w:eastAsia="fr-FR"/>
        </w:rPr>
      </w:pPr>
      <w:r w:rsidRPr="00350623">
        <w:rPr>
          <w:lang w:eastAsia="fr-FR"/>
        </w:rPr>
        <w:t xml:space="preserve">Jeunes : </w:t>
      </w:r>
    </w:p>
    <w:p w14:paraId="2B15D26E" w14:textId="77777777" w:rsidR="006C7D8B" w:rsidRPr="00350623" w:rsidRDefault="006C7D8B" w:rsidP="006C7D8B">
      <w:pPr>
        <w:pStyle w:val="Paragraphedeliste"/>
        <w:numPr>
          <w:ilvl w:val="1"/>
          <w:numId w:val="6"/>
        </w:numPr>
        <w:rPr>
          <w:lang w:eastAsia="fr-FR"/>
        </w:rPr>
      </w:pPr>
      <w:r w:rsidRPr="00350623">
        <w:rPr>
          <w:lang w:eastAsia="fr-FR"/>
        </w:rPr>
        <w:t>Tarif Standard : réduction de 30% garantie par rapport au tarif Standard individuel du jour</w:t>
      </w:r>
    </w:p>
    <w:p w14:paraId="7F36A1E5" w14:textId="77777777" w:rsidR="006C7D8B" w:rsidRPr="00350623" w:rsidRDefault="006C7D8B" w:rsidP="006C7D8B">
      <w:pPr>
        <w:pStyle w:val="Paragraphedeliste"/>
        <w:numPr>
          <w:ilvl w:val="1"/>
          <w:numId w:val="6"/>
        </w:numPr>
        <w:rPr>
          <w:lang w:eastAsia="fr-FR"/>
        </w:rPr>
      </w:pPr>
      <w:r w:rsidRPr="00350623">
        <w:rPr>
          <w:lang w:eastAsia="fr-FR"/>
        </w:rPr>
        <w:t>Tarif Full Flex : réduction de 30% garantie par rapport au tarif Full Flex individuel du jour</w:t>
      </w:r>
    </w:p>
    <w:p w14:paraId="6DEDC985" w14:textId="77777777" w:rsidR="006C7D8B" w:rsidRPr="00350623" w:rsidRDefault="006C7D8B" w:rsidP="006C7D8B">
      <w:pPr>
        <w:pStyle w:val="Paragraphedeliste"/>
        <w:numPr>
          <w:ilvl w:val="0"/>
          <w:numId w:val="6"/>
        </w:numPr>
        <w:rPr>
          <w:lang w:eastAsia="fr-FR"/>
        </w:rPr>
      </w:pPr>
      <w:r w:rsidRPr="00350623">
        <w:t xml:space="preserve">Enfants de 4 à 11 ans </w:t>
      </w:r>
      <w:r w:rsidRPr="00350623">
        <w:rPr>
          <w:lang w:eastAsia="fr-FR"/>
        </w:rPr>
        <w:t xml:space="preserve">: </w:t>
      </w:r>
    </w:p>
    <w:p w14:paraId="5658F2EB" w14:textId="77777777" w:rsidR="006C7D8B" w:rsidRPr="00350623" w:rsidRDefault="006C7D8B" w:rsidP="006C7D8B">
      <w:pPr>
        <w:pStyle w:val="Paragraphedeliste"/>
        <w:numPr>
          <w:ilvl w:val="1"/>
          <w:numId w:val="6"/>
        </w:numPr>
        <w:rPr>
          <w:lang w:eastAsia="fr-FR"/>
        </w:rPr>
      </w:pPr>
      <w:r w:rsidRPr="00350623">
        <w:rPr>
          <w:lang w:eastAsia="fr-FR"/>
        </w:rPr>
        <w:t xml:space="preserve">Tarif Standard : réduction de 60% garantie par rapport au tarif Standard individuel du jour </w:t>
      </w:r>
    </w:p>
    <w:p w14:paraId="2D6C0819" w14:textId="77777777" w:rsidR="006C7D8B" w:rsidRPr="00350623" w:rsidRDefault="006C7D8B" w:rsidP="006C7D8B">
      <w:pPr>
        <w:pStyle w:val="Paragraphedeliste"/>
        <w:numPr>
          <w:ilvl w:val="1"/>
          <w:numId w:val="6"/>
        </w:numPr>
        <w:rPr>
          <w:lang w:eastAsia="fr-FR"/>
        </w:rPr>
      </w:pPr>
      <w:r w:rsidRPr="00350623">
        <w:rPr>
          <w:lang w:eastAsia="fr-FR"/>
        </w:rPr>
        <w:t>Tarif Full Flex : réduction de 30% garantie par rapport au tarif Full Flex individuel du jour</w:t>
      </w:r>
    </w:p>
    <w:p w14:paraId="247F820C" w14:textId="77777777" w:rsidR="006C7D8B" w:rsidRPr="00350623" w:rsidRDefault="006C7D8B" w:rsidP="006C7D8B">
      <w:pPr>
        <w:pStyle w:val="Paragraphedeliste"/>
        <w:numPr>
          <w:ilvl w:val="0"/>
          <w:numId w:val="6"/>
        </w:numPr>
      </w:pPr>
      <w:r w:rsidRPr="00350623">
        <w:t xml:space="preserve">Enfants de moins de 4 ans : </w:t>
      </w:r>
    </w:p>
    <w:p w14:paraId="4AACCD77" w14:textId="77777777" w:rsidR="006C7D8B" w:rsidRPr="00350623" w:rsidRDefault="006C7D8B" w:rsidP="006C7D8B">
      <w:pPr>
        <w:pStyle w:val="Paragraphedeliste"/>
        <w:numPr>
          <w:ilvl w:val="0"/>
          <w:numId w:val="22"/>
        </w:numPr>
      </w:pPr>
      <w:r w:rsidRPr="00350623">
        <w:rPr>
          <w:u w:val="single"/>
        </w:rPr>
        <w:t xml:space="preserve">Sans place assise distincte (uniquement en tarif Standard) </w:t>
      </w:r>
      <w:r w:rsidRPr="00350623">
        <w:t>: gratuité</w:t>
      </w:r>
    </w:p>
    <w:p w14:paraId="62533687" w14:textId="77777777" w:rsidR="006C7D8B" w:rsidRPr="00350623" w:rsidRDefault="006C7D8B" w:rsidP="006C7D8B">
      <w:pPr>
        <w:pStyle w:val="Paragraphedeliste"/>
        <w:numPr>
          <w:ilvl w:val="1"/>
          <w:numId w:val="6"/>
        </w:numPr>
      </w:pPr>
      <w:r w:rsidRPr="00350623">
        <w:rPr>
          <w:u w:val="single"/>
        </w:rPr>
        <w:t xml:space="preserve">Avec place assise distincte : </w:t>
      </w:r>
    </w:p>
    <w:p w14:paraId="2D5FD341" w14:textId="77777777" w:rsidR="006C7D8B" w:rsidRPr="00350623" w:rsidRDefault="006C7D8B" w:rsidP="006C7D8B">
      <w:pPr>
        <w:pStyle w:val="Paragraphedeliste"/>
        <w:numPr>
          <w:ilvl w:val="2"/>
          <w:numId w:val="6"/>
        </w:numPr>
      </w:pPr>
      <w:r w:rsidRPr="00350623">
        <w:rPr>
          <w:lang w:eastAsia="fr-FR"/>
        </w:rPr>
        <w:t xml:space="preserve">Tarif Standard : </w:t>
      </w:r>
      <w:r w:rsidRPr="00350623">
        <w:t xml:space="preserve"> </w:t>
      </w:r>
      <w:r w:rsidRPr="00350623">
        <w:rPr>
          <w:lang w:eastAsia="fr-FR"/>
        </w:rPr>
        <w:t>réduction de 60% garantie par rapport au tarif Standard individuel du jour.</w:t>
      </w:r>
    </w:p>
    <w:p w14:paraId="503821E7" w14:textId="77777777" w:rsidR="006C7D8B" w:rsidRPr="00350623" w:rsidRDefault="006C7D8B" w:rsidP="006C7D8B">
      <w:pPr>
        <w:pStyle w:val="Paragraphedeliste"/>
        <w:numPr>
          <w:ilvl w:val="2"/>
          <w:numId w:val="6"/>
        </w:numPr>
        <w:rPr>
          <w:lang w:eastAsia="fr-FR"/>
        </w:rPr>
      </w:pPr>
      <w:r w:rsidRPr="00350623">
        <w:rPr>
          <w:lang w:eastAsia="fr-FR"/>
        </w:rPr>
        <w:t xml:space="preserve">Tarif Full Flex :  place assise obligatoire avec réduction de 30% garantie par rapport au tarif Full Flex individuel du jour. </w:t>
      </w:r>
    </w:p>
    <w:p w14:paraId="65676622" w14:textId="77777777" w:rsidR="003C7A58" w:rsidRPr="00350623" w:rsidRDefault="003C7A58" w:rsidP="003C7A58">
      <w:pPr>
        <w:rPr>
          <w:lang w:eastAsia="fr-FR"/>
        </w:rPr>
      </w:pPr>
    </w:p>
    <w:p w14:paraId="4AC602F7" w14:textId="77777777" w:rsidR="003C7A58" w:rsidRDefault="003C7A58" w:rsidP="003C7A58">
      <w:pPr>
        <w:rPr>
          <w:lang w:eastAsia="fr-FR"/>
        </w:rPr>
      </w:pPr>
      <w:r w:rsidRPr="00350623">
        <w:rPr>
          <w:lang w:eastAsia="fr-FR"/>
        </w:rPr>
        <w:t>La tarification Full Flex pour la prestation « Groupe » n’est disponible qu’en 1ère classe.</w:t>
      </w:r>
    </w:p>
    <w:p w14:paraId="3178E6C2" w14:textId="26AAE7E7" w:rsidR="008D22D3" w:rsidRDefault="00DE1E64" w:rsidP="00C63E3F">
      <w:pPr>
        <w:rPr>
          <w:lang w:eastAsia="fr-FR"/>
        </w:rPr>
      </w:pPr>
      <w:r w:rsidRPr="00350623">
        <w:t>Les réductions sont appliquées dans la limite des places disponibles aux différents tarifs</w:t>
      </w:r>
    </w:p>
    <w:p w14:paraId="57274461" w14:textId="33BEDBED" w:rsidR="008D22D3" w:rsidRPr="00D22A26" w:rsidRDefault="00EE0748" w:rsidP="00D22A26">
      <w:pPr>
        <w:pStyle w:val="Titre4"/>
        <w:rPr>
          <w:b w:val="0"/>
          <w:bCs w:val="0"/>
        </w:rPr>
      </w:pPr>
      <w:r w:rsidRPr="00D22A26">
        <w:t xml:space="preserve">2.1.2 - </w:t>
      </w:r>
      <w:r w:rsidR="008D22D3" w:rsidRPr="00EE0748">
        <w:t xml:space="preserve">TER </w:t>
      </w:r>
      <w:r w:rsidR="00DE1E64" w:rsidRPr="00EE0748">
        <w:t xml:space="preserve">avec et </w:t>
      </w:r>
      <w:r w:rsidR="008D22D3" w:rsidRPr="00EE0748">
        <w:t xml:space="preserve">sans </w:t>
      </w:r>
      <w:r w:rsidR="00DE1E64" w:rsidRPr="00EE0748">
        <w:t>réservation</w:t>
      </w:r>
    </w:p>
    <w:p w14:paraId="1F416305" w14:textId="574C2CCB" w:rsidR="00CA66B4" w:rsidRDefault="00076712" w:rsidP="00CA66B4">
      <w:r w:rsidRPr="00CA0618">
        <w:rPr>
          <w:lang w:eastAsia="fr-FR"/>
        </w:rPr>
        <w:t>La tarification</w:t>
      </w:r>
      <w:r w:rsidR="007C615F" w:rsidRPr="00CA0618">
        <w:rPr>
          <w:lang w:eastAsia="fr-FR"/>
        </w:rPr>
        <w:t xml:space="preserve"> applicable</w:t>
      </w:r>
      <w:r w:rsidR="006C15DC" w:rsidRPr="00D22A26">
        <w:rPr>
          <w:lang w:eastAsia="fr-FR"/>
        </w:rPr>
        <w:t xml:space="preserve"> aux Prestations de transport</w:t>
      </w:r>
      <w:r w:rsidR="00B275A1">
        <w:rPr>
          <w:lang w:eastAsia="fr-FR"/>
        </w:rPr>
        <w:t>, pour la partie assurée</w:t>
      </w:r>
      <w:r w:rsidR="004F6508" w:rsidRPr="00D22A26">
        <w:rPr>
          <w:lang w:eastAsia="fr-FR"/>
        </w:rPr>
        <w:t xml:space="preserve"> par</w:t>
      </w:r>
      <w:r w:rsidR="00803827" w:rsidRPr="00CA0618">
        <w:rPr>
          <w:lang w:eastAsia="fr-FR"/>
        </w:rPr>
        <w:t xml:space="preserve"> </w:t>
      </w:r>
      <w:r w:rsidR="007C615F" w:rsidRPr="00CA0618">
        <w:rPr>
          <w:lang w:eastAsia="fr-FR"/>
        </w:rPr>
        <w:t>TER</w:t>
      </w:r>
      <w:r w:rsidR="00CA0618">
        <w:rPr>
          <w:lang w:eastAsia="fr-FR"/>
        </w:rPr>
        <w:t xml:space="preserve"> </w:t>
      </w:r>
      <w:r w:rsidR="007C615F" w:rsidRPr="00CA0618">
        <w:rPr>
          <w:lang w:eastAsia="fr-FR"/>
        </w:rPr>
        <w:t>est disponible</w:t>
      </w:r>
      <w:r w:rsidR="00CA0618" w:rsidRPr="00E25D18">
        <w:rPr>
          <w:lang w:eastAsia="fr-FR"/>
        </w:rPr>
        <w:t>,</w:t>
      </w:r>
      <w:r w:rsidR="00CA0618" w:rsidRPr="00CA0618">
        <w:rPr>
          <w:lang w:eastAsia="fr-FR"/>
        </w:rPr>
        <w:t xml:space="preserve"> pour chaque région</w:t>
      </w:r>
      <w:r w:rsidR="00CA0618" w:rsidRPr="00E25D18">
        <w:rPr>
          <w:lang w:eastAsia="fr-FR"/>
        </w:rPr>
        <w:t xml:space="preserve">, </w:t>
      </w:r>
      <w:r w:rsidR="00CA0618" w:rsidRPr="00CA0618">
        <w:rPr>
          <w:lang w:eastAsia="fr-FR"/>
        </w:rPr>
        <w:t>dans</w:t>
      </w:r>
      <w:r w:rsidR="00DB7890" w:rsidRPr="00CA0618">
        <w:rPr>
          <w:lang w:eastAsia="fr-FR"/>
        </w:rPr>
        <w:t xml:space="preserve"> les </w:t>
      </w:r>
      <w:r w:rsidR="00803827" w:rsidRPr="00CA0618">
        <w:rPr>
          <w:lang w:eastAsia="fr-FR"/>
        </w:rPr>
        <w:t>CGV TER consul</w:t>
      </w:r>
      <w:r w:rsidR="00314CAA" w:rsidRPr="00CA0618">
        <w:rPr>
          <w:lang w:eastAsia="fr-FR"/>
        </w:rPr>
        <w:t xml:space="preserve">tables depuis le tableau des CGV TER </w:t>
      </w:r>
      <w:r w:rsidR="00CA66B4" w:rsidRPr="00CA0618">
        <w:rPr>
          <w:lang w:eastAsia="fr-FR"/>
        </w:rPr>
        <w:t>de l’</w:t>
      </w:r>
      <w:r w:rsidR="00CA66B4" w:rsidRPr="00CA0618">
        <w:t xml:space="preserve">article </w:t>
      </w:r>
      <w:r w:rsidR="005C3C25">
        <w:t>2</w:t>
      </w:r>
      <w:r w:rsidR="00CA66B4" w:rsidRPr="00CA0618">
        <w:t xml:space="preserve"> du chapitre </w:t>
      </w:r>
      <w:r w:rsidR="005C3C25">
        <w:t>1</w:t>
      </w:r>
      <w:r w:rsidR="00CA66B4" w:rsidRPr="00CA0618">
        <w:t>.</w:t>
      </w:r>
    </w:p>
    <w:p w14:paraId="762D3EC7" w14:textId="7FEF2536" w:rsidR="002C5C22" w:rsidRDefault="002C5C22" w:rsidP="00CA66B4">
      <w:r w:rsidRPr="002C5C22">
        <w:t>Il est précisé que le Site peut ne pas distribuer l’intégralité de l’offre TER avec et sans réservation</w:t>
      </w:r>
    </w:p>
    <w:p w14:paraId="5FA23DF2" w14:textId="1FA0497A" w:rsidR="00A47735" w:rsidRPr="00350623" w:rsidRDefault="00B55870" w:rsidP="00D22A26">
      <w:pPr>
        <w:pStyle w:val="Titre5"/>
        <w:rPr>
          <w:rFonts w:cs="Arial"/>
          <w:szCs w:val="16"/>
        </w:rPr>
      </w:pPr>
      <w:r w:rsidRPr="00D22A26">
        <w:rPr>
          <w:i w:val="0"/>
          <w:iCs w:val="0"/>
        </w:rPr>
        <w:t>2.1.3 – Tarifications hors CGV</w:t>
      </w:r>
    </w:p>
    <w:p w14:paraId="6E2F6732" w14:textId="191F6609" w:rsidR="00A47735" w:rsidRPr="00350623" w:rsidRDefault="000A5197" w:rsidP="00A47735">
      <w:pPr>
        <w:autoSpaceDE w:val="0"/>
        <w:autoSpaceDN w:val="0"/>
        <w:adjustRightInd w:val="0"/>
        <w:spacing w:after="0"/>
        <w:rPr>
          <w:rFonts w:eastAsia="Arial" w:cs="Arial"/>
          <w:szCs w:val="16"/>
        </w:rPr>
      </w:pPr>
      <w:r>
        <w:rPr>
          <w:rFonts w:eastAsia="Arial" w:cs="Arial"/>
          <w:szCs w:val="16"/>
        </w:rPr>
        <w:t>En tout état de cause t</w:t>
      </w:r>
      <w:r w:rsidR="00A47735" w:rsidRPr="00350623">
        <w:rPr>
          <w:rFonts w:eastAsia="Arial" w:cs="Arial"/>
          <w:szCs w:val="16"/>
        </w:rPr>
        <w:t xml:space="preserve">oute autre tarification non mentionnée </w:t>
      </w:r>
      <w:r>
        <w:rPr>
          <w:rFonts w:eastAsia="Arial" w:cs="Arial"/>
          <w:szCs w:val="16"/>
        </w:rPr>
        <w:t xml:space="preserve">ou à laquelle il n’est pas fait explicitement référence </w:t>
      </w:r>
      <w:r w:rsidR="00A47735" w:rsidRPr="00350623">
        <w:rPr>
          <w:rFonts w:eastAsia="Arial" w:cs="Arial"/>
          <w:szCs w:val="16"/>
        </w:rPr>
        <w:t>dans les CGV, comme celles prévues par les Tarifs voyageurs (ex : tarif « Promenades d’enfants », etc.), est expressément exclue des tarifications applicables aux Prestations de transport.</w:t>
      </w:r>
    </w:p>
    <w:p w14:paraId="1E06BD0D" w14:textId="396FA245" w:rsidR="00A47735" w:rsidRPr="00350623" w:rsidRDefault="00A47735" w:rsidP="00A47735">
      <w:pPr>
        <w:keepNext/>
        <w:spacing w:before="360" w:line="240" w:lineRule="auto"/>
        <w:outlineLvl w:val="2"/>
        <w:rPr>
          <w:rFonts w:eastAsia="Arial" w:cs="Arial"/>
          <w:b/>
          <w:szCs w:val="16"/>
          <w:lang w:eastAsia="fr-FR"/>
        </w:rPr>
      </w:pPr>
      <w:bookmarkStart w:id="954" w:name="_Toc167900158"/>
      <w:bookmarkStart w:id="955" w:name="_Toc167963871"/>
      <w:bookmarkStart w:id="956" w:name="_Toc170234535"/>
      <w:bookmarkStart w:id="957" w:name="_Toc170234647"/>
      <w:bookmarkStart w:id="958" w:name="_Toc170313160"/>
      <w:bookmarkStart w:id="959" w:name="_Toc170313276"/>
      <w:bookmarkStart w:id="960" w:name="_Toc184220504"/>
      <w:bookmarkStart w:id="961" w:name="_Toc196313349"/>
      <w:bookmarkStart w:id="962" w:name="_Toc198655792"/>
      <w:bookmarkStart w:id="963" w:name="_Toc208245299"/>
      <w:bookmarkStart w:id="964" w:name="_Toc223371114"/>
      <w:bookmarkStart w:id="965" w:name="_Toc242281024"/>
      <w:bookmarkStart w:id="966" w:name="_Toc242281133"/>
      <w:r w:rsidRPr="00350623" w:rsidDel="00862CE9">
        <w:rPr>
          <w:rFonts w:eastAsia="Arial" w:cs="Arial"/>
          <w:b/>
          <w:szCs w:val="16"/>
          <w:lang w:eastAsia="fr-FR"/>
        </w:rPr>
        <w:t xml:space="preserve">Art </w:t>
      </w:r>
      <w:r w:rsidRPr="00350623">
        <w:rPr>
          <w:rFonts w:eastAsia="Arial" w:cs="Arial"/>
          <w:b/>
          <w:szCs w:val="16"/>
          <w:lang w:eastAsia="fr-FR"/>
        </w:rPr>
        <w:t>2.</w:t>
      </w:r>
      <w:r w:rsidR="006E6470">
        <w:rPr>
          <w:rFonts w:eastAsia="Arial" w:cs="Arial"/>
          <w:b/>
          <w:szCs w:val="16"/>
          <w:lang w:eastAsia="fr-FR"/>
        </w:rPr>
        <w:t>2</w:t>
      </w:r>
      <w:r w:rsidRPr="00350623">
        <w:rPr>
          <w:rFonts w:eastAsia="Arial" w:cs="Arial"/>
          <w:b/>
          <w:szCs w:val="16"/>
          <w:lang w:eastAsia="fr-FR"/>
        </w:rPr>
        <w:t xml:space="preserve"> - Voyageur en situation irrégulière</w:t>
      </w:r>
      <w:bookmarkEnd w:id="954"/>
      <w:bookmarkEnd w:id="955"/>
      <w:bookmarkEnd w:id="956"/>
      <w:bookmarkEnd w:id="957"/>
      <w:bookmarkEnd w:id="958"/>
      <w:bookmarkEnd w:id="959"/>
      <w:bookmarkEnd w:id="960"/>
      <w:bookmarkEnd w:id="961"/>
      <w:bookmarkEnd w:id="962"/>
      <w:bookmarkEnd w:id="963"/>
      <w:bookmarkEnd w:id="964"/>
      <w:bookmarkEnd w:id="965"/>
      <w:bookmarkEnd w:id="966"/>
    </w:p>
    <w:p w14:paraId="038F4FF4" w14:textId="77777777" w:rsidR="00A47735" w:rsidRPr="00350623" w:rsidRDefault="00A47735" w:rsidP="00A47735">
      <w:pPr>
        <w:rPr>
          <w:rFonts w:cs="Arial"/>
          <w:szCs w:val="16"/>
        </w:rPr>
      </w:pPr>
      <w:r w:rsidRPr="00350623">
        <w:rPr>
          <w:rFonts w:cs="Arial"/>
          <w:szCs w:val="16"/>
        </w:rPr>
        <w:t>Toute personne voyageant irrégulièrement par rapport aux conditions du Contrat s’expose à des sanctions et à la régularisation de sa situation. Le constat de la situation irrégulière d’un Voyageur et la régularisation de cette situation se font dans les conditions exposées à l’article 8 du volume 1 des Tarifs Voyageurs.</w:t>
      </w:r>
    </w:p>
    <w:p w14:paraId="2BFAE7E8" w14:textId="77777777" w:rsidR="00A47735" w:rsidRPr="00350623" w:rsidRDefault="00A47735" w:rsidP="00A47735"/>
    <w:p w14:paraId="539F85D3" w14:textId="77777777" w:rsidR="00A47735" w:rsidRPr="00350623" w:rsidRDefault="00A47735" w:rsidP="00A47735">
      <w:pPr>
        <w:keepNext/>
        <w:spacing w:line="240" w:lineRule="auto"/>
        <w:outlineLvl w:val="1"/>
        <w:rPr>
          <w:b/>
          <w:bCs/>
          <w:iCs/>
          <w:szCs w:val="28"/>
        </w:rPr>
      </w:pPr>
      <w:bookmarkStart w:id="967" w:name="_Toc167900159"/>
      <w:bookmarkStart w:id="968" w:name="_Toc167963872"/>
      <w:bookmarkStart w:id="969" w:name="_Toc170234536"/>
      <w:bookmarkStart w:id="970" w:name="_Toc170234648"/>
      <w:bookmarkStart w:id="971" w:name="_Toc170313161"/>
      <w:bookmarkStart w:id="972" w:name="_Toc170313277"/>
      <w:bookmarkStart w:id="973" w:name="_Toc184220505"/>
      <w:bookmarkStart w:id="974" w:name="_Toc196313350"/>
      <w:bookmarkStart w:id="975" w:name="_Toc198655793"/>
      <w:bookmarkStart w:id="976" w:name="_Toc208245300"/>
      <w:bookmarkStart w:id="977" w:name="_Toc223371115"/>
      <w:bookmarkStart w:id="978" w:name="_Toc242281025"/>
      <w:bookmarkStart w:id="979" w:name="_Toc242281134"/>
      <w:r w:rsidRPr="00350623">
        <w:rPr>
          <w:b/>
          <w:bCs/>
          <w:iCs/>
          <w:szCs w:val="28"/>
        </w:rPr>
        <w:t>Art.3- MODALITES DE COMMANDE ET DE RESERVATION</w:t>
      </w:r>
      <w:bookmarkEnd w:id="967"/>
      <w:bookmarkEnd w:id="968"/>
      <w:bookmarkEnd w:id="969"/>
      <w:bookmarkEnd w:id="970"/>
      <w:bookmarkEnd w:id="971"/>
      <w:bookmarkEnd w:id="972"/>
      <w:bookmarkEnd w:id="973"/>
      <w:bookmarkEnd w:id="974"/>
      <w:bookmarkEnd w:id="975"/>
      <w:bookmarkEnd w:id="976"/>
      <w:bookmarkEnd w:id="977"/>
      <w:bookmarkEnd w:id="978"/>
      <w:bookmarkEnd w:id="979"/>
      <w:r w:rsidRPr="00350623">
        <w:rPr>
          <w:b/>
          <w:bCs/>
          <w:iCs/>
          <w:szCs w:val="28"/>
        </w:rPr>
        <w:t xml:space="preserve"> </w:t>
      </w:r>
    </w:p>
    <w:p w14:paraId="29DDC1A0" w14:textId="77777777" w:rsidR="00A47735" w:rsidRPr="00350623" w:rsidRDefault="00A47735" w:rsidP="00A47735">
      <w:pPr>
        <w:rPr>
          <w:lang w:eastAsia="fr-FR"/>
        </w:rPr>
      </w:pPr>
      <w:r w:rsidRPr="00350623">
        <w:rPr>
          <w:lang w:eastAsia="fr-FR"/>
        </w:rPr>
        <w:t>La Commande et la Réservation d’une Prestation de transport s’effectuent selon les modalités ci-dessous.</w:t>
      </w:r>
    </w:p>
    <w:p w14:paraId="3DA5FC10" w14:textId="16CE2408" w:rsidR="00CB2116" w:rsidRPr="00350623" w:rsidRDefault="00CB2116" w:rsidP="00A47735">
      <w:pPr>
        <w:rPr>
          <w:lang w:eastAsia="fr-FR"/>
        </w:rPr>
      </w:pPr>
      <w:r w:rsidRPr="00CB2116">
        <w:rPr>
          <w:lang w:eastAsia="fr-FR"/>
        </w:rPr>
        <w:t xml:space="preserve">Il est rappelé qu’un Contrat ne peut viser qu’un seul Trajet. Par conséquent pour effectuer un aller-retour, il faudra </w:t>
      </w:r>
      <w:r w:rsidR="00C9748F">
        <w:rPr>
          <w:lang w:eastAsia="fr-FR"/>
        </w:rPr>
        <w:t xml:space="preserve">effectuer deux poses </w:t>
      </w:r>
      <w:r w:rsidR="00C9748F" w:rsidDel="00745473">
        <w:rPr>
          <w:lang w:eastAsia="fr-FR"/>
        </w:rPr>
        <w:t xml:space="preserve">d’option </w:t>
      </w:r>
      <w:r w:rsidR="00745473" w:rsidRPr="00CB2116">
        <w:rPr>
          <w:lang w:eastAsia="fr-FR"/>
        </w:rPr>
        <w:t>et</w:t>
      </w:r>
      <w:r w:rsidRPr="00CB2116">
        <w:rPr>
          <w:lang w:eastAsia="fr-FR"/>
        </w:rPr>
        <w:t xml:space="preserve"> conclure un Contrat pour chaque Trajet composant l’aller-retour. </w:t>
      </w:r>
    </w:p>
    <w:p w14:paraId="3B59E606" w14:textId="77777777" w:rsidR="00A47735" w:rsidRPr="00350623" w:rsidRDefault="00A47735" w:rsidP="00A47735">
      <w:pPr>
        <w:keepNext/>
        <w:spacing w:before="360" w:line="240" w:lineRule="auto"/>
        <w:outlineLvl w:val="2"/>
        <w:rPr>
          <w:rFonts w:eastAsia="Arial" w:cs="Arial"/>
          <w:b/>
          <w:szCs w:val="16"/>
          <w:lang w:eastAsia="fr-FR"/>
        </w:rPr>
      </w:pPr>
      <w:bookmarkStart w:id="980" w:name="_Toc167900160"/>
      <w:bookmarkStart w:id="981" w:name="_Toc167963873"/>
      <w:bookmarkStart w:id="982" w:name="_Toc170234537"/>
      <w:bookmarkStart w:id="983" w:name="_Toc170234649"/>
      <w:bookmarkStart w:id="984" w:name="_Toc170313162"/>
      <w:bookmarkStart w:id="985" w:name="_Toc170313278"/>
      <w:bookmarkStart w:id="986" w:name="_Toc184220506"/>
      <w:bookmarkStart w:id="987" w:name="_Toc196313351"/>
      <w:bookmarkStart w:id="988" w:name="_Toc198655794"/>
      <w:bookmarkStart w:id="989" w:name="_Toc208245301"/>
      <w:bookmarkStart w:id="990" w:name="_Toc223371116"/>
      <w:bookmarkStart w:id="991" w:name="_Toc242281026"/>
      <w:bookmarkStart w:id="992" w:name="_Toc242281135"/>
      <w:r w:rsidRPr="00350623">
        <w:rPr>
          <w:rFonts w:eastAsia="Arial" w:cs="Arial"/>
          <w:b/>
          <w:szCs w:val="16"/>
          <w:lang w:eastAsia="fr-FR"/>
        </w:rPr>
        <w:t xml:space="preserve">Art. </w:t>
      </w:r>
      <w:r w:rsidRPr="00350623">
        <w:rPr>
          <w:rFonts w:eastAsia="Times New Roman" w:cs="Arial"/>
          <w:b/>
          <w:szCs w:val="28"/>
          <w:lang w:eastAsia="fr-FR"/>
        </w:rPr>
        <w:t>3.1</w:t>
      </w:r>
      <w:r w:rsidRPr="00350623">
        <w:rPr>
          <w:rFonts w:eastAsia="Arial" w:cs="Arial"/>
          <w:b/>
          <w:szCs w:val="16"/>
          <w:lang w:eastAsia="fr-FR"/>
        </w:rPr>
        <w:t xml:space="preserve"> – Demande et établissement du Devis</w:t>
      </w:r>
      <w:bookmarkEnd w:id="980"/>
      <w:bookmarkEnd w:id="981"/>
      <w:bookmarkEnd w:id="982"/>
      <w:bookmarkEnd w:id="983"/>
      <w:bookmarkEnd w:id="984"/>
      <w:bookmarkEnd w:id="985"/>
      <w:bookmarkEnd w:id="986"/>
      <w:bookmarkEnd w:id="987"/>
      <w:bookmarkEnd w:id="988"/>
      <w:bookmarkEnd w:id="989"/>
      <w:bookmarkEnd w:id="990"/>
      <w:bookmarkEnd w:id="991"/>
      <w:bookmarkEnd w:id="992"/>
    </w:p>
    <w:p w14:paraId="02DA584A" w14:textId="121638A7" w:rsidR="00A47735" w:rsidRDefault="00A47735" w:rsidP="00A47735">
      <w:r w:rsidRPr="00350623">
        <w:t>Le Client doit se connecter sur le Site pour y renseigner les caractéristiques de son Projet de voyage (nombre de Voyageurs, Typologie des Voyageurs, gare de départ/arrivée, date et heures souhaitées d</w:t>
      </w:r>
      <w:r w:rsidR="006E6470">
        <w:t>u</w:t>
      </w:r>
      <w:r w:rsidRPr="00350623">
        <w:t xml:space="preserve"> Trajet, etc.) afin que le Site puisse afficher le Catalogue des prix correspondant.</w:t>
      </w:r>
    </w:p>
    <w:p w14:paraId="37BAC9EC" w14:textId="45472C2F" w:rsidR="00B04960" w:rsidRPr="00350623" w:rsidRDefault="00B04960" w:rsidP="00A47735">
      <w:r>
        <w:t xml:space="preserve">Lorsque le Client dispose d’un Compte Organisation, il se connecte au préalable à son compte </w:t>
      </w:r>
      <w:r w:rsidR="0004002E">
        <w:t>pour effectuer sa demande de Devis.</w:t>
      </w:r>
    </w:p>
    <w:p w14:paraId="0D79B5C6" w14:textId="727DBA82" w:rsidR="00A47735" w:rsidRPr="00350623" w:rsidRDefault="00A47735" w:rsidP="00A47735">
      <w:r w:rsidRPr="00350623">
        <w:lastRenderedPageBreak/>
        <w:t>Une fois le Catalogue des prix affiché sur le Site, l’Organisateur procède à la sélection du Trajet souhaité pour constituer sa Prestation de transport. Un Devis correspondant est alors établi et auquel l’Organisateur accède dans les conditions suivantes : une page s’affiche lui restituant l’ensemble de la Prestation de transport et les éléments constitutifs de celle-ci qui sont :</w:t>
      </w:r>
    </w:p>
    <w:p w14:paraId="113F2AD3" w14:textId="77777777" w:rsidR="00A47735" w:rsidRPr="00350623" w:rsidRDefault="00A47735" w:rsidP="00A47735">
      <w:r w:rsidRPr="00350623">
        <w:t>-</w:t>
      </w:r>
      <w:r w:rsidRPr="00350623">
        <w:tab/>
        <w:t>Le nombre total de Voyageurs</w:t>
      </w:r>
    </w:p>
    <w:p w14:paraId="3F5AAC7B" w14:textId="77777777" w:rsidR="00A47735" w:rsidRPr="00350623" w:rsidRDefault="00A47735" w:rsidP="00A47735">
      <w:r w:rsidRPr="00350623">
        <w:t>-</w:t>
      </w:r>
      <w:r w:rsidRPr="00350623">
        <w:tab/>
        <w:t>Le nombre de Voyageurs par Typologie</w:t>
      </w:r>
    </w:p>
    <w:p w14:paraId="1497BDA2" w14:textId="77777777" w:rsidR="00A47735" w:rsidRPr="00350623" w:rsidRDefault="00A47735" w:rsidP="00A47735">
      <w:r w:rsidRPr="00350623">
        <w:t>-</w:t>
      </w:r>
      <w:r w:rsidRPr="00350623">
        <w:tab/>
        <w:t>L’origine – destination de chaque Trajet de la Prestation de transport</w:t>
      </w:r>
    </w:p>
    <w:p w14:paraId="1C52A641" w14:textId="5C691153" w:rsidR="00A47735" w:rsidRPr="00350623" w:rsidRDefault="00A47735" w:rsidP="00A47735">
      <w:r w:rsidRPr="00350623">
        <w:t>-</w:t>
      </w:r>
      <w:r w:rsidRPr="00350623">
        <w:tab/>
        <w:t xml:space="preserve">La date </w:t>
      </w:r>
      <w:r w:rsidR="00BB7638">
        <w:t>du</w:t>
      </w:r>
      <w:r w:rsidRPr="00350623">
        <w:t xml:space="preserve"> Trajet de la Prestation de transport</w:t>
      </w:r>
    </w:p>
    <w:p w14:paraId="61B1EF90" w14:textId="6E6991CA" w:rsidR="00A47735" w:rsidRPr="00350623" w:rsidRDefault="00A47735" w:rsidP="00A47735">
      <w:r w:rsidRPr="00350623">
        <w:t>-</w:t>
      </w:r>
      <w:r w:rsidRPr="00350623">
        <w:tab/>
        <w:t>L’horaire de départ et l’horaire d’arrivée théorique des Trajets</w:t>
      </w:r>
    </w:p>
    <w:p w14:paraId="02404427" w14:textId="77777777" w:rsidR="00A47735" w:rsidRPr="00350623" w:rsidRDefault="00A47735" w:rsidP="00A47735">
      <w:r w:rsidRPr="00350623">
        <w:t>-</w:t>
      </w:r>
      <w:r w:rsidRPr="00350623">
        <w:tab/>
        <w:t>Le type de confort (1</w:t>
      </w:r>
      <w:r w:rsidRPr="00350623">
        <w:rPr>
          <w:vertAlign w:val="superscript"/>
        </w:rPr>
        <w:t>ère</w:t>
      </w:r>
      <w:r w:rsidRPr="00350623">
        <w:t xml:space="preserve"> et/ou 2</w:t>
      </w:r>
      <w:r w:rsidRPr="00350623">
        <w:rPr>
          <w:vertAlign w:val="superscript"/>
        </w:rPr>
        <w:t>nde</w:t>
      </w:r>
      <w:r w:rsidRPr="00350623">
        <w:t xml:space="preserve"> classe)</w:t>
      </w:r>
    </w:p>
    <w:p w14:paraId="768341AA" w14:textId="40D3F6BD" w:rsidR="00A47735" w:rsidRPr="00350623" w:rsidRDefault="00A47735" w:rsidP="00A47735">
      <w:r w:rsidRPr="00350623">
        <w:t>-</w:t>
      </w:r>
      <w:r w:rsidRPr="00350623">
        <w:tab/>
        <w:t xml:space="preserve">Le type de train (TGV </w:t>
      </w:r>
      <w:r w:rsidR="005213BF" w:rsidRPr="00350623">
        <w:t>INOUI</w:t>
      </w:r>
      <w:r w:rsidRPr="00350623">
        <w:t xml:space="preserve"> / TER</w:t>
      </w:r>
      <w:r w:rsidR="00F016ED">
        <w:t xml:space="preserve"> avec ou sans réservation </w:t>
      </w:r>
      <w:r w:rsidRPr="00350623">
        <w:t>…) et le(s) numéro(s) de train</w:t>
      </w:r>
    </w:p>
    <w:p w14:paraId="247B0B20" w14:textId="3B4EC3AB" w:rsidR="00A47735" w:rsidRPr="00350623" w:rsidRDefault="00A47735" w:rsidP="00A47735">
      <w:r w:rsidRPr="00350623">
        <w:t>-</w:t>
      </w:r>
      <w:r w:rsidRPr="00350623">
        <w:tab/>
        <w:t xml:space="preserve">Le prix </w:t>
      </w:r>
      <w:r w:rsidR="008E0E5B">
        <w:t>total</w:t>
      </w:r>
      <w:r w:rsidRPr="00350623">
        <w:t xml:space="preserve"> </w:t>
      </w:r>
      <w:r w:rsidR="000D3357">
        <w:t>du</w:t>
      </w:r>
      <w:r w:rsidRPr="00350623">
        <w:t xml:space="preserve"> Trajet</w:t>
      </w:r>
    </w:p>
    <w:p w14:paraId="1F66987A" w14:textId="77777777" w:rsidR="00A47735" w:rsidRPr="00350623" w:rsidRDefault="00A47735" w:rsidP="00A47735">
      <w:r w:rsidRPr="00350623">
        <w:t>-</w:t>
      </w:r>
      <w:r w:rsidRPr="00350623">
        <w:tab/>
        <w:t xml:space="preserve">Le prix global de la Prestation de transport </w:t>
      </w:r>
    </w:p>
    <w:p w14:paraId="609E5ACD" w14:textId="77777777" w:rsidR="00A47735" w:rsidRPr="00350623" w:rsidRDefault="00A47735" w:rsidP="00A47735">
      <w:r w:rsidRPr="00350623">
        <w:t>-</w:t>
      </w:r>
      <w:r w:rsidRPr="00350623">
        <w:tab/>
        <w:t>Les conditions d’après-vente</w:t>
      </w:r>
    </w:p>
    <w:p w14:paraId="360E497C" w14:textId="77777777" w:rsidR="00A47735" w:rsidRPr="00350623" w:rsidRDefault="00A47735" w:rsidP="00A47735">
      <w:r w:rsidRPr="00350623">
        <w:t>-</w:t>
      </w:r>
      <w:r w:rsidRPr="00350623">
        <w:tab/>
        <w:t>Les CGV</w:t>
      </w:r>
    </w:p>
    <w:p w14:paraId="1021CA25" w14:textId="77777777" w:rsidR="00A47735" w:rsidRPr="00350623" w:rsidRDefault="00A47735" w:rsidP="00A47735"/>
    <w:p w14:paraId="7C0BB037" w14:textId="1EE1E839" w:rsidR="00A80715" w:rsidRDefault="00A47735" w:rsidP="00A47735">
      <w:r w:rsidRPr="00350623">
        <w:t>Le placement du Groupe</w:t>
      </w:r>
      <w:r w:rsidR="00832C1C" w:rsidRPr="00350623">
        <w:rPr>
          <w:lang w:eastAsia="fr-FR"/>
        </w:rPr>
        <w:t xml:space="preserve"> de Voyageurs</w:t>
      </w:r>
      <w:r w:rsidRPr="00350623">
        <w:t xml:space="preserve"> sur une ou plusieurs voitures éventuellement mentionné est provisoire, seul le placement indiqué sur les Billets (n° de voiture(s), n° de place pour chacune des voitures) engage SNCF Voyageurs.</w:t>
      </w:r>
    </w:p>
    <w:p w14:paraId="7AD05078" w14:textId="77777777" w:rsidR="00A47735" w:rsidRPr="00350623" w:rsidRDefault="00A47735" w:rsidP="00A47735">
      <w:pPr>
        <w:keepNext/>
        <w:spacing w:before="360" w:line="240" w:lineRule="auto"/>
        <w:outlineLvl w:val="2"/>
        <w:rPr>
          <w:rFonts w:eastAsia="Arial" w:cs="Arial"/>
          <w:b/>
          <w:bCs/>
          <w:szCs w:val="16"/>
          <w:lang w:eastAsia="fr-FR"/>
        </w:rPr>
      </w:pPr>
      <w:bookmarkStart w:id="993" w:name="_Toc167900161"/>
      <w:bookmarkStart w:id="994" w:name="_Toc167963874"/>
      <w:bookmarkStart w:id="995" w:name="_Toc170234538"/>
      <w:bookmarkStart w:id="996" w:name="_Toc170234650"/>
      <w:bookmarkStart w:id="997" w:name="_Toc170313163"/>
      <w:bookmarkStart w:id="998" w:name="_Toc170313279"/>
      <w:bookmarkStart w:id="999" w:name="_Toc184220507"/>
      <w:bookmarkStart w:id="1000" w:name="_Toc196313352"/>
      <w:bookmarkStart w:id="1001" w:name="_Toc198655795"/>
      <w:bookmarkStart w:id="1002" w:name="_Toc208245302"/>
      <w:bookmarkStart w:id="1003" w:name="_Toc223371117"/>
      <w:bookmarkStart w:id="1004" w:name="_Toc242281027"/>
      <w:bookmarkStart w:id="1005" w:name="_Toc242281136"/>
      <w:r w:rsidRPr="00350623">
        <w:rPr>
          <w:rFonts w:eastAsia="Arial" w:cs="Arial"/>
          <w:b/>
          <w:szCs w:val="16"/>
          <w:lang w:eastAsia="fr-FR"/>
        </w:rPr>
        <w:t>Art. 3.2 – Commande et Délai d’Option</w:t>
      </w:r>
      <w:bookmarkEnd w:id="993"/>
      <w:bookmarkEnd w:id="994"/>
      <w:bookmarkEnd w:id="995"/>
      <w:bookmarkEnd w:id="996"/>
      <w:bookmarkEnd w:id="997"/>
      <w:bookmarkEnd w:id="998"/>
      <w:bookmarkEnd w:id="999"/>
      <w:bookmarkEnd w:id="1000"/>
      <w:bookmarkEnd w:id="1001"/>
      <w:bookmarkEnd w:id="1002"/>
      <w:bookmarkEnd w:id="1003"/>
      <w:bookmarkEnd w:id="1004"/>
      <w:bookmarkEnd w:id="1005"/>
      <w:r w:rsidRPr="00350623">
        <w:rPr>
          <w:rFonts w:eastAsia="Arial" w:cs="Arial"/>
          <w:b/>
          <w:szCs w:val="16"/>
          <w:lang w:eastAsia="fr-FR"/>
        </w:rPr>
        <w:t xml:space="preserve"> </w:t>
      </w:r>
    </w:p>
    <w:p w14:paraId="24ABFB9D" w14:textId="77777777" w:rsidR="00A47735" w:rsidRPr="00350623" w:rsidRDefault="00A47735" w:rsidP="00A47735">
      <w:pPr>
        <w:keepNext/>
        <w:spacing w:before="240"/>
        <w:ind w:left="720" w:hanging="360"/>
        <w:outlineLvl w:val="4"/>
        <w:rPr>
          <w:rFonts w:eastAsia="Times New Roman"/>
          <w:b/>
          <w:bCs/>
          <w:iCs/>
          <w:szCs w:val="28"/>
        </w:rPr>
      </w:pPr>
      <w:proofErr w:type="gramStart"/>
      <w:r w:rsidRPr="00350623">
        <w:rPr>
          <w:rFonts w:eastAsia="Times New Roman"/>
          <w:b/>
          <w:bCs/>
          <w:i/>
          <w:iCs/>
          <w:szCs w:val="28"/>
        </w:rPr>
        <w:t>a</w:t>
      </w:r>
      <w:proofErr w:type="gramEnd"/>
      <w:r w:rsidRPr="00350623">
        <w:rPr>
          <w:rFonts w:eastAsia="Times New Roman"/>
          <w:b/>
          <w:bCs/>
          <w:i/>
          <w:iCs/>
          <w:szCs w:val="28"/>
        </w:rPr>
        <w:t>/ Commande</w:t>
      </w:r>
    </w:p>
    <w:p w14:paraId="74E07ECA" w14:textId="77777777" w:rsidR="00A47735" w:rsidRPr="00350623" w:rsidRDefault="00A47735" w:rsidP="00A47735">
      <w:r w:rsidRPr="00350623">
        <w:t>À la suite de l’établissement du Devis, l’Organisateur peut procéder à la Commande de la Prestation de transport sur la base du Devis qui a été établi.</w:t>
      </w:r>
    </w:p>
    <w:p w14:paraId="636CF388" w14:textId="51A273E2" w:rsidR="00A47735" w:rsidRDefault="00A47735" w:rsidP="00A47735">
      <w:r w:rsidRPr="00447011">
        <w:t xml:space="preserve">Pour effectuer sa Commande, le Client doit s’identifier en fournissant </w:t>
      </w:r>
      <w:r w:rsidRPr="00447011" w:rsidDel="00AF03D5">
        <w:t>les informations</w:t>
      </w:r>
      <w:r w:rsidR="000847C8">
        <w:t>,</w:t>
      </w:r>
      <w:r w:rsidR="00EC04CC">
        <w:t xml:space="preserve"> ci-dessous</w:t>
      </w:r>
      <w:r w:rsidR="000847C8">
        <w:t>,</w:t>
      </w:r>
      <w:r w:rsidRPr="00447011" w:rsidDel="00AF03D5">
        <w:t xml:space="preserve"> le concernant et celles relatives à l’Accompagnateur.</w:t>
      </w:r>
    </w:p>
    <w:p w14:paraId="0503589B" w14:textId="77777777" w:rsidR="00341A3E" w:rsidRPr="00350623" w:rsidRDefault="00341A3E" w:rsidP="00341A3E">
      <w:pPr>
        <w:pStyle w:val="Corpsdetexte2"/>
        <w:numPr>
          <w:ilvl w:val="1"/>
          <w:numId w:val="2"/>
        </w:numPr>
        <w:spacing w:after="120"/>
        <w:ind w:right="142"/>
        <w:rPr>
          <w:rFonts w:ascii="Arial" w:hAnsi="Arial" w:cs="Arial"/>
          <w:sz w:val="16"/>
          <w:szCs w:val="16"/>
        </w:rPr>
      </w:pPr>
      <w:r w:rsidRPr="00350623">
        <w:rPr>
          <w:rFonts w:ascii="Arial" w:hAnsi="Arial" w:cs="Arial"/>
          <w:sz w:val="16"/>
          <w:szCs w:val="16"/>
        </w:rPr>
        <w:t>Le nom et les coordonnées, incluant l’adresse postale, du Client (et le cas échéant, la raison sociale du Client) ;</w:t>
      </w:r>
    </w:p>
    <w:p w14:paraId="6C6ADCF1" w14:textId="77777777" w:rsidR="00341A3E" w:rsidRPr="00350623" w:rsidRDefault="00341A3E" w:rsidP="00341A3E">
      <w:pPr>
        <w:pStyle w:val="Corpsdetexte2"/>
        <w:numPr>
          <w:ilvl w:val="1"/>
          <w:numId w:val="2"/>
        </w:numPr>
        <w:spacing w:after="120"/>
        <w:ind w:right="142"/>
        <w:rPr>
          <w:rFonts w:ascii="Arial" w:hAnsi="Arial" w:cs="Arial"/>
          <w:sz w:val="16"/>
          <w:szCs w:val="16"/>
        </w:rPr>
      </w:pPr>
      <w:r w:rsidRPr="00350623">
        <w:rPr>
          <w:rFonts w:ascii="Arial" w:hAnsi="Arial" w:cs="Arial"/>
          <w:sz w:val="16"/>
          <w:szCs w:val="16"/>
        </w:rPr>
        <w:t>Le numéro de téléphone portable du Client ainsi qu’une adresse électronique valide afin de réceptionner les documents contractuels par courriel ;</w:t>
      </w:r>
    </w:p>
    <w:p w14:paraId="5AAAF0F3" w14:textId="77777777" w:rsidR="00341A3E" w:rsidRDefault="00341A3E" w:rsidP="00341A3E">
      <w:pPr>
        <w:pStyle w:val="Corpsdetexte2"/>
        <w:numPr>
          <w:ilvl w:val="1"/>
          <w:numId w:val="2"/>
        </w:numPr>
        <w:spacing w:after="120"/>
        <w:ind w:right="142"/>
        <w:rPr>
          <w:rFonts w:ascii="Arial" w:hAnsi="Arial" w:cs="Arial"/>
          <w:sz w:val="16"/>
          <w:szCs w:val="16"/>
        </w:rPr>
      </w:pPr>
      <w:r w:rsidRPr="00350623">
        <w:rPr>
          <w:rFonts w:ascii="Arial" w:hAnsi="Arial" w:cs="Arial"/>
          <w:sz w:val="16"/>
          <w:szCs w:val="16"/>
        </w:rPr>
        <w:t>Le</w:t>
      </w:r>
      <w:r>
        <w:rPr>
          <w:rFonts w:ascii="Arial" w:hAnsi="Arial" w:cs="Arial"/>
          <w:sz w:val="16"/>
          <w:szCs w:val="16"/>
        </w:rPr>
        <w:t xml:space="preserve"> numéro</w:t>
      </w:r>
      <w:r w:rsidRPr="00350623">
        <w:rPr>
          <w:rFonts w:ascii="Arial" w:hAnsi="Arial" w:cs="Arial"/>
          <w:sz w:val="16"/>
          <w:szCs w:val="16"/>
        </w:rPr>
        <w:t xml:space="preserve"> d’</w:t>
      </w:r>
      <w:r>
        <w:rPr>
          <w:rFonts w:ascii="Arial" w:hAnsi="Arial" w:cs="Arial"/>
          <w:sz w:val="16"/>
          <w:szCs w:val="16"/>
        </w:rPr>
        <w:t xml:space="preserve">identification légal (pour la France : </w:t>
      </w:r>
      <w:r w:rsidRPr="00350623">
        <w:rPr>
          <w:rFonts w:ascii="Arial" w:hAnsi="Arial" w:cs="Arial"/>
          <w:sz w:val="16"/>
          <w:szCs w:val="16"/>
        </w:rPr>
        <w:t>SIRET ou SIREN</w:t>
      </w:r>
      <w:r>
        <w:rPr>
          <w:rFonts w:ascii="Arial" w:hAnsi="Arial" w:cs="Arial"/>
          <w:sz w:val="16"/>
          <w:szCs w:val="16"/>
        </w:rPr>
        <w:t xml:space="preserve"> pour les entreprises ou n° RNA pour les associations) ;</w:t>
      </w:r>
    </w:p>
    <w:p w14:paraId="6AEA8D97" w14:textId="52A6D3E2" w:rsidR="00341A3E" w:rsidRDefault="00341A3E" w:rsidP="00341A3E">
      <w:pPr>
        <w:pStyle w:val="Corpsdetexte2"/>
        <w:numPr>
          <w:ilvl w:val="1"/>
          <w:numId w:val="2"/>
        </w:numPr>
        <w:spacing w:after="120"/>
        <w:ind w:right="142"/>
        <w:rPr>
          <w:rFonts w:ascii="Arial" w:hAnsi="Arial" w:cs="Arial"/>
          <w:sz w:val="16"/>
          <w:szCs w:val="16"/>
        </w:rPr>
      </w:pPr>
      <w:r>
        <w:rPr>
          <w:rFonts w:ascii="Arial" w:hAnsi="Arial" w:cs="Arial"/>
          <w:sz w:val="16"/>
          <w:szCs w:val="16"/>
        </w:rPr>
        <w:t>Code FCE (« Fiche Client Entreprise ») délivré par SNCF Voyageurs </w:t>
      </w:r>
      <w:r w:rsidR="00E30D14">
        <w:rPr>
          <w:rFonts w:ascii="Arial" w:hAnsi="Arial" w:cs="Arial"/>
          <w:sz w:val="16"/>
          <w:szCs w:val="16"/>
        </w:rPr>
        <w:t xml:space="preserve">pour les </w:t>
      </w:r>
      <w:r w:rsidR="00F02F5C">
        <w:rPr>
          <w:rFonts w:ascii="Arial" w:hAnsi="Arial" w:cs="Arial"/>
          <w:sz w:val="16"/>
          <w:szCs w:val="16"/>
        </w:rPr>
        <w:t>associations, entreprises, organismes</w:t>
      </w:r>
      <w:r w:rsidR="003F7A56">
        <w:rPr>
          <w:rFonts w:ascii="Arial" w:hAnsi="Arial" w:cs="Arial"/>
          <w:sz w:val="16"/>
          <w:szCs w:val="16"/>
        </w:rPr>
        <w:t xml:space="preserve"> et personnes</w:t>
      </w:r>
      <w:r w:rsidR="00F02F5C">
        <w:rPr>
          <w:rFonts w:ascii="Arial" w:hAnsi="Arial" w:cs="Arial"/>
          <w:sz w:val="16"/>
          <w:szCs w:val="16"/>
        </w:rPr>
        <w:t xml:space="preserve"> publics</w:t>
      </w:r>
      <w:r w:rsidR="00687556">
        <w:rPr>
          <w:rFonts w:ascii="Arial" w:hAnsi="Arial" w:cs="Arial"/>
          <w:sz w:val="16"/>
          <w:szCs w:val="16"/>
        </w:rPr>
        <w:t>.</w:t>
      </w:r>
      <w:r w:rsidRPr="00350623">
        <w:rPr>
          <w:rFonts w:ascii="Arial" w:hAnsi="Arial" w:cs="Arial"/>
          <w:sz w:val="16"/>
          <w:szCs w:val="16"/>
        </w:rPr>
        <w:t xml:space="preserve"> </w:t>
      </w:r>
      <w:r>
        <w:rPr>
          <w:rFonts w:ascii="Arial" w:hAnsi="Arial" w:cs="Arial"/>
          <w:sz w:val="16"/>
          <w:szCs w:val="16"/>
        </w:rPr>
        <w:t xml:space="preserve"> </w:t>
      </w:r>
    </w:p>
    <w:p w14:paraId="6227EABA" w14:textId="11905D0A" w:rsidR="00303F17" w:rsidRPr="00154F14" w:rsidRDefault="00303F17" w:rsidP="002F4551">
      <w:pPr>
        <w:pStyle w:val="Corpsdetexte2"/>
        <w:numPr>
          <w:ilvl w:val="1"/>
          <w:numId w:val="2"/>
        </w:numPr>
        <w:spacing w:after="120"/>
        <w:ind w:right="142"/>
        <w:rPr>
          <w:rFonts w:ascii="Arial" w:eastAsia="Calibri" w:hAnsi="Arial" w:cs="Arial"/>
          <w:sz w:val="16"/>
          <w:szCs w:val="16"/>
          <w:lang w:eastAsia="en-US"/>
        </w:rPr>
      </w:pPr>
      <w:r>
        <w:rPr>
          <w:rFonts w:ascii="Arial" w:hAnsi="Arial" w:cs="Arial"/>
          <w:sz w:val="16"/>
          <w:szCs w:val="16"/>
        </w:rPr>
        <w:t>En cas de besoin d’une facture</w:t>
      </w:r>
      <w:r w:rsidRPr="00350623">
        <w:rPr>
          <w:rFonts w:ascii="Arial" w:hAnsi="Arial" w:cs="Arial"/>
          <w:sz w:val="16"/>
          <w:szCs w:val="16"/>
        </w:rPr>
        <w:t xml:space="preserve"> de solde à régler</w:t>
      </w:r>
      <w:r>
        <w:rPr>
          <w:rFonts w:ascii="Arial" w:hAnsi="Arial" w:cs="Arial"/>
          <w:sz w:val="16"/>
          <w:szCs w:val="16"/>
        </w:rPr>
        <w:t>, le Client doit cocher la case</w:t>
      </w:r>
      <w:r w:rsidRPr="00350623">
        <w:rPr>
          <w:rFonts w:ascii="Arial" w:hAnsi="Arial" w:cs="Arial"/>
          <w:sz w:val="16"/>
          <w:szCs w:val="16"/>
        </w:rPr>
        <w:t xml:space="preserve"> « Besoin d’une facture pour déclencher mon paiement</w:t>
      </w:r>
      <w:r w:rsidR="002F4551">
        <w:rPr>
          <w:rFonts w:ascii="Arial" w:hAnsi="Arial" w:cs="Arial"/>
          <w:sz w:val="16"/>
          <w:szCs w:val="16"/>
        </w:rPr>
        <w:t> »</w:t>
      </w:r>
      <w:r w:rsidR="00EB35AB">
        <w:rPr>
          <w:rFonts w:ascii="Arial" w:hAnsi="Arial" w:cs="Arial"/>
          <w:sz w:val="16"/>
          <w:szCs w:val="16"/>
        </w:rPr>
        <w:t>.</w:t>
      </w:r>
      <w:r w:rsidRPr="00350623">
        <w:rPr>
          <w:rFonts w:ascii="Arial" w:hAnsi="Arial" w:cs="Arial"/>
          <w:sz w:val="16"/>
          <w:szCs w:val="16"/>
        </w:rPr>
        <w:t> </w:t>
      </w:r>
      <w:r>
        <w:rPr>
          <w:rFonts w:ascii="Arial" w:hAnsi="Arial" w:cs="Arial"/>
          <w:sz w:val="16"/>
          <w:szCs w:val="16"/>
        </w:rPr>
        <w:t>Cette modalité de facturation sera retenue pour les facturations ultérieures.</w:t>
      </w:r>
    </w:p>
    <w:p w14:paraId="649D1637" w14:textId="77777777" w:rsidR="00332BA3" w:rsidRPr="00350623" w:rsidRDefault="00332BA3" w:rsidP="00A47735"/>
    <w:p w14:paraId="65C794D3" w14:textId="77777777" w:rsidR="00A47735" w:rsidRPr="00350623" w:rsidRDefault="00A47735" w:rsidP="00A47735">
      <w:r w:rsidRPr="00350623">
        <w:t xml:space="preserve">La validation de ces informations et l’acceptation des CGV lui permettent d’effectuer sa Commande et, selon son choix, de demander un Délai d’Option ou de la payer immédiatement pour la transformer en Réservation. </w:t>
      </w:r>
    </w:p>
    <w:p w14:paraId="34A55C7D" w14:textId="77777777" w:rsidR="00A47735" w:rsidRPr="00350623" w:rsidRDefault="00A47735" w:rsidP="00A47735">
      <w:r w:rsidRPr="00350623">
        <w:t>Le Client doit disposer d’un Compte Client afin de demander un Délai d’Option ou d’effectuer sa Réservation.</w:t>
      </w:r>
    </w:p>
    <w:p w14:paraId="46D9E839" w14:textId="77777777" w:rsidR="00A47735" w:rsidRPr="00350623" w:rsidRDefault="00A47735" w:rsidP="00A47735">
      <w:pPr>
        <w:keepNext/>
        <w:spacing w:before="240"/>
        <w:ind w:left="720" w:hanging="360"/>
        <w:outlineLvl w:val="4"/>
        <w:rPr>
          <w:rFonts w:eastAsia="Times New Roman"/>
          <w:b/>
          <w:bCs/>
          <w:iCs/>
          <w:szCs w:val="28"/>
        </w:rPr>
      </w:pPr>
      <w:proofErr w:type="gramStart"/>
      <w:r w:rsidRPr="00350623">
        <w:rPr>
          <w:rFonts w:eastAsia="Times New Roman"/>
          <w:b/>
          <w:bCs/>
          <w:i/>
          <w:iCs/>
          <w:szCs w:val="28"/>
        </w:rPr>
        <w:t>b</w:t>
      </w:r>
      <w:proofErr w:type="gramEnd"/>
      <w:r w:rsidRPr="00350623">
        <w:rPr>
          <w:rFonts w:eastAsia="Times New Roman"/>
          <w:b/>
          <w:bCs/>
          <w:i/>
          <w:iCs/>
          <w:szCs w:val="28"/>
        </w:rPr>
        <w:t>/ Délai d’Option</w:t>
      </w:r>
    </w:p>
    <w:p w14:paraId="56BA993C" w14:textId="173E9711" w:rsidR="00A9132C" w:rsidRDefault="00A47735" w:rsidP="00A47735">
      <w:r w:rsidRPr="00350623">
        <w:t>La Commande permet d’obtenir un Délai d’Option dont la durée maximale ne peut excéder 45 Jours, qui varie en fonction de la date de la Commande, des Trajets et du mode de retrait des Billets. La demande de Délai d’Option se fait lors de la Commande et doit être confirmée dans le Compte Client pour être valable. Ce Délai d’Option est défini de la manière suivante</w:t>
      </w:r>
      <w:r w:rsidR="00846BDB">
        <w:t xml:space="preserve"> selon</w:t>
      </w:r>
      <w:r w:rsidR="00E37BBB">
        <w:t xml:space="preserve"> le type de train (avec ou sans réservation obligatoire)</w:t>
      </w:r>
      <w:r w:rsidRPr="00350623">
        <w:t> :</w:t>
      </w:r>
    </w:p>
    <w:p w14:paraId="38CDA0A5" w14:textId="68F71995" w:rsidR="00A47735" w:rsidRPr="00350623" w:rsidRDefault="00A47735" w:rsidP="00A47735">
      <w:r w:rsidRPr="00350623">
        <w:t xml:space="preserve">« J » étant la date du Trajet de la Prestation de transport. </w:t>
      </w:r>
    </w:p>
    <w:p w14:paraId="43989E20" w14:textId="4C62D205" w:rsidR="00A47735" w:rsidRPr="00F340AC" w:rsidRDefault="00ED5109" w:rsidP="00A47735">
      <w:r w:rsidRPr="00D22A26">
        <w:t>« </w:t>
      </w:r>
      <w:r w:rsidR="00F340AC" w:rsidRPr="00D22A26">
        <w:t>D » étant la date du début du Délai d’Option</w:t>
      </w:r>
    </w:p>
    <w:tbl>
      <w:tblPr>
        <w:tblStyle w:val="Grilledutableau"/>
        <w:tblW w:w="0" w:type="auto"/>
        <w:jc w:val="center"/>
        <w:tblLook w:val="04A0" w:firstRow="1" w:lastRow="0" w:firstColumn="1" w:lastColumn="0" w:noHBand="0" w:noVBand="1"/>
      </w:tblPr>
      <w:tblGrid>
        <w:gridCol w:w="4710"/>
        <w:gridCol w:w="4475"/>
      </w:tblGrid>
      <w:tr w:rsidR="00123761" w:rsidRPr="00350623" w14:paraId="5DE9E8E5" w14:textId="77777777">
        <w:trPr>
          <w:jc w:val="center"/>
        </w:trPr>
        <w:tc>
          <w:tcPr>
            <w:tcW w:w="9185" w:type="dxa"/>
            <w:gridSpan w:val="2"/>
            <w:shd w:val="clear" w:color="auto" w:fill="E7E6E6" w:themeFill="background2"/>
          </w:tcPr>
          <w:p w14:paraId="0A64F3CE" w14:textId="55651C7C" w:rsidR="00123761" w:rsidRPr="00350623" w:rsidRDefault="0023693A" w:rsidP="00A47735">
            <w:pPr>
              <w:jc w:val="center"/>
            </w:pPr>
            <w:r>
              <w:rPr>
                <w:b/>
                <w:bCs/>
                <w:u w:val="single"/>
              </w:rPr>
              <w:t xml:space="preserve">Type de train : </w:t>
            </w:r>
            <w:r w:rsidR="00F31390">
              <w:rPr>
                <w:b/>
                <w:bCs/>
                <w:u w:val="single"/>
              </w:rPr>
              <w:t>Trains à réservation obligatoire </w:t>
            </w:r>
            <w:r>
              <w:rPr>
                <w:b/>
                <w:bCs/>
                <w:u w:val="single"/>
              </w:rPr>
              <w:t>(</w:t>
            </w:r>
            <w:r w:rsidR="00123761" w:rsidRPr="009C3164">
              <w:rPr>
                <w:b/>
                <w:bCs/>
                <w:u w:val="single"/>
              </w:rPr>
              <w:t>TGV INOUI</w:t>
            </w:r>
            <w:r w:rsidR="00123761">
              <w:rPr>
                <w:b/>
                <w:bCs/>
                <w:u w:val="single"/>
              </w:rPr>
              <w:t xml:space="preserve">, </w:t>
            </w:r>
            <w:r w:rsidR="00123761" w:rsidRPr="009C3164">
              <w:rPr>
                <w:b/>
                <w:bCs/>
                <w:u w:val="single"/>
              </w:rPr>
              <w:t>INTERCITES</w:t>
            </w:r>
            <w:r w:rsidR="00123761">
              <w:rPr>
                <w:b/>
                <w:bCs/>
                <w:u w:val="single"/>
              </w:rPr>
              <w:t xml:space="preserve"> et TER avec réservation</w:t>
            </w:r>
            <w:r>
              <w:rPr>
                <w:b/>
                <w:bCs/>
                <w:u w:val="single"/>
              </w:rPr>
              <w:t>)</w:t>
            </w:r>
          </w:p>
        </w:tc>
      </w:tr>
      <w:tr w:rsidR="00927C13" w:rsidRPr="00350623" w14:paraId="494E73E8" w14:textId="77777777" w:rsidTr="00B801DC">
        <w:trPr>
          <w:jc w:val="center"/>
        </w:trPr>
        <w:tc>
          <w:tcPr>
            <w:tcW w:w="4710" w:type="dxa"/>
            <w:shd w:val="clear" w:color="auto" w:fill="E7E6E6" w:themeFill="background2"/>
          </w:tcPr>
          <w:p w14:paraId="50F716B4" w14:textId="77777777" w:rsidR="00A47735" w:rsidRPr="00350623" w:rsidRDefault="00A47735" w:rsidP="00A47735">
            <w:pPr>
              <w:jc w:val="center"/>
            </w:pPr>
            <w:r w:rsidRPr="00350623">
              <w:t>Date de la Commande</w:t>
            </w:r>
          </w:p>
        </w:tc>
        <w:tc>
          <w:tcPr>
            <w:tcW w:w="4475" w:type="dxa"/>
            <w:shd w:val="clear" w:color="auto" w:fill="E7E6E6" w:themeFill="background2"/>
          </w:tcPr>
          <w:p w14:paraId="322ED281" w14:textId="77777777" w:rsidR="00A47735" w:rsidRPr="00350623" w:rsidRDefault="00A47735" w:rsidP="00A47735">
            <w:pPr>
              <w:jc w:val="center"/>
            </w:pPr>
            <w:r w:rsidRPr="00350623">
              <w:t xml:space="preserve">Délai d’Option </w:t>
            </w:r>
          </w:p>
        </w:tc>
      </w:tr>
      <w:tr w:rsidR="00927C13" w:rsidRPr="00350623" w14:paraId="2C4A2A24" w14:textId="77777777" w:rsidTr="00B801DC">
        <w:trPr>
          <w:jc w:val="center"/>
        </w:trPr>
        <w:tc>
          <w:tcPr>
            <w:tcW w:w="4710" w:type="dxa"/>
          </w:tcPr>
          <w:p w14:paraId="61C16B56" w14:textId="77777777" w:rsidR="00A47735" w:rsidRPr="00350623" w:rsidRDefault="00A47735" w:rsidP="00A47735">
            <w:pPr>
              <w:jc w:val="center"/>
            </w:pPr>
            <w:r w:rsidRPr="00350623">
              <w:t>Jusqu’à J-65</w:t>
            </w:r>
          </w:p>
        </w:tc>
        <w:tc>
          <w:tcPr>
            <w:tcW w:w="4475" w:type="dxa"/>
          </w:tcPr>
          <w:p w14:paraId="543FBD33" w14:textId="77777777" w:rsidR="00A47735" w:rsidRPr="00350623" w:rsidRDefault="00A47735" w:rsidP="00A47735">
            <w:pPr>
              <w:jc w:val="center"/>
            </w:pPr>
            <w:r w:rsidRPr="00350623">
              <w:t>Jusqu’à J-45</w:t>
            </w:r>
          </w:p>
        </w:tc>
      </w:tr>
      <w:tr w:rsidR="00927C13" w:rsidRPr="00350623" w14:paraId="76E307EF" w14:textId="77777777" w:rsidTr="00B801DC">
        <w:trPr>
          <w:jc w:val="center"/>
        </w:trPr>
        <w:tc>
          <w:tcPr>
            <w:tcW w:w="4710" w:type="dxa"/>
          </w:tcPr>
          <w:p w14:paraId="343F6E09" w14:textId="77777777" w:rsidR="00A47735" w:rsidRPr="00350623" w:rsidRDefault="00A47735" w:rsidP="00A47735">
            <w:pPr>
              <w:jc w:val="center"/>
            </w:pPr>
            <w:r w:rsidRPr="00350623">
              <w:t>De J-64 à J-30</w:t>
            </w:r>
          </w:p>
        </w:tc>
        <w:tc>
          <w:tcPr>
            <w:tcW w:w="4475" w:type="dxa"/>
          </w:tcPr>
          <w:p w14:paraId="006D29A3" w14:textId="57361A80" w:rsidR="00A47735" w:rsidRPr="00350623" w:rsidRDefault="00E95C62" w:rsidP="00A47735">
            <w:pPr>
              <w:jc w:val="center"/>
            </w:pPr>
            <w:r w:rsidRPr="00350623">
              <w:t>Jusqu’à D</w:t>
            </w:r>
            <w:r w:rsidR="00A47735" w:rsidRPr="00350623">
              <w:t>+20</w:t>
            </w:r>
          </w:p>
        </w:tc>
      </w:tr>
      <w:tr w:rsidR="00927C13" w:rsidRPr="00350623" w14:paraId="669DB24C" w14:textId="77777777" w:rsidTr="00B801DC">
        <w:trPr>
          <w:jc w:val="center"/>
        </w:trPr>
        <w:tc>
          <w:tcPr>
            <w:tcW w:w="4710" w:type="dxa"/>
          </w:tcPr>
          <w:p w14:paraId="7EB46517" w14:textId="77777777" w:rsidR="00A47735" w:rsidRPr="00350623" w:rsidRDefault="00A47735" w:rsidP="00A47735">
            <w:pPr>
              <w:jc w:val="center"/>
            </w:pPr>
            <w:r w:rsidRPr="00350623">
              <w:t>De J-29 à J-12</w:t>
            </w:r>
          </w:p>
        </w:tc>
        <w:tc>
          <w:tcPr>
            <w:tcW w:w="4475" w:type="dxa"/>
          </w:tcPr>
          <w:p w14:paraId="6997261A" w14:textId="77777777" w:rsidR="00A47735" w:rsidRPr="00350623" w:rsidRDefault="00A47735" w:rsidP="00A47735">
            <w:pPr>
              <w:jc w:val="center"/>
            </w:pPr>
            <w:r w:rsidRPr="00350623">
              <w:t>Jusqu’à J-10</w:t>
            </w:r>
          </w:p>
        </w:tc>
      </w:tr>
      <w:tr w:rsidR="00927C13" w:rsidRPr="00350623" w14:paraId="2A0FCA32" w14:textId="77777777" w:rsidTr="00B801DC">
        <w:trPr>
          <w:jc w:val="center"/>
        </w:trPr>
        <w:tc>
          <w:tcPr>
            <w:tcW w:w="4710" w:type="dxa"/>
          </w:tcPr>
          <w:p w14:paraId="4ACDFB4E" w14:textId="77777777" w:rsidR="00A47735" w:rsidRPr="00350623" w:rsidRDefault="00A47735" w:rsidP="00A47735">
            <w:pPr>
              <w:jc w:val="center"/>
            </w:pPr>
            <w:r w:rsidRPr="00350623">
              <w:lastRenderedPageBreak/>
              <w:t>Dès J-11 à J</w:t>
            </w:r>
          </w:p>
        </w:tc>
        <w:tc>
          <w:tcPr>
            <w:tcW w:w="4475" w:type="dxa"/>
          </w:tcPr>
          <w:p w14:paraId="5B2EB62D" w14:textId="77777777" w:rsidR="00A47735" w:rsidRPr="00350623" w:rsidRDefault="00A47735" w:rsidP="00A47735">
            <w:pPr>
              <w:jc w:val="center"/>
            </w:pPr>
            <w:r w:rsidRPr="00350623">
              <w:t>Aucun Délai d’Option</w:t>
            </w:r>
          </w:p>
        </w:tc>
      </w:tr>
    </w:tbl>
    <w:p w14:paraId="3ACC9E94" w14:textId="77777777" w:rsidR="00A47735" w:rsidRDefault="00A47735" w:rsidP="00A47735"/>
    <w:tbl>
      <w:tblPr>
        <w:tblStyle w:val="Grilledutableau"/>
        <w:tblW w:w="0" w:type="auto"/>
        <w:jc w:val="center"/>
        <w:tblLook w:val="04A0" w:firstRow="1" w:lastRow="0" w:firstColumn="1" w:lastColumn="0" w:noHBand="0" w:noVBand="1"/>
      </w:tblPr>
      <w:tblGrid>
        <w:gridCol w:w="4710"/>
        <w:gridCol w:w="4475"/>
      </w:tblGrid>
      <w:tr w:rsidR="003D596E" w:rsidRPr="00350623" w14:paraId="0281445F" w14:textId="77777777">
        <w:trPr>
          <w:jc w:val="center"/>
        </w:trPr>
        <w:tc>
          <w:tcPr>
            <w:tcW w:w="9185" w:type="dxa"/>
            <w:gridSpan w:val="2"/>
            <w:shd w:val="clear" w:color="auto" w:fill="E7E6E6" w:themeFill="background2"/>
          </w:tcPr>
          <w:p w14:paraId="29D599FD" w14:textId="74C9DCB4" w:rsidR="003D596E" w:rsidRPr="00350623" w:rsidRDefault="0023693A">
            <w:pPr>
              <w:jc w:val="center"/>
            </w:pPr>
            <w:r>
              <w:rPr>
                <w:b/>
                <w:bCs/>
                <w:u w:val="single"/>
              </w:rPr>
              <w:t xml:space="preserve">Type de train : </w:t>
            </w:r>
            <w:r w:rsidR="00F31390">
              <w:rPr>
                <w:b/>
                <w:bCs/>
                <w:u w:val="single"/>
              </w:rPr>
              <w:t>Trains sans réservation </w:t>
            </w:r>
            <w:r>
              <w:rPr>
                <w:b/>
                <w:bCs/>
                <w:u w:val="single"/>
              </w:rPr>
              <w:t>(</w:t>
            </w:r>
            <w:r w:rsidR="003D596E">
              <w:rPr>
                <w:b/>
                <w:bCs/>
                <w:u w:val="single"/>
              </w:rPr>
              <w:t>TER sans réservation</w:t>
            </w:r>
            <w:r>
              <w:rPr>
                <w:b/>
                <w:bCs/>
                <w:u w:val="single"/>
              </w:rPr>
              <w:t>)</w:t>
            </w:r>
          </w:p>
        </w:tc>
      </w:tr>
      <w:tr w:rsidR="00927C13" w:rsidRPr="00350623" w14:paraId="1534D734" w14:textId="77777777">
        <w:trPr>
          <w:jc w:val="center"/>
        </w:trPr>
        <w:tc>
          <w:tcPr>
            <w:tcW w:w="4710" w:type="dxa"/>
            <w:shd w:val="clear" w:color="auto" w:fill="E7E6E6" w:themeFill="background2"/>
          </w:tcPr>
          <w:p w14:paraId="3428B299" w14:textId="77777777" w:rsidR="003D596E" w:rsidRPr="00350623" w:rsidRDefault="003D596E">
            <w:pPr>
              <w:jc w:val="center"/>
            </w:pPr>
            <w:r w:rsidRPr="00350623">
              <w:t>Date de la Commande</w:t>
            </w:r>
          </w:p>
        </w:tc>
        <w:tc>
          <w:tcPr>
            <w:tcW w:w="4475" w:type="dxa"/>
            <w:shd w:val="clear" w:color="auto" w:fill="E7E6E6" w:themeFill="background2"/>
          </w:tcPr>
          <w:p w14:paraId="1858795E" w14:textId="77777777" w:rsidR="003D596E" w:rsidRPr="00350623" w:rsidRDefault="003D596E">
            <w:pPr>
              <w:jc w:val="center"/>
            </w:pPr>
            <w:r w:rsidRPr="00350623">
              <w:t xml:space="preserve">Délai d’Option </w:t>
            </w:r>
          </w:p>
        </w:tc>
      </w:tr>
      <w:tr w:rsidR="00927C13" w:rsidRPr="00350623" w14:paraId="4CC8B73B" w14:textId="77777777">
        <w:trPr>
          <w:jc w:val="center"/>
        </w:trPr>
        <w:tc>
          <w:tcPr>
            <w:tcW w:w="4710" w:type="dxa"/>
          </w:tcPr>
          <w:p w14:paraId="2730A761" w14:textId="0217A04B" w:rsidR="003D596E" w:rsidRPr="00350623" w:rsidRDefault="003D596E">
            <w:pPr>
              <w:jc w:val="center"/>
            </w:pPr>
            <w:r>
              <w:t>Toute date de Commande</w:t>
            </w:r>
          </w:p>
        </w:tc>
        <w:tc>
          <w:tcPr>
            <w:tcW w:w="4475" w:type="dxa"/>
          </w:tcPr>
          <w:p w14:paraId="109204A4" w14:textId="60EB0414" w:rsidR="003D596E" w:rsidRPr="00350623" w:rsidRDefault="003D596E">
            <w:pPr>
              <w:jc w:val="center"/>
            </w:pPr>
            <w:r>
              <w:t>30 min</w:t>
            </w:r>
            <w:r w:rsidR="00686452">
              <w:t xml:space="preserve"> à compter de la Commande</w:t>
            </w:r>
          </w:p>
        </w:tc>
      </w:tr>
    </w:tbl>
    <w:p w14:paraId="35C6599A" w14:textId="77777777" w:rsidR="003D596E" w:rsidRPr="00D22A26" w:rsidRDefault="003D596E" w:rsidP="00A47735">
      <w:pPr>
        <w:rPr>
          <w:b/>
          <w:bCs/>
          <w:u w:val="single"/>
        </w:rPr>
      </w:pPr>
    </w:p>
    <w:p w14:paraId="56EC795E" w14:textId="5B57934C" w:rsidR="00A47735" w:rsidRPr="0081091D" w:rsidRDefault="00A47735" w:rsidP="00A47735">
      <w:r w:rsidRPr="00350623">
        <w:t xml:space="preserve">Le Délai d’Option permet au Client de disposer d’un délai durant lequel il </w:t>
      </w:r>
      <w:r w:rsidR="001D7659">
        <w:t>peut procéder à la Confirmation de</w:t>
      </w:r>
      <w:r w:rsidRPr="00350623">
        <w:t xml:space="preserve"> </w:t>
      </w:r>
      <w:r w:rsidR="00B27FA0">
        <w:t xml:space="preserve">la </w:t>
      </w:r>
      <w:r w:rsidRPr="00350623">
        <w:t xml:space="preserve">Commande pour la transformer en </w:t>
      </w:r>
      <w:r w:rsidRPr="0081091D">
        <w:t xml:space="preserve">Réservation. </w:t>
      </w:r>
    </w:p>
    <w:p w14:paraId="1A23773E" w14:textId="1B146B80" w:rsidR="00BD38F6" w:rsidRPr="00D22A26" w:rsidRDefault="001E0F4D" w:rsidP="001E0F4D">
      <w:pPr>
        <w:rPr>
          <w:lang w:eastAsia="fr-FR"/>
        </w:rPr>
      </w:pPr>
      <w:r w:rsidRPr="00D22A26">
        <w:rPr>
          <w:lang w:eastAsia="fr-FR"/>
        </w:rPr>
        <w:t>L</w:t>
      </w:r>
      <w:r w:rsidR="006702EA" w:rsidRPr="00D22A26">
        <w:rPr>
          <w:lang w:eastAsia="fr-FR"/>
        </w:rPr>
        <w:t>orsqu’une Commande vise des</w:t>
      </w:r>
      <w:r w:rsidR="0039151C" w:rsidRPr="00D22A26">
        <w:rPr>
          <w:lang w:eastAsia="fr-FR"/>
        </w:rPr>
        <w:t xml:space="preserve"> types de trains différents</w:t>
      </w:r>
      <w:r w:rsidR="006702EA" w:rsidRPr="00D22A26">
        <w:rPr>
          <w:lang w:eastAsia="fr-FR"/>
        </w:rPr>
        <w:t xml:space="preserve"> </w:t>
      </w:r>
      <w:r w:rsidR="00B70174" w:rsidRPr="00D22A26">
        <w:rPr>
          <w:lang w:eastAsia="fr-FR"/>
        </w:rPr>
        <w:t>(</w:t>
      </w:r>
      <w:r w:rsidR="006702EA" w:rsidRPr="00D22A26">
        <w:rPr>
          <w:lang w:eastAsia="fr-FR"/>
        </w:rPr>
        <w:t>trains avec et sans réservation</w:t>
      </w:r>
      <w:r w:rsidR="00B70174" w:rsidRPr="00D22A26">
        <w:rPr>
          <w:lang w:eastAsia="fr-FR"/>
        </w:rPr>
        <w:t>)</w:t>
      </w:r>
      <w:r w:rsidR="007B0810" w:rsidRPr="00D22A26">
        <w:rPr>
          <w:lang w:eastAsia="fr-FR"/>
        </w:rPr>
        <w:t xml:space="preserve">, le Délai d’Option des trains sans </w:t>
      </w:r>
      <w:r w:rsidR="004B200E" w:rsidRPr="00D22A26">
        <w:rPr>
          <w:lang w:eastAsia="fr-FR"/>
        </w:rPr>
        <w:t>réservation</w:t>
      </w:r>
      <w:r w:rsidR="007B0810" w:rsidRPr="00D22A26">
        <w:rPr>
          <w:lang w:eastAsia="fr-FR"/>
        </w:rPr>
        <w:t xml:space="preserve"> est</w:t>
      </w:r>
      <w:r w:rsidR="0034413C" w:rsidRPr="00D22A26">
        <w:rPr>
          <w:lang w:eastAsia="fr-FR"/>
        </w:rPr>
        <w:t xml:space="preserve"> le seul</w:t>
      </w:r>
      <w:r w:rsidR="007B0810" w:rsidRPr="00D22A26">
        <w:rPr>
          <w:lang w:eastAsia="fr-FR"/>
        </w:rPr>
        <w:t xml:space="preserve"> applicable à</w:t>
      </w:r>
      <w:r w:rsidR="004B200E" w:rsidRPr="00D22A26">
        <w:rPr>
          <w:lang w:eastAsia="fr-FR"/>
        </w:rPr>
        <w:t xml:space="preserve"> l’intégralité de la Commande.</w:t>
      </w:r>
    </w:p>
    <w:p w14:paraId="48F8F0AD" w14:textId="2FFA8C43" w:rsidR="00A47735" w:rsidRPr="00350623" w:rsidRDefault="00EF6EB7" w:rsidP="006702EA">
      <w:r>
        <w:t>Le</w:t>
      </w:r>
      <w:r w:rsidR="00A47735" w:rsidRPr="00350623">
        <w:t xml:space="preserve"> Client peut renoncer à ce Délai d’Option lors de la Commande ou durant le Délai d’Option en choisissant de régler la totalité de sa Commande dans les conditions exposées à l’article 3.3 ci-après.</w:t>
      </w:r>
    </w:p>
    <w:p w14:paraId="1135FB69" w14:textId="16E1E9B0" w:rsidR="00A47735" w:rsidRPr="00350623" w:rsidRDefault="00A47735" w:rsidP="00A47735">
      <w:r w:rsidRPr="00350623">
        <w:t>Pendant toute la durée du Délai d’Option, les engagements de SNCF Voyageurs portent sur les seuls éléments figurant dans le Devis.</w:t>
      </w:r>
    </w:p>
    <w:p w14:paraId="5EFAA776" w14:textId="59B28260" w:rsidR="00A47735" w:rsidRPr="00350623" w:rsidRDefault="00A47735" w:rsidP="00A47735">
      <w:r w:rsidRPr="00350623">
        <w:t>Le placement du Groupe</w:t>
      </w:r>
      <w:r w:rsidR="00832C1C" w:rsidRPr="00350623">
        <w:rPr>
          <w:lang w:eastAsia="fr-FR"/>
        </w:rPr>
        <w:t xml:space="preserve"> de Voyageurs</w:t>
      </w:r>
      <w:r w:rsidRPr="00350623">
        <w:t xml:space="preserve"> mentionnant le(s) n° de voiture(s) et les n° de place pour chacune des voitures le cas échéant est provisoire, seul le placement indiqué sur les Billets engage SNCF Voyageurs.</w:t>
      </w:r>
    </w:p>
    <w:p w14:paraId="50F73C2C" w14:textId="77777777" w:rsidR="00A47735" w:rsidRPr="00350623" w:rsidRDefault="00A47735" w:rsidP="00A47735">
      <w:r w:rsidRPr="00350623">
        <w:t>Toute Commande qui n’a pas fait l’objet d’une Confirmation de la Commande dans le Délai d’Option entraine automatiquement à l’expiration de ce Délai d’Option, sans qu’aucune formalité ne soit nécessaire, la caducité du Devis et la remise à disposition des places dans le Dialogue de Vente.</w:t>
      </w:r>
    </w:p>
    <w:p w14:paraId="37CC49D0" w14:textId="77777777" w:rsidR="00A47735" w:rsidRPr="00350623" w:rsidRDefault="00A47735" w:rsidP="00A47735">
      <w:r w:rsidRPr="00350623">
        <w:t>La demande de Délai d’Option fait l’objet de l’envoi au Client d’un Message récapitulatif de Commande qui comporte les éléments figurant sur le Devis ainsi que le(s) numéro(s) de dossier de Commande et la date limite du Délai d’Option.</w:t>
      </w:r>
    </w:p>
    <w:p w14:paraId="333884A2" w14:textId="77777777" w:rsidR="00A47735" w:rsidRPr="00350623" w:rsidRDefault="00A47735" w:rsidP="00A47735"/>
    <w:p w14:paraId="1A450D0D" w14:textId="77777777" w:rsidR="00A47735" w:rsidRPr="00350623" w:rsidRDefault="00A47735" w:rsidP="00A47735">
      <w:pPr>
        <w:keepNext/>
        <w:spacing w:before="240"/>
        <w:ind w:left="720" w:hanging="360"/>
        <w:outlineLvl w:val="3"/>
        <w:rPr>
          <w:rFonts w:eastAsia="Times New Roman"/>
          <w:b/>
          <w:bCs/>
          <w:szCs w:val="28"/>
        </w:rPr>
      </w:pPr>
      <w:r w:rsidRPr="00350623">
        <w:rPr>
          <w:rFonts w:eastAsia="Times New Roman"/>
          <w:b/>
          <w:bCs/>
          <w:szCs w:val="28"/>
        </w:rPr>
        <w:t>Art. 3.3 - Confirmation de la Commande - Réservation</w:t>
      </w:r>
    </w:p>
    <w:p w14:paraId="6B5947FF" w14:textId="62E20C52" w:rsidR="00A47735" w:rsidRPr="00350623" w:rsidRDefault="00A47735" w:rsidP="00A47735">
      <w:r w:rsidRPr="00350623">
        <w:t>Afin de procéder à la Confirmation de la Commande et donc à la Réservation, outre l’acceptation des Conditions Générales de Vente à laquelle il a procédé au moment de la Commande, l’Organisateur doit procéder au paiement de l’intégralité du prix du Devis, depuis son Compte Client, selon les modalités de paiement de l’article 4 du présent chapitre. Le paiement du prix doit intervenir lors de la Commande ou, lorsqu’un Délai d’Option est en vigueur, avant l’expiration de ce délai.</w:t>
      </w:r>
    </w:p>
    <w:p w14:paraId="5B2BF660" w14:textId="7A27CEF2" w:rsidR="00A47735" w:rsidRPr="00350623" w:rsidRDefault="00A47735" w:rsidP="00A47735">
      <w:r w:rsidRPr="00350623">
        <w:t xml:space="preserve">Le règlement de la totalité du prix du Devis conformément aux CGV et l’acceptation des Conditions Générales de Vente par l’activation d’une coche emportent Confirmation de la Commande, formation et acceptation du Contrat </w:t>
      </w:r>
      <w:r w:rsidR="000E2007" w:rsidRPr="00350623">
        <w:t>sans réserve</w:t>
      </w:r>
      <w:r w:rsidRPr="00350623">
        <w:t xml:space="preserve"> de la part du Client.</w:t>
      </w:r>
    </w:p>
    <w:p w14:paraId="40979AB7" w14:textId="77777777" w:rsidR="00A47735" w:rsidRPr="00350623" w:rsidRDefault="00A47735" w:rsidP="00A47735">
      <w:r w:rsidRPr="00350623">
        <w:t>En cas d’absence de versement de la totalité du prix du Devis conformément aux présentes, le Devis de SNCF Voyageurs et le Délai d’Option sont caducs et les places correspondantes sont remises immédiatement à disposition dans le Dialogue de Vente.</w:t>
      </w:r>
    </w:p>
    <w:p w14:paraId="13173028" w14:textId="77777777" w:rsidR="00A47735" w:rsidRPr="00350623" w:rsidRDefault="00A47735" w:rsidP="00A47735">
      <w:r w:rsidRPr="00350623">
        <w:t xml:space="preserve">Lorsque le paiement du Devis est effectué, un Message de confirmation de Réservation est envoyé sur l’adresse électronique du Client. </w:t>
      </w:r>
    </w:p>
    <w:p w14:paraId="7B9F218E" w14:textId="77777777" w:rsidR="00A47735" w:rsidRPr="00350623" w:rsidRDefault="00A47735" w:rsidP="00A47735">
      <w:r w:rsidRPr="00350623">
        <w:t>Le Message de confirmation de Réservation récapitule les informations suivantes :</w:t>
      </w:r>
    </w:p>
    <w:p w14:paraId="22D7392D" w14:textId="77777777" w:rsidR="00A47735" w:rsidRPr="00350623" w:rsidRDefault="00A47735" w:rsidP="0007004D">
      <w:pPr>
        <w:numPr>
          <w:ilvl w:val="0"/>
          <w:numId w:val="16"/>
        </w:numPr>
        <w:spacing w:line="240" w:lineRule="auto"/>
        <w:rPr>
          <w:rFonts w:cs="Calibri"/>
        </w:rPr>
      </w:pPr>
      <w:r w:rsidRPr="00350623">
        <w:rPr>
          <w:rFonts w:cs="Calibri"/>
        </w:rPr>
        <w:t>Le n° de la Commande et/ou les numéros de Réservation</w:t>
      </w:r>
    </w:p>
    <w:p w14:paraId="35B93F1A" w14:textId="77777777" w:rsidR="00A47735" w:rsidRPr="00350623" w:rsidRDefault="00A47735" w:rsidP="0007004D">
      <w:pPr>
        <w:numPr>
          <w:ilvl w:val="0"/>
          <w:numId w:val="16"/>
        </w:numPr>
        <w:spacing w:line="240" w:lineRule="auto"/>
        <w:rPr>
          <w:rFonts w:cs="Calibri"/>
        </w:rPr>
      </w:pPr>
      <w:r w:rsidRPr="00350623">
        <w:rPr>
          <w:rFonts w:cs="Calibri"/>
        </w:rPr>
        <w:t>Le nom associé à la Réservation</w:t>
      </w:r>
    </w:p>
    <w:p w14:paraId="1EB6946D" w14:textId="32A281C7" w:rsidR="00A47735" w:rsidRPr="00350623" w:rsidRDefault="00A47735" w:rsidP="0007004D">
      <w:pPr>
        <w:numPr>
          <w:ilvl w:val="0"/>
          <w:numId w:val="16"/>
        </w:numPr>
        <w:spacing w:line="240" w:lineRule="auto"/>
        <w:rPr>
          <w:rFonts w:cs="Calibri"/>
        </w:rPr>
      </w:pPr>
      <w:r w:rsidRPr="00350623">
        <w:rPr>
          <w:rFonts w:cs="Calibri"/>
        </w:rPr>
        <w:t>Le Trajet de la Prestation de transport</w:t>
      </w:r>
    </w:p>
    <w:p w14:paraId="5D68D41D" w14:textId="7D49088B" w:rsidR="00A47735" w:rsidRPr="00350623" w:rsidRDefault="00A47735" w:rsidP="0007004D">
      <w:pPr>
        <w:numPr>
          <w:ilvl w:val="0"/>
          <w:numId w:val="16"/>
        </w:numPr>
        <w:spacing w:line="240" w:lineRule="auto"/>
        <w:rPr>
          <w:rFonts w:cs="Calibri"/>
        </w:rPr>
      </w:pPr>
      <w:r w:rsidRPr="00350623">
        <w:rPr>
          <w:rFonts w:cs="Calibri"/>
        </w:rPr>
        <w:t>Le prix de la Prestation de transport</w:t>
      </w:r>
    </w:p>
    <w:p w14:paraId="199E576C" w14:textId="47CF3BF5" w:rsidR="00A47735" w:rsidRPr="00350623" w:rsidRDefault="00A47735" w:rsidP="0007004D">
      <w:pPr>
        <w:numPr>
          <w:ilvl w:val="0"/>
          <w:numId w:val="16"/>
        </w:numPr>
        <w:spacing w:line="240" w:lineRule="auto"/>
        <w:rPr>
          <w:rFonts w:cs="Calibri"/>
        </w:rPr>
      </w:pPr>
      <w:r w:rsidRPr="00350623">
        <w:rPr>
          <w:rFonts w:cs="Calibri"/>
        </w:rPr>
        <w:t>Les dates d</w:t>
      </w:r>
      <w:r w:rsidR="00D54949">
        <w:rPr>
          <w:rFonts w:cs="Calibri"/>
        </w:rPr>
        <w:t>u</w:t>
      </w:r>
      <w:r w:rsidRPr="00350623">
        <w:rPr>
          <w:rFonts w:cs="Calibri"/>
        </w:rPr>
        <w:t xml:space="preserve"> Trajet</w:t>
      </w:r>
    </w:p>
    <w:p w14:paraId="6A8C7983" w14:textId="3B4624FD" w:rsidR="00A47735" w:rsidRPr="00350623" w:rsidRDefault="00A47735" w:rsidP="0007004D">
      <w:pPr>
        <w:numPr>
          <w:ilvl w:val="0"/>
          <w:numId w:val="16"/>
        </w:numPr>
        <w:spacing w:line="240" w:lineRule="auto"/>
        <w:rPr>
          <w:rFonts w:cs="Calibri"/>
        </w:rPr>
      </w:pPr>
      <w:r w:rsidRPr="00350623">
        <w:rPr>
          <w:rFonts w:cs="Calibri"/>
        </w:rPr>
        <w:t>L’horaire de départ et l’horaire d’arrivée théorique d</w:t>
      </w:r>
      <w:r w:rsidR="00D54949">
        <w:rPr>
          <w:rFonts w:cs="Calibri"/>
        </w:rPr>
        <w:t>u</w:t>
      </w:r>
      <w:r w:rsidRPr="00350623">
        <w:rPr>
          <w:rFonts w:cs="Calibri"/>
        </w:rPr>
        <w:t xml:space="preserve"> Trajet</w:t>
      </w:r>
    </w:p>
    <w:p w14:paraId="2A1E8808" w14:textId="77777777" w:rsidR="00A47735" w:rsidRPr="00350623" w:rsidRDefault="00A47735" w:rsidP="0007004D">
      <w:pPr>
        <w:numPr>
          <w:ilvl w:val="0"/>
          <w:numId w:val="16"/>
        </w:numPr>
        <w:spacing w:line="240" w:lineRule="auto"/>
        <w:rPr>
          <w:rFonts w:cs="Calibri"/>
        </w:rPr>
      </w:pPr>
      <w:r w:rsidRPr="00350623">
        <w:rPr>
          <w:rFonts w:cs="Calibri"/>
        </w:rPr>
        <w:t xml:space="preserve">Le type de train (TGV </w:t>
      </w:r>
      <w:proofErr w:type="spellStart"/>
      <w:proofErr w:type="gramStart"/>
      <w:r w:rsidRPr="00350623">
        <w:rPr>
          <w:rFonts w:cs="Calibri"/>
        </w:rPr>
        <w:t>Inoui,etc</w:t>
      </w:r>
      <w:proofErr w:type="spellEnd"/>
      <w:r w:rsidRPr="00350623">
        <w:rPr>
          <w:rFonts w:cs="Calibri"/>
        </w:rPr>
        <w:t>.</w:t>
      </w:r>
      <w:proofErr w:type="gramEnd"/>
      <w:r w:rsidRPr="00350623">
        <w:rPr>
          <w:rFonts w:cs="Calibri"/>
        </w:rPr>
        <w:t>) et le numéro de train</w:t>
      </w:r>
    </w:p>
    <w:p w14:paraId="705574E4" w14:textId="77777777" w:rsidR="00A47735" w:rsidRPr="00350623" w:rsidRDefault="00A47735" w:rsidP="0007004D">
      <w:pPr>
        <w:numPr>
          <w:ilvl w:val="0"/>
          <w:numId w:val="16"/>
        </w:numPr>
        <w:spacing w:line="240" w:lineRule="auto"/>
        <w:rPr>
          <w:rFonts w:cs="Calibri"/>
        </w:rPr>
      </w:pPr>
      <w:r w:rsidRPr="00350623">
        <w:rPr>
          <w:rFonts w:cs="Calibri"/>
        </w:rPr>
        <w:t>Le type de confort (1ère ou 2nde classe)</w:t>
      </w:r>
    </w:p>
    <w:p w14:paraId="197254CD" w14:textId="77777777" w:rsidR="00A47735" w:rsidRPr="00350623" w:rsidRDefault="00A47735" w:rsidP="0007004D">
      <w:pPr>
        <w:numPr>
          <w:ilvl w:val="0"/>
          <w:numId w:val="16"/>
        </w:numPr>
        <w:spacing w:line="240" w:lineRule="auto"/>
        <w:rPr>
          <w:rFonts w:cs="Calibri"/>
        </w:rPr>
      </w:pPr>
      <w:r w:rsidRPr="00350623">
        <w:rPr>
          <w:rFonts w:cs="Calibri"/>
        </w:rPr>
        <w:t>Le nombre total de Voyageurs</w:t>
      </w:r>
    </w:p>
    <w:p w14:paraId="522C0D9F" w14:textId="77777777" w:rsidR="00A47735" w:rsidRPr="00350623" w:rsidRDefault="00A47735" w:rsidP="0007004D">
      <w:pPr>
        <w:numPr>
          <w:ilvl w:val="0"/>
          <w:numId w:val="16"/>
        </w:numPr>
        <w:spacing w:line="240" w:lineRule="auto"/>
        <w:rPr>
          <w:rFonts w:cs="Calibri"/>
        </w:rPr>
      </w:pPr>
      <w:r w:rsidRPr="00350623">
        <w:rPr>
          <w:rFonts w:cs="Calibri"/>
        </w:rPr>
        <w:t>Le nombre de Voyageurs par Typologie de passagers et leur prix respectif</w:t>
      </w:r>
    </w:p>
    <w:p w14:paraId="7F135BBC" w14:textId="77777777" w:rsidR="00A47735" w:rsidRPr="00350623" w:rsidRDefault="00A47735" w:rsidP="0007004D">
      <w:pPr>
        <w:numPr>
          <w:ilvl w:val="0"/>
          <w:numId w:val="16"/>
        </w:numPr>
        <w:spacing w:line="240" w:lineRule="auto"/>
        <w:rPr>
          <w:rFonts w:cs="Calibri"/>
        </w:rPr>
      </w:pPr>
      <w:r w:rsidRPr="00350623">
        <w:rPr>
          <w:rFonts w:cs="Calibri"/>
        </w:rPr>
        <w:t>Les conditions d’échange et de remboursement</w:t>
      </w:r>
    </w:p>
    <w:p w14:paraId="07D3D3B8" w14:textId="77777777" w:rsidR="00A47735" w:rsidRPr="00350623" w:rsidRDefault="00A47735" w:rsidP="0007004D">
      <w:pPr>
        <w:numPr>
          <w:ilvl w:val="0"/>
          <w:numId w:val="16"/>
        </w:numPr>
        <w:spacing w:line="240" w:lineRule="auto"/>
        <w:rPr>
          <w:rFonts w:cs="Calibri"/>
        </w:rPr>
      </w:pPr>
      <w:r w:rsidRPr="00350623">
        <w:rPr>
          <w:rFonts w:cs="Calibri"/>
        </w:rPr>
        <w:t>Le nom de l’Accompagnateur et son adresse courriel</w:t>
      </w:r>
    </w:p>
    <w:p w14:paraId="4303EE96" w14:textId="11B75995" w:rsidR="00E46823" w:rsidRPr="00350623" w:rsidRDefault="00E46823" w:rsidP="000B2704">
      <w:pPr>
        <w:spacing w:line="240" w:lineRule="auto"/>
        <w:ind w:left="720"/>
        <w:rPr>
          <w:rFonts w:cs="Calibri"/>
        </w:rPr>
      </w:pPr>
    </w:p>
    <w:p w14:paraId="67CA5A57" w14:textId="3B103B87" w:rsidR="00A47735" w:rsidRPr="00350623" w:rsidRDefault="00A47735" w:rsidP="00A47735">
      <w:r w:rsidRPr="00350623">
        <w:t>Le placement du Groupe</w:t>
      </w:r>
      <w:r w:rsidR="00832C1C" w:rsidRPr="00350623">
        <w:rPr>
          <w:lang w:eastAsia="fr-FR"/>
        </w:rPr>
        <w:t xml:space="preserve"> de Voyageurs</w:t>
      </w:r>
      <w:r w:rsidRPr="00350623">
        <w:t xml:space="preserve"> mentionnant le(s) n° de voiture(s) et les n° de place pour chacune des voitures le cas échéant est provisoire, seul le placement indiqué sur les Billets engage SNCF Voyageurs.</w:t>
      </w:r>
    </w:p>
    <w:p w14:paraId="58F89884" w14:textId="77777777" w:rsidR="00A47735" w:rsidRPr="00350623" w:rsidRDefault="00A47735" w:rsidP="00A47735">
      <w:pPr>
        <w:keepNext/>
        <w:spacing w:line="240" w:lineRule="auto"/>
        <w:outlineLvl w:val="1"/>
        <w:rPr>
          <w:b/>
          <w:bCs/>
          <w:iCs/>
          <w:szCs w:val="28"/>
        </w:rPr>
      </w:pPr>
      <w:bookmarkStart w:id="1006" w:name="_Toc167900162"/>
      <w:bookmarkStart w:id="1007" w:name="_Toc167963875"/>
      <w:bookmarkStart w:id="1008" w:name="_Toc170234539"/>
      <w:bookmarkStart w:id="1009" w:name="_Toc170234651"/>
      <w:bookmarkStart w:id="1010" w:name="_Toc170313164"/>
      <w:bookmarkStart w:id="1011" w:name="_Toc170313280"/>
      <w:bookmarkStart w:id="1012" w:name="_Toc184220508"/>
      <w:bookmarkStart w:id="1013" w:name="_Toc196313353"/>
      <w:bookmarkStart w:id="1014" w:name="_Toc198655796"/>
      <w:bookmarkStart w:id="1015" w:name="_Toc208245303"/>
      <w:bookmarkStart w:id="1016" w:name="_Toc223371118"/>
      <w:bookmarkStart w:id="1017" w:name="_Toc242281028"/>
      <w:bookmarkStart w:id="1018" w:name="_Toc242281137"/>
      <w:r w:rsidRPr="00350623">
        <w:rPr>
          <w:b/>
          <w:bCs/>
          <w:iCs/>
          <w:szCs w:val="28"/>
        </w:rPr>
        <w:lastRenderedPageBreak/>
        <w:t>Art.4 – MODALITES DE PAIEMENT DU DEVIS</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14:paraId="53FFE2C8" w14:textId="15C45D31" w:rsidR="00A47735" w:rsidRPr="00350623" w:rsidRDefault="00A47735" w:rsidP="00A47735">
      <w:r w:rsidRPr="00350623">
        <w:t>Les paiements réalisés sur le Site</w:t>
      </w:r>
      <w:r w:rsidR="007E23E0">
        <w:t xml:space="preserve"> nécessitent un</w:t>
      </w:r>
      <w:r w:rsidR="001C651F">
        <w:t xml:space="preserve"> </w:t>
      </w:r>
      <w:r w:rsidRPr="00350623">
        <w:t>Compte Client</w:t>
      </w:r>
      <w:r w:rsidR="001C651F">
        <w:t xml:space="preserve"> et </w:t>
      </w:r>
      <w:r w:rsidRPr="00350623">
        <w:t>s’effectuent selon les modes et modalités exposés ci-</w:t>
      </w:r>
      <w:r w:rsidR="00705B5E" w:rsidRPr="00350623">
        <w:t>après.</w:t>
      </w:r>
    </w:p>
    <w:p w14:paraId="1AAC02E7" w14:textId="14FF7FEE" w:rsidR="00A47735" w:rsidRPr="00773E5B" w:rsidRDefault="00A47735" w:rsidP="00A47735">
      <w:r w:rsidRPr="00773E5B">
        <w:t xml:space="preserve">Le paiement du prix </w:t>
      </w:r>
      <w:r w:rsidR="00644ACF" w:rsidRPr="00773E5B">
        <w:t>d’un devis</w:t>
      </w:r>
      <w:r w:rsidRPr="00773E5B">
        <w:t xml:space="preserve"> doit intervenir </w:t>
      </w:r>
      <w:r w:rsidR="000254A0" w:rsidRPr="00773E5B">
        <w:t>conformément aux CGV et</w:t>
      </w:r>
      <w:r w:rsidRPr="00773E5B">
        <w:t>, lorsqu’un</w:t>
      </w:r>
      <w:r w:rsidR="00041F05" w:rsidRPr="00773E5B">
        <w:t xml:space="preserve"> </w:t>
      </w:r>
      <w:r w:rsidRPr="00773E5B">
        <w:t>Délai d’Option est en vigueur, avant l’expiration de ce délai.</w:t>
      </w:r>
    </w:p>
    <w:p w14:paraId="671ABEB5" w14:textId="71047F7E" w:rsidR="00A47735" w:rsidRPr="00350623" w:rsidRDefault="00A47735" w:rsidP="00A47735">
      <w:r w:rsidRPr="00773E5B">
        <w:t>Les paiements fractionnés</w:t>
      </w:r>
      <w:r w:rsidR="00017024">
        <w:t xml:space="preserve"> </w:t>
      </w:r>
      <w:r w:rsidRPr="00773E5B">
        <w:t>ne sont pas acceptés et ne permettent en aucun cas de créer une Réservation.</w:t>
      </w:r>
      <w:r w:rsidRPr="00350623">
        <w:t xml:space="preserve"> Dans le cas où le paiement se révélerait être irrégulier, incomplet ou inexistant</w:t>
      </w:r>
      <w:r w:rsidR="003C1D42">
        <w:t>,</w:t>
      </w:r>
      <w:r w:rsidRPr="00350623">
        <w:t xml:space="preserve"> la Commande et </w:t>
      </w:r>
      <w:proofErr w:type="gramStart"/>
      <w:r w:rsidRPr="00350623">
        <w:t>toute</w:t>
      </w:r>
      <w:proofErr w:type="gramEnd"/>
      <w:r w:rsidRPr="00350623">
        <w:t xml:space="preserve"> éventuelle Réservation seront annulées automatiquement sans formalité préalable ni préavis. Les frais et conséquences dommageables qui pourraient en découler pour SNCF Voyageurs seront à la charge intégrale du Client</w:t>
      </w:r>
      <w:r w:rsidR="00445E1E">
        <w:t xml:space="preserve"> en cas de faute de ce dernier</w:t>
      </w:r>
      <w:r w:rsidRPr="00350623">
        <w:t>.</w:t>
      </w:r>
    </w:p>
    <w:p w14:paraId="081306CA" w14:textId="315D1125" w:rsidR="00A47735" w:rsidRPr="00350623" w:rsidRDefault="00A47735" w:rsidP="00A47735">
      <w:r w:rsidRPr="00350623">
        <w:t xml:space="preserve">Ainsi une Réservation et/ou un Message de confirmation de Réservation générés </w:t>
      </w:r>
      <w:r w:rsidR="008E79B8" w:rsidRPr="00350623">
        <w:t>à la suite d’un</w:t>
      </w:r>
      <w:r w:rsidRPr="00350623">
        <w:t xml:space="preserve"> non-paiement, un paiement contraire aux CGV, en cas d’erreur de SNCF Voyageurs et plus généralement </w:t>
      </w:r>
      <w:r w:rsidR="008E79B8">
        <w:t>découlant de</w:t>
      </w:r>
      <w:r w:rsidRPr="00350623">
        <w:t xml:space="preserve"> toute contravention aux CGV et/ou CGU ne vaudra pas preuve de formation du Contrat et ne permettra pas la jouissance des droits y étant attachés au titre des CGV.</w:t>
      </w:r>
    </w:p>
    <w:p w14:paraId="29F70BC4" w14:textId="21FAB72F" w:rsidR="00EC7B8F" w:rsidRDefault="00A47735" w:rsidP="00A47735">
      <w:r w:rsidRPr="00350623">
        <w:t>En toute hypothèse, le Client reste intégralement responsable à l’égard de SNCF Voyageurs du paiement d</w:t>
      </w:r>
      <w:r w:rsidR="00232AA8">
        <w:t>es</w:t>
      </w:r>
      <w:r w:rsidRPr="00350623">
        <w:t xml:space="preserve"> </w:t>
      </w:r>
      <w:r w:rsidR="00232AA8">
        <w:t>d</w:t>
      </w:r>
      <w:r w:rsidRPr="00350623">
        <w:t xml:space="preserve">evis. </w:t>
      </w:r>
    </w:p>
    <w:p w14:paraId="3C5A9D9E" w14:textId="543270A1" w:rsidR="0047417C" w:rsidRPr="00350623" w:rsidRDefault="0047417C" w:rsidP="00C91EE2">
      <w:pPr>
        <w:pStyle w:val="Titre3"/>
      </w:pPr>
      <w:bookmarkStart w:id="1019" w:name="_Toc242281029"/>
      <w:bookmarkStart w:id="1020" w:name="_Toc242281138"/>
      <w:r w:rsidRPr="00350623">
        <w:t>Art.4.</w:t>
      </w:r>
      <w:r>
        <w:t>1</w:t>
      </w:r>
      <w:r w:rsidRPr="00350623">
        <w:t xml:space="preserve"> – </w:t>
      </w:r>
      <w:r>
        <w:t>Méthodes de paiement acceptées</w:t>
      </w:r>
      <w:bookmarkEnd w:id="1019"/>
      <w:bookmarkEnd w:id="1020"/>
    </w:p>
    <w:p w14:paraId="384228B9" w14:textId="77777777" w:rsidR="00A47735" w:rsidRPr="00350623" w:rsidRDefault="00A47735" w:rsidP="00A47735">
      <w:pPr>
        <w:keepNext/>
        <w:spacing w:before="240"/>
        <w:ind w:left="720" w:hanging="360"/>
        <w:outlineLvl w:val="4"/>
        <w:rPr>
          <w:rFonts w:eastAsia="Times New Roman"/>
          <w:b/>
          <w:bCs/>
          <w:iCs/>
          <w:szCs w:val="28"/>
        </w:rPr>
      </w:pPr>
      <w:proofErr w:type="gramStart"/>
      <w:r w:rsidRPr="00350623">
        <w:rPr>
          <w:rFonts w:eastAsia="Times New Roman"/>
          <w:b/>
          <w:bCs/>
          <w:i/>
          <w:iCs/>
          <w:szCs w:val="28"/>
        </w:rPr>
        <w:t>a</w:t>
      </w:r>
      <w:proofErr w:type="gramEnd"/>
      <w:r w:rsidRPr="00350623">
        <w:rPr>
          <w:rFonts w:eastAsia="Times New Roman"/>
          <w:b/>
          <w:bCs/>
          <w:i/>
          <w:iCs/>
          <w:szCs w:val="28"/>
        </w:rPr>
        <w:t>/ Paiement par carte bancaire</w:t>
      </w:r>
    </w:p>
    <w:p w14:paraId="5D210D08" w14:textId="77777777" w:rsidR="00A47735" w:rsidRPr="00350623" w:rsidRDefault="00A47735" w:rsidP="00A47735">
      <w:r w:rsidRPr="00350623">
        <w:t>Les cartes bancaires acceptées sont les cartes des réseaux Carte Bleue, Visa, Eurocard/Mastercard et American Express.</w:t>
      </w:r>
    </w:p>
    <w:p w14:paraId="57FDE537" w14:textId="77777777" w:rsidR="00A47735" w:rsidRPr="00350623" w:rsidRDefault="00A47735" w:rsidP="00A47735">
      <w:r w:rsidRPr="00350623">
        <w:t>Le paiement par carte virtuelle est également accepté.</w:t>
      </w:r>
    </w:p>
    <w:p w14:paraId="424F4BBE" w14:textId="77777777" w:rsidR="00A47735" w:rsidRPr="00350623" w:rsidRDefault="00A47735" w:rsidP="00A47735">
      <w:r w:rsidRPr="00350623">
        <w:t>Ces paiements sont acceptés par l’intermédiaire d’un système de paiement sécurisé. Le paiement intervient en une seule transaction.</w:t>
      </w:r>
    </w:p>
    <w:p w14:paraId="77198CEA" w14:textId="77777777" w:rsidR="00A47735" w:rsidRPr="00350623" w:rsidRDefault="00A47735" w:rsidP="00A47735">
      <w:r w:rsidRPr="00350623">
        <w:t xml:space="preserve">SNCF Voyageurs garantit la préservation du caractère confidentiel des numéros de carte bancaire par des procédures de protection et de cryptologie conformes aux règles de l’art. </w:t>
      </w:r>
    </w:p>
    <w:p w14:paraId="7053EF9B" w14:textId="77777777" w:rsidR="00A47735" w:rsidRPr="00350623" w:rsidRDefault="00A47735" w:rsidP="00A47735">
      <w:r w:rsidRPr="00350623">
        <w:t>La fourniture du numéro de carte bancaire et la validation finale de la Réservation et du paiement, caractérisée par un (des) numéro(s) de Réservation et un numéro de transaction du paiement vaudront preuve de l’intégralité de la Réservation et vaudront exigibilité par SNCF Voyageurs des sommes correspondantes auprès de l’Organisateur.</w:t>
      </w:r>
    </w:p>
    <w:p w14:paraId="5F1C0F88" w14:textId="1FA90B52" w:rsidR="00A47735" w:rsidRPr="008C7712" w:rsidDel="00B077DA" w:rsidRDefault="00A47735" w:rsidP="0A593FB0">
      <w:pPr>
        <w:keepNext/>
        <w:spacing w:before="240"/>
        <w:ind w:left="720" w:hanging="360"/>
        <w:outlineLvl w:val="4"/>
        <w:rPr>
          <w:rFonts w:eastAsia="Times New Roman"/>
          <w:b/>
          <w:bCs/>
          <w:i/>
          <w:iCs/>
        </w:rPr>
      </w:pPr>
      <w:proofErr w:type="gramStart"/>
      <w:r w:rsidRPr="008C7712">
        <w:rPr>
          <w:rFonts w:eastAsia="Times New Roman"/>
          <w:b/>
          <w:bCs/>
          <w:i/>
          <w:iCs/>
        </w:rPr>
        <w:t>b</w:t>
      </w:r>
      <w:proofErr w:type="gramEnd"/>
      <w:r w:rsidRPr="008C7712">
        <w:rPr>
          <w:rFonts w:eastAsia="Times New Roman"/>
          <w:b/>
          <w:bCs/>
          <w:i/>
          <w:iCs/>
        </w:rPr>
        <w:t xml:space="preserve">/Paiement par virement SEPA </w:t>
      </w:r>
    </w:p>
    <w:p w14:paraId="4E461366" w14:textId="215B78FB" w:rsidR="00861B6B" w:rsidRPr="000B2704" w:rsidRDefault="00861B6B" w:rsidP="00861B6B">
      <w:r w:rsidRPr="000B2704">
        <w:t>Le paiement du Devis est possible par virement SEPA unique jusqu’à 19 jours avant la date du trajet de la réservation</w:t>
      </w:r>
    </w:p>
    <w:p w14:paraId="71630266" w14:textId="77777777" w:rsidR="00861B6B" w:rsidRPr="000B2704" w:rsidRDefault="00861B6B" w:rsidP="00861B6B">
      <w:r w:rsidRPr="000B2704">
        <w:t>Lorsque la Commande est sujette à un Délai d’Option et dans le respect de l’alinéa précédent, le virement SEPA est disponible jusqu’à 6 jours avant l’expiration du Délai d’Option.</w:t>
      </w:r>
    </w:p>
    <w:p w14:paraId="7E5FF4CB" w14:textId="77777777" w:rsidR="00861B6B" w:rsidRPr="000B2704" w:rsidRDefault="00861B6B" w:rsidP="00861B6B">
      <w:r w:rsidRPr="000B2704">
        <w:t xml:space="preserve">Les paiements par virement SEPA sont effectués au profit de SNCF Voyageurs via l’utilisation d’un IBAN virtuel à usage unique. </w:t>
      </w:r>
    </w:p>
    <w:p w14:paraId="423F05C2" w14:textId="39FAB717" w:rsidR="00861B6B" w:rsidRPr="000B2704" w:rsidRDefault="00861B6B" w:rsidP="00861B6B">
      <w:r w:rsidRPr="000B2704">
        <w:t>Le paiement doit intervenir</w:t>
      </w:r>
      <w:r w:rsidR="004D22C0" w:rsidRPr="000B2704">
        <w:t xml:space="preserve"> </w:t>
      </w:r>
      <w:r w:rsidRPr="000B2704">
        <w:t>avant la date d’expiration de l’IBAN virtuel indiquée au Client et avant l’expiration du Délai d’Option. En cas de paiement après expiration de l’IBAN virtuel, le paiement sera refusé et le Client devra procéder à un nouveau paiement selon les modes de paiement disponibles et, en tout état de cause, avant expiration de son Délai d’Option.</w:t>
      </w:r>
    </w:p>
    <w:p w14:paraId="06CCC09E" w14:textId="77777777" w:rsidR="00861B6B" w:rsidRPr="00350623" w:rsidRDefault="00861B6B" w:rsidP="00861B6B">
      <w:r w:rsidRPr="000B2704">
        <w:t xml:space="preserve">Dans le cadre du paiement par virement SEPA et par dérogation à toute clause contraire, un Devis ne peut être modifié avant son paiement </w:t>
      </w:r>
      <w:proofErr w:type="gramStart"/>
      <w:r w:rsidRPr="000B2704">
        <w:t>effectif .</w:t>
      </w:r>
      <w:proofErr w:type="gramEnd"/>
    </w:p>
    <w:p w14:paraId="037AB91A" w14:textId="5470BE8F" w:rsidR="008A475C" w:rsidRPr="00350623" w:rsidRDefault="008A475C" w:rsidP="008A475C">
      <w:pPr>
        <w:pStyle w:val="Titre3"/>
      </w:pPr>
      <w:bookmarkStart w:id="1021" w:name="_Toc242281030"/>
      <w:bookmarkStart w:id="1022" w:name="_Toc242281139"/>
      <w:r w:rsidRPr="00350623">
        <w:t>Art.4.</w:t>
      </w:r>
      <w:r w:rsidR="0047417C">
        <w:t>2</w:t>
      </w:r>
      <w:r w:rsidRPr="00350623">
        <w:t xml:space="preserve"> – </w:t>
      </w:r>
      <w:r>
        <w:t>Facturation</w:t>
      </w:r>
      <w:bookmarkEnd w:id="1021"/>
      <w:bookmarkEnd w:id="1022"/>
    </w:p>
    <w:p w14:paraId="7240D060" w14:textId="77777777" w:rsidR="00C274FA" w:rsidRDefault="00C274FA" w:rsidP="00C274FA">
      <w:pPr>
        <w:rPr>
          <w:szCs w:val="16"/>
        </w:rPr>
      </w:pPr>
      <w:r w:rsidRPr="00424E5E">
        <w:rPr>
          <w:szCs w:val="16"/>
        </w:rPr>
        <w:t>La facture acquittée est émise dès le paiement</w:t>
      </w:r>
      <w:r w:rsidRPr="00341785">
        <w:rPr>
          <w:szCs w:val="16"/>
        </w:rPr>
        <w:t xml:space="preserve"> conforme du Devis</w:t>
      </w:r>
      <w:r w:rsidRPr="00424E5E">
        <w:rPr>
          <w:szCs w:val="16"/>
        </w:rPr>
        <w:t xml:space="preserve">. </w:t>
      </w:r>
    </w:p>
    <w:p w14:paraId="282DC9B1" w14:textId="225C3D69" w:rsidR="00A47735" w:rsidRPr="00350623" w:rsidRDefault="00C274FA" w:rsidP="00A47735">
      <w:r w:rsidRPr="00424E5E">
        <w:rPr>
          <w:szCs w:val="16"/>
        </w:rPr>
        <w:t xml:space="preserve">Lorsque </w:t>
      </w:r>
      <w:r w:rsidRPr="00424E5E">
        <w:rPr>
          <w:rFonts w:cs="Arial"/>
          <w:szCs w:val="16"/>
        </w:rPr>
        <w:t>la case « Besoin d’une facture pour déclencher mon paiement » a été cochée</w:t>
      </w:r>
      <w:r>
        <w:rPr>
          <w:rFonts w:cs="Arial"/>
          <w:szCs w:val="16"/>
        </w:rPr>
        <w:t xml:space="preserve"> lors de la demande du Devis</w:t>
      </w:r>
      <w:r w:rsidRPr="00424E5E">
        <w:rPr>
          <w:rFonts w:cs="Arial"/>
          <w:szCs w:val="16"/>
        </w:rPr>
        <w:t>, une facture à acquitter est préalablement émise.</w:t>
      </w:r>
      <w:r>
        <w:rPr>
          <w:rFonts w:cs="Arial"/>
          <w:szCs w:val="16"/>
        </w:rPr>
        <w:t xml:space="preserve"> La facture à acquitter doit être payée avant l’expiration du Délai d’Option. Dès le paiement de la facture à acquitter, un justificatif de paiement est communiqué par Courriel au Client. Aucune facture acquittée n’est émise dans ce cas.</w:t>
      </w:r>
    </w:p>
    <w:p w14:paraId="7F9F636A" w14:textId="0F880ED2" w:rsidR="00A47735" w:rsidRPr="00350623" w:rsidRDefault="00A47735" w:rsidP="00A47735">
      <w:pPr>
        <w:keepNext/>
        <w:spacing w:line="240" w:lineRule="auto"/>
        <w:outlineLvl w:val="1"/>
        <w:rPr>
          <w:b/>
          <w:bCs/>
          <w:iCs/>
          <w:szCs w:val="28"/>
        </w:rPr>
      </w:pPr>
      <w:bookmarkStart w:id="1023" w:name="_Toc167900163"/>
      <w:bookmarkStart w:id="1024" w:name="_Toc167963876"/>
      <w:bookmarkStart w:id="1025" w:name="_Toc170234540"/>
      <w:bookmarkStart w:id="1026" w:name="_Toc170234652"/>
      <w:bookmarkStart w:id="1027" w:name="_Toc170313165"/>
      <w:bookmarkStart w:id="1028" w:name="_Toc170313281"/>
      <w:bookmarkStart w:id="1029" w:name="_Toc184220509"/>
      <w:bookmarkStart w:id="1030" w:name="_Toc196313354"/>
      <w:bookmarkStart w:id="1031" w:name="_Toc198655797"/>
      <w:bookmarkStart w:id="1032" w:name="_Toc208245304"/>
      <w:bookmarkStart w:id="1033" w:name="_Toc223371119"/>
      <w:bookmarkStart w:id="1034" w:name="_Toc242281031"/>
      <w:bookmarkStart w:id="1035" w:name="_Toc242281140"/>
      <w:r w:rsidRPr="00350623">
        <w:rPr>
          <w:b/>
          <w:bCs/>
          <w:iCs/>
          <w:szCs w:val="28"/>
        </w:rPr>
        <w:t>Art.5 –BILLETS DU GROUPE</w:t>
      </w:r>
      <w:bookmarkEnd w:id="1023"/>
      <w:r w:rsidR="00832C1C" w:rsidRPr="00350623">
        <w:t xml:space="preserve"> </w:t>
      </w:r>
      <w:r w:rsidR="00832C1C" w:rsidRPr="00350623">
        <w:rPr>
          <w:b/>
          <w:bCs/>
          <w:iCs/>
          <w:szCs w:val="28"/>
        </w:rPr>
        <w:t>DE VOYAGEURS</w:t>
      </w:r>
      <w:bookmarkEnd w:id="1024"/>
      <w:bookmarkEnd w:id="1025"/>
      <w:bookmarkEnd w:id="1026"/>
      <w:bookmarkEnd w:id="1027"/>
      <w:bookmarkEnd w:id="1028"/>
      <w:bookmarkEnd w:id="1029"/>
      <w:bookmarkEnd w:id="1030"/>
      <w:bookmarkEnd w:id="1031"/>
      <w:bookmarkEnd w:id="1032"/>
      <w:bookmarkEnd w:id="1033"/>
      <w:bookmarkEnd w:id="1034"/>
      <w:bookmarkEnd w:id="1035"/>
    </w:p>
    <w:p w14:paraId="20B5CABA" w14:textId="77777777" w:rsidR="00A47735" w:rsidRPr="00350623" w:rsidRDefault="00A47735" w:rsidP="00A47735">
      <w:pPr>
        <w:keepNext/>
        <w:spacing w:before="240"/>
        <w:ind w:left="720" w:hanging="360"/>
        <w:outlineLvl w:val="3"/>
        <w:rPr>
          <w:rFonts w:eastAsia="Times New Roman"/>
          <w:b/>
          <w:bCs/>
          <w:szCs w:val="28"/>
        </w:rPr>
      </w:pPr>
      <w:r w:rsidRPr="00350623">
        <w:rPr>
          <w:rFonts w:eastAsia="Times New Roman"/>
          <w:b/>
          <w:bCs/>
          <w:szCs w:val="28"/>
        </w:rPr>
        <w:t>Art.5.1 – Emission des Billets</w:t>
      </w:r>
    </w:p>
    <w:p w14:paraId="792F06BA" w14:textId="154B02B7" w:rsidR="00A47735" w:rsidRPr="00350623" w:rsidRDefault="00A47735" w:rsidP="00A47735">
      <w:r w:rsidRPr="00350623">
        <w:t xml:space="preserve">La Réservation est </w:t>
      </w:r>
      <w:r w:rsidR="00A10D88">
        <w:t xml:space="preserve">confirmée à la suite </w:t>
      </w:r>
      <w:r w:rsidR="009D1E1A">
        <w:t>du paiement du prix du Devis</w:t>
      </w:r>
      <w:r w:rsidR="005B391B">
        <w:t xml:space="preserve"> selon les modalités indiquées à l’article</w:t>
      </w:r>
      <w:r w:rsidR="006B5C0F">
        <w:t xml:space="preserve"> </w:t>
      </w:r>
      <w:r w:rsidR="005B391B">
        <w:t>4</w:t>
      </w:r>
      <w:r w:rsidR="006B5C0F">
        <w:t xml:space="preserve"> -Modalités du paiement du Devis du présent chapitre</w:t>
      </w:r>
      <w:r w:rsidRPr="00350623">
        <w:t>.</w:t>
      </w:r>
    </w:p>
    <w:p w14:paraId="1C220083" w14:textId="77777777" w:rsidR="00A47735" w:rsidRPr="00350623" w:rsidRDefault="00A47735" w:rsidP="00A47735">
      <w:r w:rsidRPr="00350623">
        <w:t>Le placement des Voyageurs à bord des trains indiqué sur les Billets est le seul opposable à SNCF Voyageurs. Toute information de placement émise sur un autre support qu’un Billet, même émis par SNCF Voyageurs, n’engage pas SNCF Voyageurs. Ainsi les éventuelles informations relatives au placement des Voyageurs à bord des trains communiquées à l’occasion du Dialogue de vente sont provisoires et non engageantes pour SNCF Voyageurs.</w:t>
      </w:r>
    </w:p>
    <w:p w14:paraId="5F7A6DA4" w14:textId="6CB08A8F" w:rsidR="00A47735" w:rsidRPr="00350623" w:rsidRDefault="00A47735" w:rsidP="00A47735">
      <w:r w:rsidRPr="00350623">
        <w:rPr>
          <w:lang w:eastAsia="fr-FR"/>
        </w:rPr>
        <w:t>Le Client et son Groupe</w:t>
      </w:r>
      <w:r w:rsidR="00832C1C" w:rsidRPr="00350623">
        <w:rPr>
          <w:lang w:eastAsia="fr-FR"/>
        </w:rPr>
        <w:t xml:space="preserve"> de Voyageurs</w:t>
      </w:r>
      <w:r w:rsidRPr="00350623">
        <w:rPr>
          <w:lang w:eastAsia="fr-FR"/>
        </w:rPr>
        <w:t xml:space="preserve"> ne sont autorisés à voyager que sur le train, à la date et à l’horaire mentionnés sur le Billet.</w:t>
      </w:r>
    </w:p>
    <w:p w14:paraId="76CD146D" w14:textId="229A058B" w:rsidR="00A47735" w:rsidRPr="00350623" w:rsidRDefault="00A47735" w:rsidP="00A47735">
      <w:r w:rsidRPr="00350623">
        <w:t>Les Billets sont envoyés sous forme de E-billet par courriel à l’adresse électronique de l’Organisateur, en pièces jointes au Message de confirmation de Réservation au plus tôt 11 jours avant la date du premier Trajet de la Réservation, pour être imprimé et présenté lors du contrôle à bord du train. Ces E-billets doivent être imprimés par l’Organisateur pour chacun des Voyageurs.</w:t>
      </w:r>
    </w:p>
    <w:p w14:paraId="3495905C" w14:textId="77777777" w:rsidR="00A47735" w:rsidRPr="00350623" w:rsidRDefault="00A47735" w:rsidP="00A47735">
      <w:pPr>
        <w:keepNext/>
        <w:spacing w:before="240"/>
        <w:ind w:left="720" w:hanging="360"/>
        <w:outlineLvl w:val="3"/>
        <w:rPr>
          <w:rFonts w:eastAsia="Times New Roman"/>
          <w:b/>
          <w:bCs/>
          <w:szCs w:val="28"/>
        </w:rPr>
      </w:pPr>
      <w:r w:rsidRPr="00350623">
        <w:rPr>
          <w:rFonts w:eastAsia="Times New Roman"/>
          <w:b/>
          <w:bCs/>
          <w:szCs w:val="28"/>
        </w:rPr>
        <w:lastRenderedPageBreak/>
        <w:t xml:space="preserve">Art.5.2 - Modalités d’impression des Billets </w:t>
      </w:r>
    </w:p>
    <w:p w14:paraId="531C0C73" w14:textId="2B7CBB12" w:rsidR="00A47735" w:rsidRPr="00350623" w:rsidRDefault="009B7CC3" w:rsidP="00122B78">
      <w:pPr>
        <w:rPr>
          <w:b/>
          <w:bCs/>
          <w:iCs/>
          <w:szCs w:val="28"/>
        </w:rPr>
      </w:pPr>
      <w:r w:rsidRPr="00A51759">
        <w:t xml:space="preserve">Lorsque le Client </w:t>
      </w:r>
      <w:r w:rsidR="000D6B91" w:rsidRPr="00A51759">
        <w:t xml:space="preserve">imprime </w:t>
      </w:r>
      <w:r w:rsidR="00F44963" w:rsidRPr="00A51759">
        <w:t xml:space="preserve">son </w:t>
      </w:r>
      <w:r w:rsidR="006A4F71" w:rsidRPr="00122B78">
        <w:t>Billet</w:t>
      </w:r>
      <w:r w:rsidR="00A51759" w:rsidRPr="00122B78">
        <w:t>, il doit le faire dans le respect des conditions exposées dans les Tarifs Voyageurs.</w:t>
      </w:r>
    </w:p>
    <w:p w14:paraId="761685D8" w14:textId="6B216353" w:rsidR="00A47735" w:rsidRPr="00C700A3" w:rsidRDefault="00A47735" w:rsidP="00A47735">
      <w:pPr>
        <w:keepNext/>
        <w:spacing w:line="240" w:lineRule="auto"/>
        <w:outlineLvl w:val="1"/>
        <w:rPr>
          <w:b/>
          <w:bCs/>
          <w:iCs/>
          <w:szCs w:val="28"/>
        </w:rPr>
      </w:pPr>
      <w:bookmarkStart w:id="1036" w:name="_Toc167900164"/>
      <w:bookmarkStart w:id="1037" w:name="_Toc167963877"/>
      <w:bookmarkStart w:id="1038" w:name="_Toc170234541"/>
      <w:bookmarkStart w:id="1039" w:name="_Toc170234653"/>
      <w:bookmarkStart w:id="1040" w:name="_Toc170313166"/>
      <w:bookmarkStart w:id="1041" w:name="_Toc170313282"/>
      <w:bookmarkStart w:id="1042" w:name="_Toc184220510"/>
      <w:bookmarkStart w:id="1043" w:name="_Toc196313355"/>
      <w:bookmarkStart w:id="1044" w:name="_Toc198655798"/>
      <w:bookmarkStart w:id="1045" w:name="_Toc208245305"/>
      <w:bookmarkStart w:id="1046" w:name="_Toc223371120"/>
      <w:bookmarkStart w:id="1047" w:name="_Toc242281032"/>
      <w:bookmarkStart w:id="1048" w:name="_Toc242281141"/>
      <w:r w:rsidRPr="00C700A3">
        <w:rPr>
          <w:b/>
          <w:bCs/>
          <w:iCs/>
          <w:szCs w:val="28"/>
        </w:rPr>
        <w:t>Art.</w:t>
      </w:r>
      <w:r w:rsidR="003D7528" w:rsidRPr="00C700A3">
        <w:rPr>
          <w:b/>
          <w:bCs/>
          <w:iCs/>
          <w:szCs w:val="28"/>
        </w:rPr>
        <w:t>6</w:t>
      </w:r>
      <w:r w:rsidRPr="00C700A3">
        <w:rPr>
          <w:b/>
          <w:bCs/>
          <w:iCs/>
          <w:szCs w:val="28"/>
        </w:rPr>
        <w:t xml:space="preserve"> – MODIFICATION ET ANNULATION DE LA COMMANDE OU DE LA RESERVATION </w:t>
      </w:r>
      <w:r w:rsidR="00FF5387" w:rsidRPr="00C700A3">
        <w:rPr>
          <w:b/>
          <w:bCs/>
          <w:iCs/>
          <w:szCs w:val="28"/>
        </w:rPr>
        <w:t>PAR LE</w:t>
      </w:r>
      <w:r w:rsidRPr="00C700A3">
        <w:rPr>
          <w:b/>
          <w:bCs/>
          <w:iCs/>
          <w:szCs w:val="28"/>
        </w:rPr>
        <w:t xml:space="preserve"> CLIENT</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14:paraId="5919A927" w14:textId="7AEC536C" w:rsidR="00A47735" w:rsidRPr="00C700A3" w:rsidRDefault="00602E87" w:rsidP="00A47735">
      <w:r w:rsidRPr="00122B78">
        <w:t>A l’exception de</w:t>
      </w:r>
      <w:r w:rsidR="00AA19D8" w:rsidRPr="00122B78">
        <w:t xml:space="preserve"> l’article 6.1 ci-dessous, a</w:t>
      </w:r>
      <w:r w:rsidR="006238FD" w:rsidRPr="00C700A3">
        <w:t xml:space="preserve">ucune </w:t>
      </w:r>
      <w:r w:rsidR="00A47735" w:rsidRPr="00C700A3">
        <w:t>modification de la Commande ou du Contrat à l’initiative du Client</w:t>
      </w:r>
      <w:r w:rsidR="006238FD" w:rsidRPr="00C700A3">
        <w:t xml:space="preserve"> n’est possible. Pour modifier la Prestation de transport </w:t>
      </w:r>
      <w:r w:rsidR="002C2FA0" w:rsidRPr="00C700A3">
        <w:t xml:space="preserve">le Client doit annuler sa Commande ou résilier </w:t>
      </w:r>
      <w:r w:rsidR="007768F4" w:rsidRPr="00C700A3">
        <w:t>le Contrat</w:t>
      </w:r>
      <w:r w:rsidR="00F631C6" w:rsidRPr="00C700A3">
        <w:t xml:space="preserve"> et demander un nouveau Devis</w:t>
      </w:r>
      <w:r w:rsidR="00132F36" w:rsidRPr="00C700A3">
        <w:t>, aux conditions tarifaires en vigueur à la date de la demande,</w:t>
      </w:r>
      <w:r w:rsidR="00F631C6" w:rsidRPr="00C700A3">
        <w:t xml:space="preserve"> conformément aux CGV</w:t>
      </w:r>
      <w:r w:rsidR="0006234A" w:rsidRPr="00C700A3">
        <w:t>.</w:t>
      </w:r>
      <w:r w:rsidR="00A47735" w:rsidRPr="00C700A3">
        <w:t xml:space="preserve"> </w:t>
      </w:r>
    </w:p>
    <w:p w14:paraId="7DD182D5" w14:textId="4BDE577C" w:rsidR="00A47735" w:rsidRPr="00C700A3" w:rsidRDefault="00A47735" w:rsidP="00A47735">
      <w:r w:rsidRPr="00C700A3">
        <w:t xml:space="preserve">L’Organisateur peut </w:t>
      </w:r>
      <w:r w:rsidR="007768F4" w:rsidRPr="00C700A3">
        <w:t>résilier le Contrat</w:t>
      </w:r>
      <w:r w:rsidRPr="00C700A3">
        <w:t xml:space="preserve"> sur le Site directement dans la rubrique « Mes </w:t>
      </w:r>
      <w:r w:rsidR="00755E52" w:rsidRPr="00C700A3">
        <w:t>réservations</w:t>
      </w:r>
      <w:r w:rsidRPr="00C700A3">
        <w:t xml:space="preserve"> » du Compte Client. </w:t>
      </w:r>
    </w:p>
    <w:p w14:paraId="69952FC5" w14:textId="77777777" w:rsidR="00A47735" w:rsidRPr="00C700A3" w:rsidRDefault="00A47735" w:rsidP="00A47735">
      <w:r w:rsidRPr="00C700A3">
        <w:t>Aux termes des dispositions de l’article L 221-2 9° du Code de la consommation le droit de rétractation en matière de vente à distance n’est pas applicable aux contrats de transport de passagers.</w:t>
      </w:r>
    </w:p>
    <w:p w14:paraId="1B56854A" w14:textId="77777777" w:rsidR="00A47735" w:rsidRPr="00C700A3" w:rsidRDefault="00A47735" w:rsidP="00A47735">
      <w:r w:rsidRPr="00C700A3">
        <w:t>Dès lors, l’exercice du droit de rétractation au sens de cet article est exclu dans le cadre de l’Offre Groupes SNCF Voyageurs.</w:t>
      </w:r>
    </w:p>
    <w:p w14:paraId="79BFA165" w14:textId="1D745D27" w:rsidR="00062A16" w:rsidRPr="00C700A3" w:rsidRDefault="00296F77" w:rsidP="00A47735">
      <w:pPr>
        <w:rPr>
          <w:lang w:eastAsia="fr-FR"/>
        </w:rPr>
      </w:pPr>
      <w:r w:rsidRPr="00C700A3">
        <w:rPr>
          <w:lang w:eastAsia="fr-FR"/>
        </w:rPr>
        <w:t xml:space="preserve">La </w:t>
      </w:r>
      <w:r w:rsidR="00A47735" w:rsidRPr="00C700A3">
        <w:rPr>
          <w:lang w:eastAsia="fr-FR"/>
        </w:rPr>
        <w:t>résiliation</w:t>
      </w:r>
      <w:r w:rsidRPr="00C700A3">
        <w:rPr>
          <w:lang w:eastAsia="fr-FR"/>
        </w:rPr>
        <w:t xml:space="preserve"> </w:t>
      </w:r>
      <w:r w:rsidR="007768F4" w:rsidRPr="00C700A3">
        <w:rPr>
          <w:lang w:eastAsia="fr-FR"/>
        </w:rPr>
        <w:t>du Contrat</w:t>
      </w:r>
      <w:r w:rsidR="00FB3DF0" w:rsidRPr="00C700A3">
        <w:rPr>
          <w:lang w:eastAsia="fr-FR"/>
        </w:rPr>
        <w:t xml:space="preserve"> entraine</w:t>
      </w:r>
      <w:r w:rsidR="00A47735" w:rsidRPr="00C700A3">
        <w:rPr>
          <w:lang w:eastAsia="fr-FR"/>
        </w:rPr>
        <w:t xml:space="preserve"> l’annulation du/des Billet(s) donne lieu à une retenue sur le prix de ceux-ci calculée comme exposé à l’article </w:t>
      </w:r>
      <w:r w:rsidR="006C69E5" w:rsidRPr="00C700A3">
        <w:rPr>
          <w:lang w:eastAsia="fr-FR"/>
        </w:rPr>
        <w:t>8</w:t>
      </w:r>
      <w:r w:rsidR="00A47735" w:rsidRPr="00C700A3">
        <w:rPr>
          <w:lang w:eastAsia="fr-FR"/>
        </w:rPr>
        <w:t xml:space="preserve"> du présent chapitre.</w:t>
      </w:r>
    </w:p>
    <w:p w14:paraId="0B2F5F10" w14:textId="08E5408C" w:rsidR="00062A16" w:rsidRDefault="00062A16">
      <w:pPr>
        <w:keepNext/>
        <w:spacing w:before="360" w:line="240" w:lineRule="auto"/>
        <w:outlineLvl w:val="2"/>
        <w:rPr>
          <w:rFonts w:eastAsia="Arial" w:cs="Arial"/>
          <w:b/>
          <w:szCs w:val="16"/>
          <w:lang w:eastAsia="fr-FR"/>
        </w:rPr>
      </w:pPr>
      <w:bookmarkStart w:id="1049" w:name="_Toc242281033"/>
      <w:bookmarkStart w:id="1050" w:name="_Toc242281142"/>
      <w:r w:rsidRPr="00122B78">
        <w:rPr>
          <w:rFonts w:eastAsia="Arial" w:cs="Arial"/>
          <w:b/>
          <w:szCs w:val="16"/>
          <w:lang w:eastAsia="fr-FR"/>
        </w:rPr>
        <w:t>Art.6.</w:t>
      </w:r>
      <w:r w:rsidR="008A0A51" w:rsidRPr="00C700A3">
        <w:rPr>
          <w:rFonts w:eastAsia="Arial" w:cs="Arial"/>
          <w:b/>
          <w:szCs w:val="16"/>
          <w:lang w:eastAsia="fr-FR"/>
        </w:rPr>
        <w:t>1</w:t>
      </w:r>
      <w:r w:rsidRPr="00122B78">
        <w:rPr>
          <w:rFonts w:eastAsia="Arial" w:cs="Arial"/>
          <w:b/>
          <w:szCs w:val="16"/>
          <w:lang w:eastAsia="fr-FR"/>
        </w:rPr>
        <w:t xml:space="preserve"> - Réduction du nombre de Voyageurs du Groupe de Voyageurs</w:t>
      </w:r>
      <w:bookmarkEnd w:id="1049"/>
      <w:bookmarkEnd w:id="1050"/>
      <w:r w:rsidRPr="00122B78">
        <w:rPr>
          <w:rFonts w:eastAsia="Arial" w:cs="Arial"/>
          <w:b/>
          <w:szCs w:val="16"/>
          <w:lang w:eastAsia="fr-FR"/>
        </w:rPr>
        <w:t xml:space="preserve"> </w:t>
      </w:r>
    </w:p>
    <w:p w14:paraId="2A75D00A" w14:textId="3074F5B4" w:rsidR="00BE0183" w:rsidRPr="00122B78" w:rsidRDefault="004A2344" w:rsidP="00122B78">
      <w:pPr>
        <w:keepNext/>
        <w:spacing w:before="360" w:line="240" w:lineRule="auto"/>
        <w:outlineLvl w:val="2"/>
        <w:rPr>
          <w:rFonts w:eastAsia="Arial" w:cs="Arial"/>
          <w:szCs w:val="16"/>
          <w:lang w:eastAsia="fr-FR"/>
        </w:rPr>
      </w:pPr>
      <w:bookmarkStart w:id="1051" w:name="_Toc242281034"/>
      <w:bookmarkStart w:id="1052" w:name="_Toc242281143"/>
      <w:r w:rsidRPr="00C700A3">
        <w:t>Il est possible de réduire le nombre de Voyageurs d’un Groupe avant la date d’un Trajet.</w:t>
      </w:r>
      <w:bookmarkEnd w:id="1051"/>
      <w:bookmarkEnd w:id="1052"/>
    </w:p>
    <w:p w14:paraId="1010EDEA" w14:textId="0EEA029A" w:rsidR="00D06446" w:rsidRDefault="00D06446" w:rsidP="00F51114">
      <w:pPr>
        <w:pStyle w:val="Paragraphedeliste"/>
        <w:numPr>
          <w:ilvl w:val="0"/>
          <w:numId w:val="16"/>
        </w:numPr>
      </w:pPr>
      <w:r>
        <w:t>Pour les</w:t>
      </w:r>
      <w:r w:rsidR="00EC2931">
        <w:t xml:space="preserve"> Clients</w:t>
      </w:r>
      <w:r>
        <w:t xml:space="preserve"> titulaires d’un Compte Organisation : </w:t>
      </w:r>
    </w:p>
    <w:p w14:paraId="335EAA9A" w14:textId="0449C4F0" w:rsidR="00062A16" w:rsidRDefault="004A2344" w:rsidP="00D06446">
      <w:r>
        <w:t>L</w:t>
      </w:r>
      <w:r w:rsidR="00062A16" w:rsidRPr="00C700A3">
        <w:t xml:space="preserve">e Client doit </w:t>
      </w:r>
      <w:r w:rsidR="003365E0" w:rsidRPr="00122B78">
        <w:t xml:space="preserve">se connecter à son </w:t>
      </w:r>
      <w:r w:rsidR="00A24FB0" w:rsidRPr="00122B78">
        <w:t xml:space="preserve">Compte </w:t>
      </w:r>
      <w:r w:rsidR="00D06446">
        <w:t>Organisation</w:t>
      </w:r>
      <w:r w:rsidR="007A68B8" w:rsidRPr="00122B78">
        <w:t xml:space="preserve">, sélectionner les Voyageurs concernés et </w:t>
      </w:r>
      <w:r w:rsidR="00323B8B" w:rsidRPr="00122B78">
        <w:t>cliquer sur le bouton d’annulation</w:t>
      </w:r>
      <w:r w:rsidR="00062A16" w:rsidRPr="00C700A3">
        <w:t>. La réduction ne peut aboutir à un Groupe de Voyageurs inférieur à 10 Voyageurs.</w:t>
      </w:r>
    </w:p>
    <w:p w14:paraId="1C1894B8" w14:textId="6A9F1EC2" w:rsidR="00F51114" w:rsidRDefault="00F51114" w:rsidP="00F51114">
      <w:pPr>
        <w:pStyle w:val="Paragraphedeliste"/>
        <w:numPr>
          <w:ilvl w:val="0"/>
          <w:numId w:val="16"/>
        </w:numPr>
      </w:pPr>
      <w:r>
        <w:t>Pour les autres Client</w:t>
      </w:r>
      <w:r w:rsidR="002C51A9">
        <w:t>s</w:t>
      </w:r>
      <w:r>
        <w:t xml:space="preserve"> : </w:t>
      </w:r>
    </w:p>
    <w:p w14:paraId="578B12D0" w14:textId="77777777" w:rsidR="001119C2" w:rsidRDefault="004A2344">
      <w:r w:rsidRPr="00122B78">
        <w:t>L</w:t>
      </w:r>
      <w:r w:rsidR="002C51A9" w:rsidRPr="00122B78">
        <w:t>e Client doit contacter par Formulaire de contact l’Agence groupe SNCF Voyageurs, qui procédera à la modification. La réduction ne peut aboutir à un Groupe de Voyageurs inférieur à 10 Voyageurs.</w:t>
      </w:r>
      <w:r w:rsidR="001119C2">
        <w:t xml:space="preserve"> </w:t>
      </w:r>
    </w:p>
    <w:p w14:paraId="58525B7A" w14:textId="64C43DFE" w:rsidR="002C51A9" w:rsidRPr="00122B78" w:rsidRDefault="001119C2" w:rsidP="000B2704">
      <w:r w:rsidRPr="009B66FD">
        <w:t>La date prise en compte pour l’application des éventuelles retenues</w:t>
      </w:r>
      <w:r w:rsidRPr="001E4ACE">
        <w:t xml:space="preserve"> est celle à laquelle SNCF Voyageurs </w:t>
      </w:r>
      <w:r>
        <w:t>effectue</w:t>
      </w:r>
      <w:r w:rsidRPr="001E4ACE">
        <w:t xml:space="preserve"> la modification demandée par le Client. SNCF Voyageur effectue la modification demandée par le Client dans un délai</w:t>
      </w:r>
      <w:r>
        <w:t xml:space="preserve"> maximum</w:t>
      </w:r>
      <w:r w:rsidRPr="001E4ACE">
        <w:t xml:space="preserve"> de 3 jours ouvrés </w:t>
      </w:r>
      <w:r>
        <w:t>démarrant le lendemain de</w:t>
      </w:r>
      <w:r w:rsidRPr="001E4ACE">
        <w:t xml:space="preserve"> la date de la demande</w:t>
      </w:r>
      <w:r>
        <w:t xml:space="preserve"> par le Client</w:t>
      </w:r>
      <w:r w:rsidRPr="001E4ACE">
        <w:t>.</w:t>
      </w:r>
    </w:p>
    <w:p w14:paraId="54EE39FB" w14:textId="3132674A" w:rsidR="002C51A9" w:rsidRPr="006D1139" w:rsidRDefault="004D3D8A" w:rsidP="000B2704">
      <w:pPr>
        <w:pStyle w:val="Paragraphedeliste"/>
        <w:numPr>
          <w:ilvl w:val="0"/>
          <w:numId w:val="16"/>
        </w:numPr>
      </w:pPr>
      <w:r w:rsidRPr="006D1139">
        <w:t>Pour tous les Clients :</w:t>
      </w:r>
    </w:p>
    <w:p w14:paraId="1DC53A4E" w14:textId="743BB99A" w:rsidR="007A0A41" w:rsidRPr="00122B78" w:rsidRDefault="00062A16" w:rsidP="00062A16">
      <w:pPr>
        <w:rPr>
          <w:i/>
          <w:iCs/>
          <w:u w:val="single"/>
        </w:rPr>
      </w:pPr>
      <w:r w:rsidRPr="006D1139">
        <w:t>Cette modification du Contrat est soumise aux frais de modification/annulation exposés à l’article 8 FRAIS DE MODIFICATION/ANNULATION – CONDITIONS DE REMBOURSEMENT.</w:t>
      </w:r>
    </w:p>
    <w:p w14:paraId="5BF5418C" w14:textId="77777777" w:rsidR="000818D2" w:rsidRPr="00350623" w:rsidRDefault="000818D2" w:rsidP="000818D2">
      <w:r w:rsidRPr="00122B78">
        <w:t>La réduction du nombre de Voyageurs n’est possible que sur les Trajets sans correspondance réalisés sur TGV INOUI, INTERCITES, TER avec réservation obligatoire. Pour les autres Trajets, la réduction du nombre de Voyageurs nécessite l’annulation totale de la Réservation, l’application de frais d’annulation et l’émission d’un nouveau Devis au tarif en vigueur à cette date.</w:t>
      </w:r>
    </w:p>
    <w:p w14:paraId="417F2D5C" w14:textId="77777777" w:rsidR="00062A16" w:rsidRPr="00350623" w:rsidRDefault="00062A16" w:rsidP="00A47735"/>
    <w:p w14:paraId="17C21BB6" w14:textId="57494234" w:rsidR="00A47735" w:rsidRPr="00350623" w:rsidRDefault="00A47735" w:rsidP="00A47735">
      <w:pPr>
        <w:keepNext/>
        <w:spacing w:line="240" w:lineRule="auto"/>
        <w:outlineLvl w:val="1"/>
        <w:rPr>
          <w:b/>
          <w:bCs/>
          <w:iCs/>
          <w:szCs w:val="28"/>
        </w:rPr>
      </w:pPr>
      <w:bookmarkStart w:id="1053" w:name="_Toc167900169"/>
      <w:bookmarkStart w:id="1054" w:name="_Toc167963882"/>
      <w:bookmarkStart w:id="1055" w:name="_Toc170234546"/>
      <w:bookmarkStart w:id="1056" w:name="_Toc170234658"/>
      <w:bookmarkStart w:id="1057" w:name="_Toc170313171"/>
      <w:bookmarkStart w:id="1058" w:name="_Toc170313287"/>
      <w:bookmarkStart w:id="1059" w:name="_Toc184220515"/>
      <w:bookmarkStart w:id="1060" w:name="_Toc196313360"/>
      <w:bookmarkStart w:id="1061" w:name="_Toc198655803"/>
      <w:bookmarkStart w:id="1062" w:name="_Toc208245310"/>
      <w:bookmarkStart w:id="1063" w:name="_Toc223371121"/>
      <w:bookmarkStart w:id="1064" w:name="_Toc242281035"/>
      <w:bookmarkStart w:id="1065" w:name="_Toc242281144"/>
      <w:r w:rsidRPr="00350623">
        <w:rPr>
          <w:b/>
          <w:bCs/>
          <w:iCs/>
          <w:szCs w:val="28"/>
        </w:rPr>
        <w:t>Art.</w:t>
      </w:r>
      <w:r w:rsidR="003D7528" w:rsidRPr="00350623">
        <w:rPr>
          <w:b/>
          <w:bCs/>
          <w:iCs/>
          <w:szCs w:val="28"/>
        </w:rPr>
        <w:t>7</w:t>
      </w:r>
      <w:r w:rsidRPr="00350623">
        <w:rPr>
          <w:b/>
          <w:bCs/>
          <w:iCs/>
          <w:szCs w:val="28"/>
        </w:rPr>
        <w:t xml:space="preserve"> – MODIFICATION ET RESILIATION DE LA RESERVATION </w:t>
      </w:r>
      <w:r w:rsidR="00FF5387">
        <w:rPr>
          <w:b/>
          <w:bCs/>
          <w:iCs/>
          <w:szCs w:val="28"/>
        </w:rPr>
        <w:t>PAR</w:t>
      </w:r>
      <w:r w:rsidRPr="00350623">
        <w:rPr>
          <w:b/>
          <w:bCs/>
          <w:iCs/>
          <w:szCs w:val="28"/>
        </w:rPr>
        <w:t xml:space="preserve"> SNCF VOYAGEURS</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14:paraId="0CADDB54" w14:textId="3D7366B6" w:rsidR="00A47735" w:rsidRPr="00350623" w:rsidRDefault="00A47735" w:rsidP="00A47735">
      <w:pPr>
        <w:keepNext/>
        <w:spacing w:before="360" w:line="240" w:lineRule="auto"/>
        <w:outlineLvl w:val="2"/>
        <w:rPr>
          <w:rFonts w:eastAsia="Arial" w:cs="Arial"/>
          <w:b/>
          <w:szCs w:val="16"/>
          <w:lang w:eastAsia="fr-FR"/>
        </w:rPr>
      </w:pPr>
      <w:bookmarkStart w:id="1066" w:name="_Toc167900170"/>
      <w:bookmarkStart w:id="1067" w:name="_Toc167963883"/>
      <w:bookmarkStart w:id="1068" w:name="_Toc170234547"/>
      <w:bookmarkStart w:id="1069" w:name="_Toc170234659"/>
      <w:bookmarkStart w:id="1070" w:name="_Toc170313172"/>
      <w:bookmarkStart w:id="1071" w:name="_Toc170313288"/>
      <w:bookmarkStart w:id="1072" w:name="_Toc184220516"/>
      <w:bookmarkStart w:id="1073" w:name="_Toc196313361"/>
      <w:bookmarkStart w:id="1074" w:name="_Toc198655804"/>
      <w:bookmarkStart w:id="1075" w:name="_Toc208245311"/>
      <w:bookmarkStart w:id="1076" w:name="_Toc242281036"/>
      <w:bookmarkStart w:id="1077" w:name="_Toc242281145"/>
      <w:bookmarkStart w:id="1078" w:name="_Toc223371122"/>
      <w:r w:rsidRPr="00350623">
        <w:rPr>
          <w:rFonts w:eastAsia="Arial" w:cs="Arial"/>
          <w:b/>
          <w:szCs w:val="16"/>
          <w:lang w:eastAsia="fr-FR"/>
        </w:rPr>
        <w:t>Art.</w:t>
      </w:r>
      <w:r w:rsidR="003D7528" w:rsidRPr="00350623">
        <w:rPr>
          <w:rFonts w:eastAsia="Arial" w:cs="Arial"/>
          <w:b/>
          <w:szCs w:val="16"/>
          <w:lang w:eastAsia="fr-FR"/>
        </w:rPr>
        <w:t>7</w:t>
      </w:r>
      <w:r w:rsidRPr="00350623">
        <w:rPr>
          <w:rFonts w:eastAsia="Arial" w:cs="Arial"/>
          <w:b/>
          <w:szCs w:val="16"/>
          <w:lang w:eastAsia="fr-FR"/>
        </w:rPr>
        <w:t>.1 – Garantie report ou remboursement</w:t>
      </w:r>
      <w:bookmarkEnd w:id="1066"/>
      <w:bookmarkEnd w:id="1067"/>
      <w:bookmarkEnd w:id="1068"/>
      <w:bookmarkEnd w:id="1069"/>
      <w:bookmarkEnd w:id="1070"/>
      <w:bookmarkEnd w:id="1071"/>
      <w:bookmarkEnd w:id="1072"/>
      <w:bookmarkEnd w:id="1073"/>
      <w:bookmarkEnd w:id="1074"/>
      <w:bookmarkEnd w:id="1075"/>
      <w:bookmarkEnd w:id="1076"/>
      <w:bookmarkEnd w:id="1077"/>
      <w:r w:rsidRPr="00350623">
        <w:rPr>
          <w:rFonts w:eastAsia="Arial" w:cs="Arial"/>
          <w:b/>
          <w:szCs w:val="16"/>
          <w:lang w:eastAsia="fr-FR"/>
        </w:rPr>
        <w:tab/>
      </w:r>
      <w:bookmarkEnd w:id="1078"/>
    </w:p>
    <w:p w14:paraId="311503EF" w14:textId="77777777" w:rsidR="009D4D75" w:rsidRDefault="009D4D75" w:rsidP="009D4D75">
      <w:r w:rsidRPr="00C93F09">
        <w:rPr>
          <w:lang w:eastAsia="fr-FR"/>
        </w:rPr>
        <w:t xml:space="preserve">Dans le cadre de la </w:t>
      </w:r>
      <w:r>
        <w:rPr>
          <w:lang w:eastAsia="fr-FR"/>
        </w:rPr>
        <w:t>« </w:t>
      </w:r>
      <w:r w:rsidRPr="00C93F09">
        <w:rPr>
          <w:lang w:eastAsia="fr-FR"/>
        </w:rPr>
        <w:t>garantie report ou remboursement » prévue dans les Tarifs Voyageurs</w:t>
      </w:r>
      <w:r>
        <w:rPr>
          <w:lang w:eastAsia="fr-FR"/>
        </w:rPr>
        <w:t>,</w:t>
      </w:r>
      <w:r w:rsidRPr="00C93F09">
        <w:rPr>
          <w:lang w:eastAsia="fr-FR"/>
        </w:rPr>
        <w:t xml:space="preserve"> SNCF Voyageurs pourra être amenée à modifier le Contrat</w:t>
      </w:r>
      <w:r>
        <w:rPr>
          <w:lang w:eastAsia="fr-FR"/>
        </w:rPr>
        <w:t xml:space="preserve"> avec l’accord du Client</w:t>
      </w:r>
      <w:r w:rsidRPr="00C93F09">
        <w:rPr>
          <w:lang w:eastAsia="fr-FR"/>
        </w:rPr>
        <w:t xml:space="preserve">. </w:t>
      </w:r>
      <w:r w:rsidRPr="00350623">
        <w:t xml:space="preserve">Le Client devra prendre contact avec le service relation clientèle SNCF Voyageurs aux coordonnées suivantes afin de bénéficier de la garantie : </w:t>
      </w:r>
      <w:hyperlink r:id="rId52" w:history="1">
        <w:r w:rsidRPr="00350623">
          <w:t>savgroupes@sncf.fr</w:t>
        </w:r>
      </w:hyperlink>
      <w:r w:rsidRPr="00350623">
        <w:t xml:space="preserve"> et/ou appel téléphonique au 3635 (service gratuit + prix d’un appel local). </w:t>
      </w:r>
    </w:p>
    <w:p w14:paraId="0E44BB86" w14:textId="658EBCB9" w:rsidR="009D4D75" w:rsidRDefault="009D4D75" w:rsidP="009D4D75">
      <w:pPr>
        <w:rPr>
          <w:lang w:eastAsia="fr-FR"/>
        </w:rPr>
      </w:pPr>
      <w:r w:rsidRPr="00BC0B45">
        <w:t>Ne sont pas concernés par l’application de la</w:t>
      </w:r>
      <w:r>
        <w:t xml:space="preserve"> </w:t>
      </w:r>
      <w:r>
        <w:rPr>
          <w:lang w:eastAsia="fr-FR"/>
        </w:rPr>
        <w:t xml:space="preserve">« </w:t>
      </w:r>
      <w:r w:rsidRPr="00C93F09">
        <w:rPr>
          <w:lang w:eastAsia="fr-FR"/>
        </w:rPr>
        <w:t>garantie report ou remboursement »</w:t>
      </w:r>
      <w:r>
        <w:rPr>
          <w:lang w:eastAsia="fr-FR"/>
        </w:rPr>
        <w:t xml:space="preserve"> les </w:t>
      </w:r>
      <w:r w:rsidR="00085BA3">
        <w:rPr>
          <w:lang w:eastAsia="fr-FR"/>
        </w:rPr>
        <w:t>V</w:t>
      </w:r>
      <w:r>
        <w:rPr>
          <w:lang w:eastAsia="fr-FR"/>
        </w:rPr>
        <w:t>oyageurs empruntant les trains TER</w:t>
      </w:r>
      <w:r w:rsidR="00F34904">
        <w:rPr>
          <w:lang w:eastAsia="fr-FR"/>
        </w:rPr>
        <w:t xml:space="preserve"> sans réservation obligatoire</w:t>
      </w:r>
      <w:r>
        <w:rPr>
          <w:lang w:eastAsia="fr-FR"/>
        </w:rPr>
        <w:t>.</w:t>
      </w:r>
    </w:p>
    <w:p w14:paraId="383EA434" w14:textId="50264B79" w:rsidR="00A47735" w:rsidRPr="00350623" w:rsidRDefault="00A47735" w:rsidP="00A47735">
      <w:pPr>
        <w:keepNext/>
        <w:spacing w:before="360" w:line="240" w:lineRule="auto"/>
        <w:outlineLvl w:val="2"/>
        <w:rPr>
          <w:rFonts w:eastAsia="Arial" w:cs="Arial"/>
          <w:b/>
          <w:szCs w:val="16"/>
          <w:lang w:eastAsia="fr-FR"/>
        </w:rPr>
      </w:pPr>
      <w:bookmarkStart w:id="1079" w:name="_Toc167900171"/>
      <w:bookmarkStart w:id="1080" w:name="_Toc167963884"/>
      <w:bookmarkStart w:id="1081" w:name="_Toc170234548"/>
      <w:bookmarkStart w:id="1082" w:name="_Toc170234660"/>
      <w:bookmarkStart w:id="1083" w:name="_Toc170313173"/>
      <w:bookmarkStart w:id="1084" w:name="_Toc170313289"/>
      <w:bookmarkStart w:id="1085" w:name="_Toc184220517"/>
      <w:bookmarkStart w:id="1086" w:name="_Toc196313362"/>
      <w:bookmarkStart w:id="1087" w:name="_Toc198655805"/>
      <w:bookmarkStart w:id="1088" w:name="_Toc208245312"/>
      <w:bookmarkStart w:id="1089" w:name="_Toc223371123"/>
      <w:bookmarkStart w:id="1090" w:name="_Toc242281037"/>
      <w:bookmarkStart w:id="1091" w:name="_Toc242281146"/>
      <w:r w:rsidRPr="00350623">
        <w:rPr>
          <w:rFonts w:eastAsia="Arial" w:cs="Arial"/>
          <w:b/>
          <w:szCs w:val="16"/>
          <w:lang w:eastAsia="fr-FR"/>
        </w:rPr>
        <w:t>Art.</w:t>
      </w:r>
      <w:r w:rsidR="003D7528" w:rsidRPr="00350623">
        <w:rPr>
          <w:rFonts w:eastAsia="Arial" w:cs="Arial"/>
          <w:b/>
          <w:szCs w:val="16"/>
          <w:lang w:eastAsia="fr-FR"/>
        </w:rPr>
        <w:t>7</w:t>
      </w:r>
      <w:r w:rsidRPr="00350623">
        <w:rPr>
          <w:rFonts w:eastAsia="Arial" w:cs="Arial"/>
          <w:b/>
          <w:szCs w:val="16"/>
          <w:lang w:eastAsia="fr-FR"/>
        </w:rPr>
        <w:t>.2 – Annulation des Prestations – Résiliation du Contrat</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r w:rsidRPr="00350623">
        <w:rPr>
          <w:rFonts w:eastAsia="Arial" w:cs="Arial"/>
          <w:b/>
          <w:szCs w:val="16"/>
          <w:lang w:eastAsia="fr-FR"/>
        </w:rPr>
        <w:t xml:space="preserve"> </w:t>
      </w:r>
    </w:p>
    <w:p w14:paraId="562E3369" w14:textId="77777777" w:rsidR="00A47735" w:rsidRPr="00350623" w:rsidRDefault="00A47735" w:rsidP="00A47735">
      <w:r w:rsidRPr="00350623">
        <w:t xml:space="preserve">SNCF Voyageurs se réserve le droit de résilier tout ou partie du Devis ou du </w:t>
      </w:r>
      <w:proofErr w:type="gramStart"/>
      <w:r w:rsidRPr="00350623">
        <w:t>Contrat:</w:t>
      </w:r>
      <w:proofErr w:type="gramEnd"/>
    </w:p>
    <w:p w14:paraId="457718CA" w14:textId="77777777" w:rsidR="00A47735" w:rsidRPr="00350623" w:rsidRDefault="00A47735" w:rsidP="0007004D">
      <w:pPr>
        <w:numPr>
          <w:ilvl w:val="0"/>
          <w:numId w:val="16"/>
        </w:numPr>
        <w:spacing w:after="0" w:line="240" w:lineRule="auto"/>
        <w:rPr>
          <w:rFonts w:cs="Calibri"/>
        </w:rPr>
      </w:pPr>
      <w:r w:rsidRPr="00350623">
        <w:rPr>
          <w:rFonts w:cs="Calibri"/>
        </w:rPr>
        <w:t>En cas de circonstances de force majeure telles que définies par la jurisprudence des tribunaux français ;</w:t>
      </w:r>
    </w:p>
    <w:p w14:paraId="04FEC877" w14:textId="77777777" w:rsidR="00A47735" w:rsidRPr="00350623" w:rsidRDefault="00A47735" w:rsidP="0007004D">
      <w:pPr>
        <w:numPr>
          <w:ilvl w:val="0"/>
          <w:numId w:val="16"/>
        </w:numPr>
        <w:spacing w:after="0" w:line="240" w:lineRule="auto"/>
        <w:rPr>
          <w:rFonts w:cs="Calibri"/>
        </w:rPr>
      </w:pPr>
      <w:r w:rsidRPr="00350623">
        <w:rPr>
          <w:rFonts w:cs="Calibri"/>
        </w:rPr>
        <w:t>En cas de faute du Client (défaut de paiement ou autre) ;</w:t>
      </w:r>
    </w:p>
    <w:p w14:paraId="3D5D30DB" w14:textId="4BD8EE49" w:rsidR="00A47735" w:rsidRPr="00350623" w:rsidRDefault="00A47735" w:rsidP="0007004D">
      <w:pPr>
        <w:numPr>
          <w:ilvl w:val="0"/>
          <w:numId w:val="16"/>
        </w:numPr>
        <w:spacing w:after="0" w:line="240" w:lineRule="auto"/>
        <w:rPr>
          <w:rFonts w:cs="Calibri"/>
        </w:rPr>
      </w:pPr>
      <w:r w:rsidRPr="00350623">
        <w:rPr>
          <w:rFonts w:cs="Calibri"/>
        </w:rPr>
        <w:t>Lorsque le nombre de Voyageurs ne constitue plus un Groupe</w:t>
      </w:r>
      <w:r w:rsidR="00832C1C" w:rsidRPr="00350623">
        <w:rPr>
          <w:lang w:eastAsia="fr-FR"/>
        </w:rPr>
        <w:t xml:space="preserve"> de Voyageurs</w:t>
      </w:r>
      <w:r w:rsidRPr="00350623">
        <w:rPr>
          <w:rFonts w:cs="Calibri"/>
        </w:rPr>
        <w:t>.</w:t>
      </w:r>
    </w:p>
    <w:p w14:paraId="3B28212B" w14:textId="77777777" w:rsidR="00A47735" w:rsidRPr="00350623" w:rsidRDefault="00A47735" w:rsidP="0007004D">
      <w:pPr>
        <w:numPr>
          <w:ilvl w:val="0"/>
          <w:numId w:val="16"/>
        </w:numPr>
        <w:spacing w:after="0" w:line="240" w:lineRule="auto"/>
        <w:rPr>
          <w:rFonts w:cs="Calibri"/>
        </w:rPr>
      </w:pPr>
      <w:r w:rsidRPr="00350623">
        <w:rPr>
          <w:rFonts w:cs="Calibri"/>
        </w:rPr>
        <w:t xml:space="preserve">Absence de solution de report. </w:t>
      </w:r>
    </w:p>
    <w:p w14:paraId="0D8D3FC6" w14:textId="77777777" w:rsidR="00A47735" w:rsidRPr="00350623" w:rsidRDefault="00A47735" w:rsidP="00A47735">
      <w:pPr>
        <w:ind w:left="283"/>
      </w:pPr>
    </w:p>
    <w:p w14:paraId="7ED4378A" w14:textId="307DBB5B" w:rsidR="00A47735" w:rsidRPr="00350623" w:rsidRDefault="00A47735" w:rsidP="00A47735">
      <w:r w:rsidRPr="00350623">
        <w:t xml:space="preserve">Lorsque SNCF Voyageurs est contrainte de résilier tout ou partie du Devis ou du </w:t>
      </w:r>
      <w:r w:rsidRPr="00350623" w:rsidDel="007D1B00">
        <w:t>Contrat</w:t>
      </w:r>
      <w:r w:rsidR="007D1B00" w:rsidRPr="00350623">
        <w:t xml:space="preserve"> :</w:t>
      </w:r>
    </w:p>
    <w:p w14:paraId="2E639435" w14:textId="5C821A9A" w:rsidR="00A47735" w:rsidRPr="00350623" w:rsidRDefault="00A47735" w:rsidP="0007004D">
      <w:pPr>
        <w:numPr>
          <w:ilvl w:val="0"/>
          <w:numId w:val="16"/>
        </w:numPr>
        <w:spacing w:line="240" w:lineRule="auto"/>
        <w:rPr>
          <w:rFonts w:cs="Calibri"/>
        </w:rPr>
      </w:pPr>
      <w:r w:rsidRPr="00350623">
        <w:rPr>
          <w:rFonts w:cs="Calibri"/>
        </w:rPr>
        <w:t>Pour une faute du Client ou un nombre de Voyageurs inférieur au nombre minimum de 10 qui constitue un Groupe</w:t>
      </w:r>
      <w:r w:rsidR="00832C1C" w:rsidRPr="00350623">
        <w:rPr>
          <w:lang w:eastAsia="fr-FR"/>
        </w:rPr>
        <w:t xml:space="preserve"> de Voyageurs</w:t>
      </w:r>
      <w:r w:rsidRPr="00350623">
        <w:rPr>
          <w:rFonts w:cs="Calibri"/>
        </w:rPr>
        <w:t xml:space="preserve">, elle conserve en dédommagement des frais de retenues tels que décrits à l’article </w:t>
      </w:r>
      <w:r w:rsidR="006C69E5" w:rsidRPr="00350623">
        <w:rPr>
          <w:rFonts w:cs="Calibri"/>
        </w:rPr>
        <w:t>8</w:t>
      </w:r>
      <w:r w:rsidRPr="00350623">
        <w:rPr>
          <w:rFonts w:cs="Calibri"/>
        </w:rPr>
        <w:t xml:space="preserve"> du présent chapitre.</w:t>
      </w:r>
      <w:r w:rsidRPr="00350623">
        <w:rPr>
          <w:rFonts w:cs="Calibri"/>
          <w:color w:val="FF0000"/>
        </w:rPr>
        <w:t xml:space="preserve"> </w:t>
      </w:r>
    </w:p>
    <w:p w14:paraId="3D397E76" w14:textId="5737B080" w:rsidR="00A47735" w:rsidRPr="00350623" w:rsidRDefault="00A47735" w:rsidP="0007004D">
      <w:pPr>
        <w:numPr>
          <w:ilvl w:val="0"/>
          <w:numId w:val="16"/>
        </w:numPr>
        <w:spacing w:line="240" w:lineRule="auto"/>
        <w:rPr>
          <w:rFonts w:cs="Calibri"/>
        </w:rPr>
      </w:pPr>
      <w:r w:rsidRPr="00350623">
        <w:rPr>
          <w:rFonts w:cs="Calibri"/>
        </w:rPr>
        <w:t xml:space="preserve">En cas de force majeure ou </w:t>
      </w:r>
      <w:r w:rsidR="009D4D75">
        <w:rPr>
          <w:rFonts w:cs="Calibri"/>
        </w:rPr>
        <w:t>d’</w:t>
      </w:r>
      <w:r w:rsidRPr="00350623">
        <w:rPr>
          <w:rFonts w:cs="Calibri"/>
        </w:rPr>
        <w:t>absence de solution de report, SNCF Voyageurs restitue au Client les sommes déjà versées par lui.</w:t>
      </w:r>
    </w:p>
    <w:p w14:paraId="61B53A19" w14:textId="6F5EA8AF" w:rsidR="00A47735" w:rsidRPr="00350623" w:rsidRDefault="00A47735" w:rsidP="00A47735">
      <w:r w:rsidRPr="00350623">
        <w:lastRenderedPageBreak/>
        <w:t xml:space="preserve">Le remboursement est réalisé par SNCF Voyageurs </w:t>
      </w:r>
      <w:r w:rsidR="009E3EFC">
        <w:t>comme indiqué à l’article 8.2 Remboursement</w:t>
      </w:r>
      <w:r w:rsidRPr="00350623">
        <w:t>.</w:t>
      </w:r>
    </w:p>
    <w:p w14:paraId="0082CAFF" w14:textId="177D197D" w:rsidR="00A47735" w:rsidRPr="00350623" w:rsidDel="00323B69" w:rsidRDefault="00A47735" w:rsidP="00A47735">
      <w:pPr>
        <w:keepNext/>
        <w:spacing w:line="240" w:lineRule="auto"/>
        <w:outlineLvl w:val="1"/>
        <w:rPr>
          <w:b/>
          <w:bCs/>
          <w:iCs/>
          <w:szCs w:val="28"/>
        </w:rPr>
      </w:pPr>
      <w:bookmarkStart w:id="1092" w:name="_Toc167900172"/>
      <w:bookmarkStart w:id="1093" w:name="_Toc167963885"/>
      <w:bookmarkStart w:id="1094" w:name="_Toc170234549"/>
      <w:bookmarkStart w:id="1095" w:name="_Toc170234661"/>
      <w:bookmarkStart w:id="1096" w:name="_Toc170313174"/>
      <w:bookmarkStart w:id="1097" w:name="_Toc170313290"/>
      <w:bookmarkStart w:id="1098" w:name="_Toc184220518"/>
      <w:bookmarkStart w:id="1099" w:name="_Toc196313363"/>
      <w:bookmarkStart w:id="1100" w:name="_Toc198655806"/>
      <w:bookmarkStart w:id="1101" w:name="_Toc208245313"/>
      <w:bookmarkStart w:id="1102" w:name="_Toc223371124"/>
      <w:bookmarkStart w:id="1103" w:name="_Toc242281038"/>
      <w:bookmarkStart w:id="1104" w:name="_Toc242281147"/>
      <w:r w:rsidRPr="00350623">
        <w:rPr>
          <w:b/>
          <w:bCs/>
          <w:iCs/>
          <w:szCs w:val="28"/>
        </w:rPr>
        <w:t>Art.</w:t>
      </w:r>
      <w:r w:rsidR="003D7528" w:rsidRPr="00350623">
        <w:rPr>
          <w:b/>
          <w:bCs/>
          <w:iCs/>
          <w:szCs w:val="28"/>
        </w:rPr>
        <w:t>8</w:t>
      </w:r>
      <w:r w:rsidRPr="00350623">
        <w:rPr>
          <w:b/>
          <w:bCs/>
          <w:iCs/>
          <w:szCs w:val="28"/>
        </w:rPr>
        <w:t xml:space="preserve">– FRAIS </w:t>
      </w:r>
      <w:r w:rsidR="00FD35A4">
        <w:rPr>
          <w:b/>
          <w:bCs/>
          <w:iCs/>
          <w:szCs w:val="28"/>
        </w:rPr>
        <w:t>D’</w:t>
      </w:r>
      <w:r w:rsidRPr="00350623">
        <w:rPr>
          <w:b/>
          <w:bCs/>
          <w:iCs/>
          <w:szCs w:val="28"/>
        </w:rPr>
        <w:t>ANNULATION – CONDITIONS DE REMBOURSEMENT</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14:paraId="34B23A0E" w14:textId="77777777" w:rsidR="00A47735" w:rsidRPr="00350623" w:rsidRDefault="00A47735" w:rsidP="00A47735">
      <w:r w:rsidRPr="00350623">
        <w:t xml:space="preserve">Les frais s’appliquent sur la valeur unitaire de chacun des Billets </w:t>
      </w:r>
      <w:r w:rsidRPr="00350623" w:rsidDel="00323B69">
        <w:t xml:space="preserve">annulés ou </w:t>
      </w:r>
      <w:r w:rsidRPr="00350623">
        <w:t xml:space="preserve">modifiés à l’initiative du Client. </w:t>
      </w:r>
    </w:p>
    <w:p w14:paraId="347FE535" w14:textId="7D5730FE" w:rsidR="009B7EAC" w:rsidRPr="00350623" w:rsidRDefault="009B7EAC" w:rsidP="009B7EAC">
      <w:r w:rsidRPr="00350623">
        <w:t xml:space="preserve">Les délais d’annulation s’entendent par rapport à la date et l’heure de départ du premier Trajet du Contrat. </w:t>
      </w:r>
    </w:p>
    <w:p w14:paraId="665E019D" w14:textId="43FBF8AD" w:rsidR="009B7EAC" w:rsidRPr="00350623" w:rsidRDefault="009B7EAC" w:rsidP="009B7EAC">
      <w:r w:rsidRPr="00350623">
        <w:t xml:space="preserve">Ainsi et à titre d’exemple : </w:t>
      </w:r>
    </w:p>
    <w:p w14:paraId="1E716B96" w14:textId="6F5916DA" w:rsidR="009B7EAC" w:rsidRPr="00350623" w:rsidRDefault="009B7EAC" w:rsidP="00546398">
      <w:pPr>
        <w:pStyle w:val="Paragraphedeliste"/>
        <w:numPr>
          <w:ilvl w:val="0"/>
          <w:numId w:val="2"/>
        </w:numPr>
      </w:pPr>
      <w:r w:rsidRPr="00350623">
        <w:t xml:space="preserve">Pour </w:t>
      </w:r>
      <w:r w:rsidR="00770542" w:rsidRPr="00350623">
        <w:t>la prestation</w:t>
      </w:r>
      <w:r w:rsidRPr="00350623">
        <w:t xml:space="preserve"> Groupe</w:t>
      </w:r>
      <w:r w:rsidR="00996D5D" w:rsidRPr="00350623">
        <w:t xml:space="preserve"> </w:t>
      </w:r>
      <w:r w:rsidR="00770542" w:rsidRPr="00350623">
        <w:t>au tarif</w:t>
      </w:r>
      <w:r w:rsidRPr="00350623">
        <w:t xml:space="preserve"> Standard, pour un premier Trajet TGV INOUI ayant lieu le </w:t>
      </w:r>
      <w:r w:rsidRPr="00350623">
        <w:rPr>
          <w:u w:val="single"/>
        </w:rPr>
        <w:t>20/05/2024 à 8h00 du matin</w:t>
      </w:r>
      <w:r w:rsidRPr="00350623">
        <w:t>, les taux de retenue s’appliqueront comme suit et conformément au tableau a) de l’article 8.1 ci-dessous :</w:t>
      </w:r>
    </w:p>
    <w:tbl>
      <w:tblPr>
        <w:tblW w:w="0" w:type="auto"/>
        <w:tblInd w:w="2053"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050"/>
        <w:gridCol w:w="2268"/>
      </w:tblGrid>
      <w:tr w:rsidR="009B7EAC" w:rsidRPr="00350623" w:rsidDel="00A8272A" w14:paraId="52B3FFB4" w14:textId="77777777" w:rsidTr="00B801DC">
        <w:trPr>
          <w:trHeight w:val="255"/>
        </w:trPr>
        <w:tc>
          <w:tcPr>
            <w:tcW w:w="3050" w:type="dxa"/>
            <w:tcBorders>
              <w:left w:val="single" w:sz="0" w:space="0" w:color="auto"/>
              <w:bottom w:val="single" w:sz="0" w:space="0" w:color="auto"/>
              <w:right w:val="single" w:sz="0" w:space="0" w:color="auto"/>
            </w:tcBorders>
            <w:shd w:val="clear" w:color="auto" w:fill="F2F2F2" w:themeFill="background1" w:themeFillShade="F2"/>
            <w:vAlign w:val="center"/>
          </w:tcPr>
          <w:p w14:paraId="00392DCA" w14:textId="77777777" w:rsidR="009B7EAC" w:rsidRPr="00350623" w:rsidDel="00A8272A" w:rsidRDefault="009B7EAC" w:rsidP="00B801DC">
            <w:pPr>
              <w:spacing w:after="0" w:line="240" w:lineRule="auto"/>
              <w:ind w:right="141"/>
              <w:jc w:val="center"/>
            </w:pPr>
            <w:r w:rsidRPr="00350623" w:rsidDel="00A8272A">
              <w:rPr>
                <w:rFonts w:eastAsia="Arial" w:cs="Arial"/>
                <w:szCs w:val="16"/>
              </w:rPr>
              <w:t>J : étant la date</w:t>
            </w:r>
            <w:r w:rsidRPr="00350623">
              <w:rPr>
                <w:rFonts w:eastAsia="Arial" w:cs="Arial"/>
                <w:szCs w:val="16"/>
              </w:rPr>
              <w:t xml:space="preserve"> et heure</w:t>
            </w:r>
            <w:r w:rsidRPr="00350623" w:rsidDel="00A8272A">
              <w:rPr>
                <w:rFonts w:eastAsia="Arial" w:cs="Arial"/>
                <w:szCs w:val="16"/>
              </w:rPr>
              <w:t xml:space="preserve"> de circulation </w:t>
            </w:r>
            <w:r w:rsidRPr="00350623">
              <w:rPr>
                <w:rFonts w:eastAsia="Arial" w:cs="Arial"/>
                <w:szCs w:val="16"/>
              </w:rPr>
              <w:t xml:space="preserve">du </w:t>
            </w:r>
            <w:r w:rsidRPr="00350623" w:rsidDel="00A8272A">
              <w:rPr>
                <w:rFonts w:eastAsia="Arial" w:cs="Arial"/>
                <w:szCs w:val="16"/>
              </w:rPr>
              <w:t xml:space="preserve">premier </w:t>
            </w:r>
            <w:r w:rsidRPr="00350623">
              <w:rPr>
                <w:rFonts w:eastAsia="Arial" w:cs="Arial"/>
                <w:szCs w:val="16"/>
              </w:rPr>
              <w:t>T</w:t>
            </w:r>
            <w:r w:rsidRPr="00350623" w:rsidDel="00A8272A">
              <w:rPr>
                <w:rFonts w:eastAsia="Arial" w:cs="Arial"/>
                <w:szCs w:val="16"/>
              </w:rPr>
              <w:t xml:space="preserve">rajet </w:t>
            </w:r>
            <w:r w:rsidRPr="00350623">
              <w:rPr>
                <w:rFonts w:eastAsia="Arial" w:cs="Arial"/>
                <w:szCs w:val="16"/>
              </w:rPr>
              <w:t>du Contrat</w:t>
            </w:r>
          </w:p>
        </w:tc>
        <w:tc>
          <w:tcPr>
            <w:tcW w:w="2268"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vAlign w:val="center"/>
          </w:tcPr>
          <w:p w14:paraId="2C9E5F1F" w14:textId="77777777" w:rsidR="009B7EAC" w:rsidRPr="00350623" w:rsidDel="00A8272A" w:rsidRDefault="009B7EAC" w:rsidP="00B801DC">
            <w:pPr>
              <w:spacing w:after="0" w:line="240" w:lineRule="auto"/>
              <w:ind w:right="141"/>
              <w:jc w:val="center"/>
              <w:rPr>
                <w:rFonts w:eastAsia="Arial" w:cs="Arial"/>
                <w:szCs w:val="16"/>
              </w:rPr>
            </w:pPr>
            <w:r w:rsidRPr="00350623" w:rsidDel="00A8272A">
              <w:rPr>
                <w:rFonts w:eastAsia="Arial" w:cs="Arial"/>
                <w:szCs w:val="16"/>
              </w:rPr>
              <w:t>Taux de retenue</w:t>
            </w:r>
          </w:p>
        </w:tc>
      </w:tr>
      <w:tr w:rsidR="009B7EAC" w:rsidRPr="00350623" w:rsidDel="00A8272A" w14:paraId="5408FAA0" w14:textId="77777777" w:rsidTr="00B801DC">
        <w:trPr>
          <w:trHeight w:val="573"/>
        </w:trPr>
        <w:tc>
          <w:tcPr>
            <w:tcW w:w="30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E6583A4" w14:textId="77777777" w:rsidR="009B7EAC" w:rsidRPr="00350623" w:rsidDel="00A8272A" w:rsidRDefault="009B7EAC" w:rsidP="00B801DC">
            <w:pPr>
              <w:spacing w:after="0" w:line="240" w:lineRule="auto"/>
              <w:ind w:right="141"/>
              <w:rPr>
                <w:rFonts w:eastAsia="Arial" w:cs="Arial"/>
                <w:szCs w:val="16"/>
              </w:rPr>
            </w:pPr>
            <w:r w:rsidRPr="00350623">
              <w:rPr>
                <w:rFonts w:eastAsia="Arial" w:cs="Arial"/>
                <w:szCs w:val="16"/>
              </w:rPr>
              <w:t>Du</w:t>
            </w:r>
            <w:r w:rsidRPr="00350623" w:rsidDel="00A8272A">
              <w:rPr>
                <w:rFonts w:eastAsia="Arial" w:cs="Arial"/>
                <w:szCs w:val="16"/>
              </w:rPr>
              <w:t xml:space="preserve"> </w:t>
            </w:r>
            <w:r w:rsidRPr="00350623">
              <w:rPr>
                <w:rFonts w:eastAsia="Arial" w:cs="Arial"/>
                <w:szCs w:val="16"/>
              </w:rPr>
              <w:t xml:space="preserve">paiement du Devis </w:t>
            </w:r>
            <w:r w:rsidRPr="00350623">
              <w:rPr>
                <w:rFonts w:cs="Arial"/>
                <w:szCs w:val="16"/>
              </w:rPr>
              <w:t>jusqu’à J-46 →</w:t>
            </w:r>
            <w:r w:rsidRPr="00350623" w:rsidDel="00A8272A">
              <w:rPr>
                <w:rFonts w:eastAsia="Arial" w:cs="Arial"/>
                <w:szCs w:val="16"/>
              </w:rPr>
              <w:t xml:space="preserve"> </w:t>
            </w:r>
            <w:r w:rsidRPr="00350623">
              <w:rPr>
                <w:rFonts w:eastAsia="Arial" w:cs="Arial"/>
                <w:szCs w:val="16"/>
              </w:rPr>
              <w:t>Du</w:t>
            </w:r>
            <w:r w:rsidRPr="00350623" w:rsidDel="00A8272A">
              <w:rPr>
                <w:rFonts w:eastAsia="Arial" w:cs="Arial"/>
                <w:szCs w:val="16"/>
              </w:rPr>
              <w:t xml:space="preserve"> </w:t>
            </w:r>
            <w:r w:rsidRPr="00350623">
              <w:rPr>
                <w:rFonts w:eastAsia="Arial" w:cs="Arial"/>
                <w:szCs w:val="16"/>
              </w:rPr>
              <w:t xml:space="preserve">paiement du Devis </w:t>
            </w:r>
            <w:r w:rsidRPr="00350623">
              <w:rPr>
                <w:rFonts w:cs="Arial"/>
                <w:szCs w:val="16"/>
              </w:rPr>
              <w:t>jusqu’au 4 avril 2024 avant 8h00</w:t>
            </w:r>
          </w:p>
        </w:tc>
        <w:tc>
          <w:tcPr>
            <w:tcW w:w="226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7780FF4" w14:textId="77777777" w:rsidR="009B7EAC" w:rsidRPr="00350623" w:rsidDel="00A8272A" w:rsidRDefault="009B7EAC" w:rsidP="00B801DC">
            <w:pPr>
              <w:spacing w:after="0" w:line="240" w:lineRule="auto"/>
              <w:ind w:right="141"/>
              <w:jc w:val="center"/>
              <w:rPr>
                <w:rFonts w:eastAsia="Arial" w:cs="Arial"/>
                <w:szCs w:val="16"/>
              </w:rPr>
            </w:pPr>
            <w:r w:rsidRPr="00350623">
              <w:rPr>
                <w:rFonts w:eastAsia="Times New Roman" w:cs="Arial"/>
                <w:szCs w:val="16"/>
                <w:lang w:eastAsia="fr-FR"/>
              </w:rPr>
              <w:t>0 %</w:t>
            </w:r>
          </w:p>
        </w:tc>
      </w:tr>
      <w:tr w:rsidR="009B7EAC" w:rsidRPr="00350623" w:rsidDel="00A8272A" w14:paraId="3AB88607" w14:textId="77777777" w:rsidTr="00B801DC">
        <w:trPr>
          <w:trHeight w:val="450"/>
        </w:trPr>
        <w:tc>
          <w:tcPr>
            <w:tcW w:w="30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783B70B" w14:textId="77777777" w:rsidR="009B7EAC" w:rsidRPr="00350623" w:rsidDel="00A8272A" w:rsidRDefault="009B7EAC" w:rsidP="00B801DC">
            <w:pPr>
              <w:spacing w:after="0" w:line="240" w:lineRule="auto"/>
              <w:ind w:right="141"/>
              <w:rPr>
                <w:rFonts w:eastAsia="Arial" w:cs="Arial"/>
                <w:szCs w:val="16"/>
              </w:rPr>
            </w:pPr>
            <w:r w:rsidRPr="00350623">
              <w:rPr>
                <w:rFonts w:eastAsia="Times New Roman" w:cs="Arial"/>
                <w:szCs w:val="16"/>
                <w:lang w:eastAsia="fr-FR"/>
              </w:rPr>
              <w:t>De J-45 à J-12→Du 4 avril 2024 8h00 au 8 mai 2024 avant 8h00</w:t>
            </w:r>
          </w:p>
        </w:tc>
        <w:tc>
          <w:tcPr>
            <w:tcW w:w="226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31228EB" w14:textId="77777777" w:rsidR="009B7EAC" w:rsidRPr="00350623" w:rsidDel="00A8272A" w:rsidRDefault="009B7EAC" w:rsidP="00B801DC">
            <w:pPr>
              <w:spacing w:after="0" w:line="240" w:lineRule="auto"/>
              <w:ind w:right="141"/>
              <w:jc w:val="center"/>
              <w:rPr>
                <w:rFonts w:eastAsia="Arial" w:cs="Arial"/>
                <w:szCs w:val="16"/>
              </w:rPr>
            </w:pPr>
            <w:r w:rsidRPr="00350623">
              <w:rPr>
                <w:rFonts w:eastAsia="Times New Roman" w:cs="Arial"/>
                <w:szCs w:val="16"/>
                <w:lang w:eastAsia="fr-FR"/>
              </w:rPr>
              <w:t>50 %</w:t>
            </w:r>
          </w:p>
        </w:tc>
      </w:tr>
      <w:tr w:rsidR="009B7EAC" w:rsidRPr="00350623" w:rsidDel="00A8272A" w14:paraId="36AC35BF" w14:textId="77777777" w:rsidTr="00B801DC">
        <w:trPr>
          <w:trHeight w:val="390"/>
        </w:trPr>
        <w:tc>
          <w:tcPr>
            <w:tcW w:w="30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3FA9F65" w14:textId="77777777" w:rsidR="009B7EAC" w:rsidRPr="00350623" w:rsidDel="00A8272A" w:rsidRDefault="009B7EAC" w:rsidP="00B801DC">
            <w:pPr>
              <w:spacing w:after="0" w:line="240" w:lineRule="auto"/>
              <w:ind w:right="141"/>
              <w:rPr>
                <w:rFonts w:eastAsia="Arial" w:cs="Arial"/>
                <w:szCs w:val="16"/>
              </w:rPr>
            </w:pPr>
            <w:r w:rsidRPr="00350623">
              <w:rPr>
                <w:rFonts w:eastAsia="Times New Roman" w:cs="Arial"/>
                <w:szCs w:val="16"/>
                <w:lang w:eastAsia="fr-FR"/>
              </w:rPr>
              <w:t>Dès J-11→ Dès le 8 mai 2024 8h00</w:t>
            </w:r>
          </w:p>
        </w:tc>
        <w:tc>
          <w:tcPr>
            <w:tcW w:w="226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0C1D243" w14:textId="77777777" w:rsidR="009B7EAC" w:rsidRPr="00350623" w:rsidDel="00A8272A" w:rsidRDefault="009B7EAC" w:rsidP="00B801DC">
            <w:pPr>
              <w:pStyle w:val="Paragraphedeliste"/>
              <w:numPr>
                <w:ilvl w:val="0"/>
                <w:numId w:val="0"/>
              </w:numPr>
              <w:spacing w:after="0"/>
              <w:ind w:left="720" w:right="141"/>
              <w:rPr>
                <w:rFonts w:eastAsia="Arial" w:cs="Arial"/>
                <w:szCs w:val="16"/>
              </w:rPr>
            </w:pPr>
            <w:r w:rsidRPr="00350623">
              <w:rPr>
                <w:rFonts w:eastAsia="Arial" w:cs="Arial"/>
                <w:szCs w:val="16"/>
              </w:rPr>
              <w:t>100%</w:t>
            </w:r>
          </w:p>
        </w:tc>
      </w:tr>
    </w:tbl>
    <w:p w14:paraId="0796BF53" w14:textId="77777777" w:rsidR="009B7EAC" w:rsidRPr="00350623" w:rsidRDefault="009B7EAC" w:rsidP="009B7EAC"/>
    <w:p w14:paraId="3D368BF3" w14:textId="13B75C6D" w:rsidR="009B7EAC" w:rsidRPr="00350623" w:rsidRDefault="009B7EAC" w:rsidP="009B7EAC">
      <w:pPr>
        <w:pStyle w:val="Paragraphedeliste"/>
        <w:numPr>
          <w:ilvl w:val="0"/>
          <w:numId w:val="2"/>
        </w:numPr>
      </w:pPr>
      <w:r w:rsidRPr="00350623">
        <w:t xml:space="preserve">Pour la </w:t>
      </w:r>
      <w:r w:rsidR="00770542" w:rsidRPr="00350623">
        <w:t xml:space="preserve">prestation </w:t>
      </w:r>
      <w:r w:rsidR="00996D5D" w:rsidRPr="00350623">
        <w:t xml:space="preserve">Groupe </w:t>
      </w:r>
      <w:r w:rsidR="00770542" w:rsidRPr="00350623">
        <w:t>au tarif</w:t>
      </w:r>
      <w:r w:rsidRPr="00350623">
        <w:t xml:space="preserve"> Full </w:t>
      </w:r>
      <w:r w:rsidR="002A2D3B" w:rsidRPr="00350623">
        <w:t>Flex, pour</w:t>
      </w:r>
      <w:r w:rsidRPr="00350623">
        <w:t xml:space="preserve"> un premier Trajet TGV INOUI ayant lieu le </w:t>
      </w:r>
      <w:r w:rsidRPr="00350623">
        <w:rPr>
          <w:u w:val="single"/>
        </w:rPr>
        <w:t>20/05/2024 à 8h00 du matin</w:t>
      </w:r>
      <w:r w:rsidRPr="00350623">
        <w:t>, les taux de retenue s’appliqueront comme suit et conformément au tableau b) de l’article 8.1 ci-dessous :</w:t>
      </w:r>
    </w:p>
    <w:tbl>
      <w:tblPr>
        <w:tblW w:w="0" w:type="auto"/>
        <w:tblInd w:w="2053"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050"/>
        <w:gridCol w:w="2268"/>
      </w:tblGrid>
      <w:tr w:rsidR="009B7EAC" w:rsidRPr="00350623" w:rsidDel="00A8272A" w14:paraId="0E48E325" w14:textId="77777777" w:rsidTr="00B801DC">
        <w:trPr>
          <w:trHeight w:val="255"/>
        </w:trPr>
        <w:tc>
          <w:tcPr>
            <w:tcW w:w="3050" w:type="dxa"/>
            <w:tcBorders>
              <w:left w:val="single" w:sz="0" w:space="0" w:color="auto"/>
              <w:bottom w:val="single" w:sz="0" w:space="0" w:color="auto"/>
              <w:right w:val="single" w:sz="0" w:space="0" w:color="auto"/>
            </w:tcBorders>
            <w:shd w:val="clear" w:color="auto" w:fill="F2F2F2" w:themeFill="background1" w:themeFillShade="F2"/>
            <w:vAlign w:val="center"/>
          </w:tcPr>
          <w:p w14:paraId="70A3B6FA" w14:textId="77777777" w:rsidR="009B7EAC" w:rsidRPr="00350623" w:rsidDel="00A8272A" w:rsidRDefault="009B7EAC" w:rsidP="00B801DC">
            <w:pPr>
              <w:spacing w:after="0" w:line="240" w:lineRule="auto"/>
              <w:ind w:right="141"/>
              <w:jc w:val="center"/>
            </w:pPr>
            <w:r w:rsidRPr="00350623" w:rsidDel="00A8272A">
              <w:rPr>
                <w:rFonts w:eastAsia="Arial" w:cs="Arial"/>
                <w:szCs w:val="16"/>
              </w:rPr>
              <w:t>J : étant la date</w:t>
            </w:r>
            <w:r w:rsidRPr="00350623">
              <w:rPr>
                <w:rFonts w:eastAsia="Arial" w:cs="Arial"/>
                <w:szCs w:val="16"/>
              </w:rPr>
              <w:t xml:space="preserve"> et heure</w:t>
            </w:r>
            <w:r w:rsidRPr="00350623" w:rsidDel="00A8272A">
              <w:rPr>
                <w:rFonts w:eastAsia="Arial" w:cs="Arial"/>
                <w:szCs w:val="16"/>
              </w:rPr>
              <w:t xml:space="preserve"> de circulation </w:t>
            </w:r>
            <w:r w:rsidRPr="00350623">
              <w:rPr>
                <w:rFonts w:eastAsia="Arial" w:cs="Arial"/>
                <w:szCs w:val="16"/>
              </w:rPr>
              <w:t xml:space="preserve">du </w:t>
            </w:r>
            <w:r w:rsidRPr="00350623" w:rsidDel="00A8272A">
              <w:rPr>
                <w:rFonts w:eastAsia="Arial" w:cs="Arial"/>
                <w:szCs w:val="16"/>
              </w:rPr>
              <w:t xml:space="preserve">premier </w:t>
            </w:r>
            <w:r w:rsidRPr="00350623">
              <w:rPr>
                <w:rFonts w:eastAsia="Arial" w:cs="Arial"/>
                <w:szCs w:val="16"/>
              </w:rPr>
              <w:t>T</w:t>
            </w:r>
            <w:r w:rsidRPr="00350623" w:rsidDel="00A8272A">
              <w:rPr>
                <w:rFonts w:eastAsia="Arial" w:cs="Arial"/>
                <w:szCs w:val="16"/>
              </w:rPr>
              <w:t xml:space="preserve">rajet </w:t>
            </w:r>
            <w:r w:rsidRPr="00350623">
              <w:rPr>
                <w:rFonts w:eastAsia="Arial" w:cs="Arial"/>
                <w:szCs w:val="16"/>
              </w:rPr>
              <w:t>du Contrat</w:t>
            </w:r>
          </w:p>
        </w:tc>
        <w:tc>
          <w:tcPr>
            <w:tcW w:w="2268"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vAlign w:val="center"/>
          </w:tcPr>
          <w:p w14:paraId="53AF7C85" w14:textId="77777777" w:rsidR="009B7EAC" w:rsidRPr="00350623" w:rsidDel="00A8272A" w:rsidRDefault="009B7EAC" w:rsidP="00B801DC">
            <w:pPr>
              <w:spacing w:after="0" w:line="240" w:lineRule="auto"/>
              <w:ind w:right="141"/>
              <w:jc w:val="center"/>
              <w:rPr>
                <w:rFonts w:eastAsia="Arial" w:cs="Arial"/>
                <w:szCs w:val="16"/>
              </w:rPr>
            </w:pPr>
            <w:r w:rsidRPr="00350623" w:rsidDel="00A8272A">
              <w:rPr>
                <w:rFonts w:eastAsia="Arial" w:cs="Arial"/>
                <w:szCs w:val="16"/>
              </w:rPr>
              <w:t>Taux de retenue</w:t>
            </w:r>
          </w:p>
        </w:tc>
      </w:tr>
      <w:tr w:rsidR="009B7EAC" w:rsidRPr="00350623" w:rsidDel="00A8272A" w14:paraId="53EF48EF" w14:textId="77777777" w:rsidTr="00B801DC">
        <w:trPr>
          <w:trHeight w:val="573"/>
        </w:trPr>
        <w:tc>
          <w:tcPr>
            <w:tcW w:w="30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D3EBA57" w14:textId="7C617BF7" w:rsidR="009B7EAC" w:rsidRPr="00350623" w:rsidDel="00A8272A" w:rsidRDefault="009B7EAC" w:rsidP="00B801DC">
            <w:pPr>
              <w:spacing w:after="0" w:line="240" w:lineRule="auto"/>
              <w:ind w:right="141"/>
              <w:rPr>
                <w:rFonts w:eastAsia="Arial" w:cs="Arial"/>
                <w:szCs w:val="16"/>
              </w:rPr>
            </w:pPr>
            <w:r w:rsidRPr="00350623">
              <w:rPr>
                <w:rFonts w:eastAsia="Arial" w:cs="Arial"/>
                <w:szCs w:val="16"/>
              </w:rPr>
              <w:t>Du</w:t>
            </w:r>
            <w:r w:rsidRPr="00350623" w:rsidDel="00A8272A">
              <w:rPr>
                <w:rFonts w:eastAsia="Arial" w:cs="Arial"/>
                <w:szCs w:val="16"/>
              </w:rPr>
              <w:t xml:space="preserve"> </w:t>
            </w:r>
            <w:r w:rsidRPr="00350623">
              <w:rPr>
                <w:rFonts w:eastAsia="Arial" w:cs="Arial"/>
                <w:szCs w:val="16"/>
              </w:rPr>
              <w:t xml:space="preserve">paiement du Devis </w:t>
            </w:r>
            <w:r w:rsidRPr="00350623">
              <w:rPr>
                <w:rFonts w:cs="Arial"/>
                <w:szCs w:val="16"/>
              </w:rPr>
              <w:t>jusqu’à J-5 →</w:t>
            </w:r>
            <w:r w:rsidRPr="00350623" w:rsidDel="00A8272A">
              <w:rPr>
                <w:rFonts w:eastAsia="Arial" w:cs="Arial"/>
                <w:szCs w:val="16"/>
              </w:rPr>
              <w:t xml:space="preserve"> </w:t>
            </w:r>
            <w:r w:rsidRPr="00350623">
              <w:rPr>
                <w:rFonts w:eastAsia="Arial" w:cs="Arial"/>
                <w:szCs w:val="16"/>
              </w:rPr>
              <w:t>Du</w:t>
            </w:r>
            <w:r w:rsidRPr="00350623" w:rsidDel="00A8272A">
              <w:rPr>
                <w:rFonts w:eastAsia="Arial" w:cs="Arial"/>
                <w:szCs w:val="16"/>
              </w:rPr>
              <w:t xml:space="preserve"> </w:t>
            </w:r>
            <w:r w:rsidRPr="00350623">
              <w:rPr>
                <w:rFonts w:eastAsia="Arial" w:cs="Arial"/>
                <w:szCs w:val="16"/>
              </w:rPr>
              <w:t xml:space="preserve">paiement du Devis </w:t>
            </w:r>
            <w:r w:rsidRPr="00350623">
              <w:rPr>
                <w:rFonts w:cs="Arial"/>
                <w:szCs w:val="16"/>
              </w:rPr>
              <w:t>jusqu’au 1</w:t>
            </w:r>
            <w:r w:rsidR="000E1412" w:rsidRPr="00350623">
              <w:rPr>
                <w:rFonts w:cs="Arial"/>
                <w:szCs w:val="16"/>
              </w:rPr>
              <w:t>6</w:t>
            </w:r>
            <w:r w:rsidRPr="00350623">
              <w:rPr>
                <w:rFonts w:cs="Arial"/>
                <w:szCs w:val="16"/>
              </w:rPr>
              <w:t xml:space="preserve"> mai 2024 avant 8h00</w:t>
            </w:r>
          </w:p>
        </w:tc>
        <w:tc>
          <w:tcPr>
            <w:tcW w:w="226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A7F626B" w14:textId="77777777" w:rsidR="009B7EAC" w:rsidRPr="00350623" w:rsidDel="00A8272A" w:rsidRDefault="009B7EAC" w:rsidP="00B801DC">
            <w:pPr>
              <w:spacing w:after="0" w:line="240" w:lineRule="auto"/>
              <w:ind w:right="141"/>
              <w:jc w:val="center"/>
              <w:rPr>
                <w:rFonts w:eastAsia="Arial" w:cs="Arial"/>
                <w:szCs w:val="16"/>
              </w:rPr>
            </w:pPr>
            <w:r w:rsidRPr="00350623">
              <w:rPr>
                <w:rFonts w:eastAsia="Times New Roman" w:cs="Arial"/>
                <w:szCs w:val="16"/>
                <w:lang w:eastAsia="fr-FR"/>
              </w:rPr>
              <w:t>0 %</w:t>
            </w:r>
          </w:p>
        </w:tc>
      </w:tr>
      <w:tr w:rsidR="009B7EAC" w:rsidRPr="00350623" w:rsidDel="00A8272A" w14:paraId="7E4E5F0A" w14:textId="77777777" w:rsidTr="00B801DC">
        <w:trPr>
          <w:trHeight w:val="390"/>
        </w:trPr>
        <w:tc>
          <w:tcPr>
            <w:tcW w:w="30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DCDDD28" w14:textId="42DD9FAD" w:rsidR="009B7EAC" w:rsidRPr="00350623" w:rsidDel="00A8272A" w:rsidRDefault="009B7EAC" w:rsidP="00B801DC">
            <w:pPr>
              <w:spacing w:after="0" w:line="240" w:lineRule="auto"/>
              <w:ind w:right="141"/>
              <w:rPr>
                <w:rFonts w:eastAsia="Arial" w:cs="Arial"/>
                <w:szCs w:val="16"/>
              </w:rPr>
            </w:pPr>
            <w:r w:rsidRPr="00350623">
              <w:rPr>
                <w:rFonts w:eastAsia="Times New Roman" w:cs="Arial"/>
                <w:szCs w:val="16"/>
                <w:lang w:eastAsia="fr-FR"/>
              </w:rPr>
              <w:t>Dès J-4→ Dès le 1</w:t>
            </w:r>
            <w:r w:rsidR="000E1412" w:rsidRPr="00350623">
              <w:rPr>
                <w:rFonts w:eastAsia="Times New Roman" w:cs="Arial"/>
                <w:szCs w:val="16"/>
                <w:lang w:eastAsia="fr-FR"/>
              </w:rPr>
              <w:t>6</w:t>
            </w:r>
            <w:r w:rsidRPr="00350623">
              <w:rPr>
                <w:rFonts w:eastAsia="Times New Roman" w:cs="Arial"/>
                <w:szCs w:val="16"/>
                <w:lang w:eastAsia="fr-FR"/>
              </w:rPr>
              <w:t xml:space="preserve"> mai 2024 8h00</w:t>
            </w:r>
          </w:p>
        </w:tc>
        <w:tc>
          <w:tcPr>
            <w:tcW w:w="226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DAA0352" w14:textId="77777777" w:rsidR="009B7EAC" w:rsidRPr="00350623" w:rsidDel="00A8272A" w:rsidRDefault="009B7EAC" w:rsidP="00B801DC">
            <w:pPr>
              <w:pStyle w:val="Paragraphedeliste"/>
              <w:numPr>
                <w:ilvl w:val="0"/>
                <w:numId w:val="0"/>
              </w:numPr>
              <w:spacing w:after="0"/>
              <w:ind w:left="720" w:right="141"/>
              <w:rPr>
                <w:rFonts w:eastAsia="Arial" w:cs="Arial"/>
                <w:szCs w:val="16"/>
              </w:rPr>
            </w:pPr>
            <w:r w:rsidRPr="00350623">
              <w:rPr>
                <w:rFonts w:eastAsia="Arial" w:cs="Arial"/>
                <w:szCs w:val="16"/>
              </w:rPr>
              <w:t>100%</w:t>
            </w:r>
          </w:p>
        </w:tc>
      </w:tr>
    </w:tbl>
    <w:p w14:paraId="5C4DA9E9" w14:textId="77777777" w:rsidR="00A47735" w:rsidRPr="00350623" w:rsidRDefault="00A47735" w:rsidP="00A47735"/>
    <w:p w14:paraId="2A7C2B6F" w14:textId="77777777" w:rsidR="00A47735" w:rsidRPr="00350623" w:rsidRDefault="00A47735" w:rsidP="00A47735"/>
    <w:p w14:paraId="789B085A" w14:textId="14FF6A26" w:rsidR="00A47735" w:rsidRPr="00350623" w:rsidDel="00A8272A" w:rsidRDefault="00A47735" w:rsidP="00A47735">
      <w:pPr>
        <w:keepNext/>
        <w:spacing w:before="360" w:line="240" w:lineRule="auto"/>
        <w:outlineLvl w:val="2"/>
        <w:rPr>
          <w:rFonts w:eastAsia="Arial" w:cs="Arial"/>
          <w:b/>
          <w:szCs w:val="16"/>
          <w:lang w:eastAsia="fr-FR"/>
        </w:rPr>
      </w:pPr>
      <w:bookmarkStart w:id="1105" w:name="_Toc167900173"/>
      <w:bookmarkStart w:id="1106" w:name="_Toc167963886"/>
      <w:bookmarkStart w:id="1107" w:name="_Toc170234550"/>
      <w:bookmarkStart w:id="1108" w:name="_Toc170234662"/>
      <w:bookmarkStart w:id="1109" w:name="_Toc170313175"/>
      <w:bookmarkStart w:id="1110" w:name="_Toc170313291"/>
      <w:bookmarkStart w:id="1111" w:name="_Toc184220519"/>
      <w:bookmarkStart w:id="1112" w:name="_Toc196313364"/>
      <w:bookmarkStart w:id="1113" w:name="_Toc198655807"/>
      <w:bookmarkStart w:id="1114" w:name="_Toc208245314"/>
      <w:bookmarkStart w:id="1115" w:name="_Toc223371125"/>
      <w:bookmarkStart w:id="1116" w:name="_Toc242281039"/>
      <w:bookmarkStart w:id="1117" w:name="_Toc242281148"/>
      <w:r w:rsidRPr="00350623" w:rsidDel="00A8272A">
        <w:rPr>
          <w:rFonts w:eastAsia="Arial" w:cs="Arial"/>
          <w:b/>
          <w:szCs w:val="16"/>
          <w:lang w:eastAsia="fr-FR"/>
        </w:rPr>
        <w:t>Art.</w:t>
      </w:r>
      <w:r w:rsidR="003D7528" w:rsidRPr="00350623">
        <w:rPr>
          <w:rFonts w:eastAsia="Arial" w:cs="Arial"/>
          <w:b/>
          <w:szCs w:val="16"/>
          <w:lang w:eastAsia="fr-FR"/>
        </w:rPr>
        <w:t>8</w:t>
      </w:r>
      <w:r w:rsidRPr="00350623" w:rsidDel="00A8272A">
        <w:rPr>
          <w:rFonts w:eastAsia="Arial" w:cs="Arial"/>
          <w:b/>
          <w:szCs w:val="16"/>
          <w:lang w:eastAsia="fr-FR"/>
        </w:rPr>
        <w:t xml:space="preserve">.1 – Frais applicables </w:t>
      </w:r>
      <w:r w:rsidRPr="00350623" w:rsidDel="009C2180">
        <w:rPr>
          <w:rFonts w:eastAsia="Arial" w:cs="Arial"/>
          <w:b/>
          <w:szCs w:val="16"/>
          <w:lang w:eastAsia="fr-FR"/>
        </w:rPr>
        <w:t xml:space="preserve">en cas </w:t>
      </w:r>
      <w:r w:rsidR="00BB6A90">
        <w:rPr>
          <w:rFonts w:eastAsia="Arial" w:cs="Arial"/>
          <w:b/>
          <w:szCs w:val="16"/>
          <w:lang w:eastAsia="fr-FR"/>
        </w:rPr>
        <w:t>de</w:t>
      </w:r>
      <w:r w:rsidRPr="00350623">
        <w:rPr>
          <w:rFonts w:eastAsia="Arial" w:cs="Arial"/>
          <w:b/>
          <w:szCs w:val="16"/>
          <w:lang w:eastAsia="fr-FR"/>
        </w:rPr>
        <w:t xml:space="preserve"> résiliation de la Réservation</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r w:rsidRPr="00350623" w:rsidDel="009C2180">
        <w:rPr>
          <w:rFonts w:eastAsia="Arial" w:cs="Arial"/>
          <w:b/>
          <w:szCs w:val="16"/>
          <w:lang w:eastAsia="fr-FR"/>
        </w:rPr>
        <w:t xml:space="preserve"> </w:t>
      </w:r>
    </w:p>
    <w:p w14:paraId="6E9C6C63" w14:textId="77777777" w:rsidR="00A47735" w:rsidRPr="00350623" w:rsidRDefault="00A47735" w:rsidP="00A47735"/>
    <w:p w14:paraId="01F7105F" w14:textId="77777777" w:rsidR="00A47735" w:rsidRPr="00350623" w:rsidRDefault="00A47735" w:rsidP="00A47735">
      <w:pPr>
        <w:keepNext/>
        <w:spacing w:before="240"/>
        <w:ind w:left="720" w:hanging="360"/>
        <w:outlineLvl w:val="4"/>
        <w:rPr>
          <w:rFonts w:eastAsia="Times New Roman"/>
          <w:b/>
          <w:bCs/>
          <w:i/>
          <w:iCs/>
          <w:szCs w:val="28"/>
        </w:rPr>
      </w:pPr>
      <w:r w:rsidRPr="00350623">
        <w:rPr>
          <w:rFonts w:eastAsia="Times New Roman"/>
          <w:b/>
          <w:bCs/>
          <w:i/>
          <w:iCs/>
          <w:szCs w:val="28"/>
        </w:rPr>
        <w:t>Pour TGV INOUI, INTERCITES de jour ou de nuit, TGV France-Allemagne (ALLEO) – TGV Paris Fribourg – TGV Paris-Luxembourg – TGV Province-Bruxelles :</w:t>
      </w:r>
    </w:p>
    <w:p w14:paraId="4C5F2915" w14:textId="580673E8" w:rsidR="009B7EAC" w:rsidRPr="00350623" w:rsidRDefault="009B7EAC" w:rsidP="00546398">
      <w:pPr>
        <w:pStyle w:val="Paragraphedeliste"/>
        <w:numPr>
          <w:ilvl w:val="0"/>
          <w:numId w:val="19"/>
        </w:numPr>
      </w:pPr>
      <w:r w:rsidRPr="00350623">
        <w:t>Pour les Prestations de transport</w:t>
      </w:r>
      <w:r w:rsidR="00996D5D" w:rsidRPr="00350623">
        <w:t xml:space="preserve"> au tarif Standard</w:t>
      </w:r>
      <w:r w:rsidRPr="00350623">
        <w:t xml:space="preserve"> : </w:t>
      </w:r>
      <w:r w:rsidR="00996D5D" w:rsidRPr="00350623">
        <w:t xml:space="preserve">Groupe </w:t>
      </w:r>
    </w:p>
    <w:p w14:paraId="57B98222" w14:textId="77777777" w:rsidR="00A47735" w:rsidRPr="00350623" w:rsidRDefault="00A47735" w:rsidP="00A47735">
      <w:pPr>
        <w:spacing w:after="0" w:line="240" w:lineRule="auto"/>
        <w:ind w:right="141"/>
        <w:rPr>
          <w:rFonts w:eastAsia="Times New Roman" w:cs="Arial"/>
          <w:szCs w:val="16"/>
          <w:lang w:eastAsia="fr-FR"/>
        </w:rPr>
      </w:pPr>
    </w:p>
    <w:tbl>
      <w:tblPr>
        <w:tblStyle w:val="Grilledetableauclaire1"/>
        <w:tblW w:w="67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2"/>
        <w:gridCol w:w="3402"/>
      </w:tblGrid>
      <w:tr w:rsidR="00927C13" w:rsidRPr="00350623" w14:paraId="4E6B52C1" w14:textId="77777777" w:rsidTr="00546398">
        <w:trPr>
          <w:trHeight w:val="439"/>
          <w:jc w:val="center"/>
        </w:trPr>
        <w:tc>
          <w:tcPr>
            <w:tcW w:w="3392" w:type="dxa"/>
            <w:shd w:val="clear" w:color="auto" w:fill="D9D9D9" w:themeFill="background1" w:themeFillShade="D9"/>
            <w:hideMark/>
          </w:tcPr>
          <w:p w14:paraId="02C22A8C" w14:textId="77777777" w:rsidR="00A47735" w:rsidRPr="00350623" w:rsidRDefault="00A47735" w:rsidP="00A47735">
            <w:pPr>
              <w:spacing w:after="0" w:line="240" w:lineRule="auto"/>
              <w:jc w:val="center"/>
              <w:rPr>
                <w:rFonts w:ascii="Segoe UI" w:eastAsia="Times New Roman" w:hAnsi="Segoe UI" w:cs="Segoe UI"/>
                <w:b/>
                <w:bCs/>
                <w:szCs w:val="16"/>
                <w:lang w:eastAsia="fr-FR"/>
              </w:rPr>
            </w:pPr>
            <w:r w:rsidRPr="00350623">
              <w:rPr>
                <w:rFonts w:eastAsia="Times New Roman" w:cs="Arial"/>
                <w:szCs w:val="16"/>
                <w:lang w:eastAsia="fr-FR"/>
              </w:rPr>
              <w:t xml:space="preserve">J : </w:t>
            </w:r>
            <w:r w:rsidRPr="00350623" w:rsidDel="00A8272A">
              <w:rPr>
                <w:rFonts w:eastAsia="Arial" w:cs="Arial"/>
                <w:szCs w:val="16"/>
              </w:rPr>
              <w:t>date</w:t>
            </w:r>
            <w:r w:rsidRPr="00350623">
              <w:rPr>
                <w:rFonts w:eastAsia="Arial" w:cs="Arial"/>
                <w:szCs w:val="16"/>
              </w:rPr>
              <w:t xml:space="preserve"> et heure</w:t>
            </w:r>
            <w:r w:rsidRPr="00350623" w:rsidDel="00A8272A">
              <w:rPr>
                <w:rFonts w:eastAsia="Arial" w:cs="Arial"/>
                <w:szCs w:val="16"/>
              </w:rPr>
              <w:t xml:space="preserve"> de circulation </w:t>
            </w:r>
            <w:r w:rsidRPr="00350623">
              <w:rPr>
                <w:rFonts w:eastAsia="Arial" w:cs="Arial"/>
                <w:szCs w:val="16"/>
              </w:rPr>
              <w:t xml:space="preserve">du </w:t>
            </w:r>
            <w:r w:rsidRPr="00350623" w:rsidDel="00A8272A">
              <w:rPr>
                <w:rFonts w:eastAsia="Arial" w:cs="Arial"/>
                <w:szCs w:val="16"/>
              </w:rPr>
              <w:t xml:space="preserve">premier </w:t>
            </w:r>
            <w:r w:rsidRPr="00350623">
              <w:rPr>
                <w:rFonts w:eastAsia="Arial" w:cs="Arial"/>
                <w:szCs w:val="16"/>
              </w:rPr>
              <w:t>T</w:t>
            </w:r>
            <w:r w:rsidRPr="00350623" w:rsidDel="00A8272A">
              <w:rPr>
                <w:rFonts w:eastAsia="Arial" w:cs="Arial"/>
                <w:szCs w:val="16"/>
              </w:rPr>
              <w:t xml:space="preserve">rajet </w:t>
            </w:r>
            <w:r w:rsidRPr="00350623">
              <w:rPr>
                <w:rFonts w:eastAsia="Arial" w:cs="Arial"/>
                <w:szCs w:val="16"/>
              </w:rPr>
              <w:t>du Contrat</w:t>
            </w:r>
          </w:p>
        </w:tc>
        <w:tc>
          <w:tcPr>
            <w:tcW w:w="3402" w:type="dxa"/>
            <w:shd w:val="clear" w:color="auto" w:fill="D9D9D9" w:themeFill="background1" w:themeFillShade="D9"/>
            <w:vAlign w:val="center"/>
            <w:hideMark/>
          </w:tcPr>
          <w:p w14:paraId="6DE6E851" w14:textId="77777777" w:rsidR="00A47735" w:rsidRPr="00350623" w:rsidRDefault="00A47735" w:rsidP="00A47735">
            <w:pPr>
              <w:spacing w:after="0" w:line="240" w:lineRule="auto"/>
              <w:jc w:val="center"/>
              <w:rPr>
                <w:rFonts w:eastAsia="Arial" w:cs="Arial"/>
                <w:szCs w:val="16"/>
              </w:rPr>
            </w:pPr>
            <w:r w:rsidRPr="00350623">
              <w:rPr>
                <w:rFonts w:eastAsia="Arial" w:cs="Arial"/>
                <w:szCs w:val="16"/>
              </w:rPr>
              <w:t>Taux de retenue</w:t>
            </w:r>
          </w:p>
        </w:tc>
      </w:tr>
      <w:tr w:rsidR="00927C13" w:rsidRPr="00350623" w14:paraId="038816DD" w14:textId="77777777" w:rsidTr="00546398">
        <w:trPr>
          <w:trHeight w:val="300"/>
          <w:jc w:val="center"/>
        </w:trPr>
        <w:tc>
          <w:tcPr>
            <w:tcW w:w="3392" w:type="dxa"/>
            <w:vAlign w:val="center"/>
            <w:hideMark/>
          </w:tcPr>
          <w:p w14:paraId="0652931A" w14:textId="77777777" w:rsidR="00A47735" w:rsidRPr="00350623" w:rsidRDefault="00A47735" w:rsidP="00A47735">
            <w:pPr>
              <w:spacing w:after="0" w:line="240" w:lineRule="auto"/>
              <w:jc w:val="center"/>
              <w:rPr>
                <w:rFonts w:ascii="Segoe UI" w:eastAsia="Times New Roman" w:hAnsi="Segoe UI" w:cs="Segoe UI"/>
                <w:b/>
                <w:bCs/>
                <w:szCs w:val="16"/>
                <w:lang w:eastAsia="fr-FR"/>
              </w:rPr>
            </w:pPr>
            <w:r w:rsidRPr="00350623">
              <w:rPr>
                <w:rFonts w:cs="Arial"/>
                <w:szCs w:val="16"/>
              </w:rPr>
              <w:t>De la date de Réservation</w:t>
            </w:r>
            <w:r w:rsidRPr="00350623" w:rsidDel="00A8272A">
              <w:rPr>
                <w:rFonts w:cs="Arial"/>
                <w:szCs w:val="16"/>
              </w:rPr>
              <w:t xml:space="preserve"> </w:t>
            </w:r>
            <w:r w:rsidRPr="00350623">
              <w:rPr>
                <w:rFonts w:cs="Arial"/>
                <w:szCs w:val="16"/>
              </w:rPr>
              <w:t>jusqu’à J-46</w:t>
            </w:r>
          </w:p>
        </w:tc>
        <w:tc>
          <w:tcPr>
            <w:tcW w:w="3402" w:type="dxa"/>
            <w:vAlign w:val="center"/>
            <w:hideMark/>
          </w:tcPr>
          <w:p w14:paraId="28E20FE2" w14:textId="77777777" w:rsidR="00A47735" w:rsidRPr="00350623" w:rsidRDefault="00A47735" w:rsidP="00A47735">
            <w:pPr>
              <w:spacing w:after="0" w:line="240" w:lineRule="auto"/>
              <w:jc w:val="center"/>
              <w:rPr>
                <w:rFonts w:ascii="Segoe UI" w:eastAsia="Times New Roman" w:hAnsi="Segoe UI" w:cs="Segoe UI"/>
                <w:b/>
                <w:bCs/>
                <w:szCs w:val="16"/>
                <w:lang w:eastAsia="fr-FR"/>
              </w:rPr>
            </w:pPr>
            <w:r w:rsidRPr="00350623">
              <w:rPr>
                <w:rFonts w:eastAsia="Times New Roman" w:cs="Arial"/>
                <w:szCs w:val="16"/>
                <w:lang w:eastAsia="fr-FR"/>
              </w:rPr>
              <w:t>0 %</w:t>
            </w:r>
          </w:p>
        </w:tc>
      </w:tr>
      <w:tr w:rsidR="00927C13" w:rsidRPr="00350623" w14:paraId="062163F8" w14:textId="77777777" w:rsidTr="00546398">
        <w:trPr>
          <w:trHeight w:val="300"/>
          <w:jc w:val="center"/>
        </w:trPr>
        <w:tc>
          <w:tcPr>
            <w:tcW w:w="3392" w:type="dxa"/>
            <w:vAlign w:val="center"/>
            <w:hideMark/>
          </w:tcPr>
          <w:p w14:paraId="16E1D3E3" w14:textId="77777777" w:rsidR="00A47735" w:rsidRPr="00350623" w:rsidRDefault="00A47735" w:rsidP="00A47735">
            <w:pPr>
              <w:spacing w:after="0" w:line="240" w:lineRule="auto"/>
              <w:jc w:val="center"/>
              <w:rPr>
                <w:rFonts w:ascii="Segoe UI" w:eastAsia="Times New Roman" w:hAnsi="Segoe UI" w:cs="Segoe UI"/>
                <w:szCs w:val="16"/>
                <w:lang w:eastAsia="fr-FR"/>
              </w:rPr>
            </w:pPr>
            <w:r w:rsidRPr="00350623">
              <w:rPr>
                <w:rFonts w:eastAsia="Times New Roman" w:cs="Arial"/>
                <w:szCs w:val="16"/>
                <w:lang w:eastAsia="fr-FR"/>
              </w:rPr>
              <w:t>De J-45 à J-12</w:t>
            </w:r>
          </w:p>
        </w:tc>
        <w:tc>
          <w:tcPr>
            <w:tcW w:w="3402" w:type="dxa"/>
            <w:vAlign w:val="center"/>
            <w:hideMark/>
          </w:tcPr>
          <w:p w14:paraId="708A5665" w14:textId="77777777" w:rsidR="00A47735" w:rsidRPr="00350623" w:rsidRDefault="00A47735" w:rsidP="00A47735">
            <w:pPr>
              <w:spacing w:after="0" w:line="240" w:lineRule="auto"/>
              <w:jc w:val="center"/>
              <w:rPr>
                <w:rFonts w:ascii="Segoe UI" w:eastAsia="Times New Roman" w:hAnsi="Segoe UI" w:cs="Segoe UI"/>
                <w:szCs w:val="16"/>
                <w:lang w:eastAsia="fr-FR"/>
              </w:rPr>
            </w:pPr>
            <w:r w:rsidRPr="00350623">
              <w:rPr>
                <w:rFonts w:eastAsia="Times New Roman" w:cs="Arial"/>
                <w:szCs w:val="16"/>
                <w:lang w:eastAsia="fr-FR"/>
              </w:rPr>
              <w:t>50 %</w:t>
            </w:r>
          </w:p>
        </w:tc>
      </w:tr>
      <w:tr w:rsidR="00927C13" w:rsidRPr="00350623" w14:paraId="287EE063" w14:textId="77777777" w:rsidTr="00546398">
        <w:trPr>
          <w:trHeight w:val="300"/>
          <w:jc w:val="center"/>
        </w:trPr>
        <w:tc>
          <w:tcPr>
            <w:tcW w:w="3392" w:type="dxa"/>
            <w:vAlign w:val="center"/>
            <w:hideMark/>
          </w:tcPr>
          <w:p w14:paraId="4A04DD90" w14:textId="77777777" w:rsidR="00A47735" w:rsidRPr="00350623" w:rsidRDefault="00A47735" w:rsidP="00A47735">
            <w:pPr>
              <w:spacing w:after="0" w:line="240" w:lineRule="auto"/>
              <w:jc w:val="center"/>
              <w:rPr>
                <w:rFonts w:ascii="Segoe UI" w:eastAsia="Times New Roman" w:hAnsi="Segoe UI" w:cs="Segoe UI"/>
                <w:szCs w:val="16"/>
                <w:lang w:eastAsia="fr-FR"/>
              </w:rPr>
            </w:pPr>
            <w:r w:rsidRPr="00350623">
              <w:rPr>
                <w:rFonts w:eastAsia="Times New Roman" w:cs="Arial"/>
                <w:szCs w:val="16"/>
                <w:lang w:eastAsia="fr-FR"/>
              </w:rPr>
              <w:t>Dès J-11</w:t>
            </w:r>
          </w:p>
        </w:tc>
        <w:tc>
          <w:tcPr>
            <w:tcW w:w="3402" w:type="dxa"/>
            <w:vAlign w:val="center"/>
            <w:hideMark/>
          </w:tcPr>
          <w:p w14:paraId="37B4A731" w14:textId="77777777" w:rsidR="00A47735" w:rsidRPr="00350623" w:rsidRDefault="00A47735" w:rsidP="00A47735">
            <w:pPr>
              <w:spacing w:after="0" w:line="240" w:lineRule="auto"/>
              <w:jc w:val="center"/>
              <w:rPr>
                <w:rFonts w:ascii="Segoe UI" w:eastAsia="Times New Roman" w:hAnsi="Segoe UI" w:cs="Segoe UI"/>
                <w:szCs w:val="16"/>
                <w:lang w:eastAsia="fr-FR"/>
              </w:rPr>
            </w:pPr>
            <w:r w:rsidRPr="00350623">
              <w:rPr>
                <w:rFonts w:eastAsia="Times New Roman" w:cs="Arial"/>
                <w:szCs w:val="16"/>
                <w:lang w:eastAsia="fr-FR"/>
              </w:rPr>
              <w:t>100 %</w:t>
            </w:r>
          </w:p>
        </w:tc>
      </w:tr>
    </w:tbl>
    <w:p w14:paraId="26730AC9" w14:textId="0212C2A4" w:rsidR="00A47735" w:rsidRPr="00350623" w:rsidRDefault="00A47735" w:rsidP="00A47735"/>
    <w:p w14:paraId="24C1CFE4" w14:textId="77777777" w:rsidR="009B7EAC" w:rsidRPr="00350623" w:rsidRDefault="009B7EAC" w:rsidP="00A47735"/>
    <w:p w14:paraId="4AD12DD7" w14:textId="1FB776D7" w:rsidR="009B7EAC" w:rsidRPr="00350623" w:rsidRDefault="009B7EAC" w:rsidP="009B7EAC">
      <w:pPr>
        <w:pStyle w:val="Paragraphedeliste"/>
        <w:numPr>
          <w:ilvl w:val="0"/>
          <w:numId w:val="19"/>
        </w:numPr>
      </w:pPr>
      <w:r w:rsidRPr="00350623" w:rsidDel="00AF1F6D">
        <w:t xml:space="preserve">Pour </w:t>
      </w:r>
      <w:r w:rsidRPr="00350623">
        <w:t>les Prestations de transport</w:t>
      </w:r>
      <w:r w:rsidR="00996D5D" w:rsidRPr="00350623">
        <w:t xml:space="preserve"> au tarif Full Flex</w:t>
      </w:r>
      <w:r w:rsidRPr="00350623">
        <w:t xml:space="preserve"> : </w:t>
      </w:r>
      <w:r w:rsidR="00996D5D" w:rsidRPr="00350623">
        <w:t xml:space="preserve">Groupe </w:t>
      </w:r>
    </w:p>
    <w:p w14:paraId="0E806BDA" w14:textId="6FAA2149" w:rsidR="00BA5B30" w:rsidRPr="00350623" w:rsidRDefault="00BA5B30" w:rsidP="00546398">
      <w:pPr>
        <w:pStyle w:val="Paragraphedeliste"/>
        <w:numPr>
          <w:ilvl w:val="0"/>
          <w:numId w:val="0"/>
        </w:numPr>
        <w:ind w:left="1363"/>
      </w:pPr>
    </w:p>
    <w:tbl>
      <w:tblPr>
        <w:tblW w:w="0" w:type="auto"/>
        <w:tblInd w:w="2053"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050"/>
        <w:gridCol w:w="2268"/>
      </w:tblGrid>
      <w:tr w:rsidR="00BA5B30" w:rsidRPr="00350623" w:rsidDel="00A8272A" w14:paraId="2419ECDB" w14:textId="77777777" w:rsidTr="00B801DC">
        <w:trPr>
          <w:trHeight w:val="255"/>
        </w:trPr>
        <w:tc>
          <w:tcPr>
            <w:tcW w:w="3050" w:type="dxa"/>
            <w:tcBorders>
              <w:left w:val="single" w:sz="0" w:space="0" w:color="auto"/>
              <w:bottom w:val="single" w:sz="0" w:space="0" w:color="auto"/>
              <w:right w:val="single" w:sz="0" w:space="0" w:color="auto"/>
            </w:tcBorders>
            <w:shd w:val="clear" w:color="auto" w:fill="F2F2F2" w:themeFill="background1" w:themeFillShade="F2"/>
            <w:vAlign w:val="center"/>
          </w:tcPr>
          <w:p w14:paraId="6FB63C65" w14:textId="77777777" w:rsidR="00BA5B30" w:rsidRPr="00350623" w:rsidDel="00A8272A" w:rsidRDefault="00BA5B30" w:rsidP="00B801DC">
            <w:pPr>
              <w:spacing w:after="0" w:line="240" w:lineRule="auto"/>
              <w:ind w:right="141"/>
              <w:jc w:val="center"/>
            </w:pPr>
            <w:r w:rsidRPr="00350623" w:rsidDel="00A8272A">
              <w:rPr>
                <w:rFonts w:eastAsia="Arial" w:cs="Arial"/>
                <w:szCs w:val="16"/>
              </w:rPr>
              <w:t>J : étant la date</w:t>
            </w:r>
            <w:r w:rsidRPr="00350623">
              <w:rPr>
                <w:rFonts w:eastAsia="Arial" w:cs="Arial"/>
                <w:szCs w:val="16"/>
              </w:rPr>
              <w:t xml:space="preserve"> et heure</w:t>
            </w:r>
            <w:r w:rsidRPr="00350623" w:rsidDel="00A8272A">
              <w:rPr>
                <w:rFonts w:eastAsia="Arial" w:cs="Arial"/>
                <w:szCs w:val="16"/>
              </w:rPr>
              <w:t xml:space="preserve"> de circulation </w:t>
            </w:r>
            <w:r w:rsidRPr="00350623">
              <w:rPr>
                <w:rFonts w:eastAsia="Arial" w:cs="Arial"/>
                <w:szCs w:val="16"/>
              </w:rPr>
              <w:t xml:space="preserve">du </w:t>
            </w:r>
            <w:r w:rsidRPr="00350623" w:rsidDel="00A8272A">
              <w:rPr>
                <w:rFonts w:eastAsia="Arial" w:cs="Arial"/>
                <w:szCs w:val="16"/>
              </w:rPr>
              <w:t xml:space="preserve">premier </w:t>
            </w:r>
            <w:r w:rsidRPr="00350623">
              <w:rPr>
                <w:rFonts w:eastAsia="Arial" w:cs="Arial"/>
                <w:szCs w:val="16"/>
              </w:rPr>
              <w:t>T</w:t>
            </w:r>
            <w:r w:rsidRPr="00350623" w:rsidDel="00A8272A">
              <w:rPr>
                <w:rFonts w:eastAsia="Arial" w:cs="Arial"/>
                <w:szCs w:val="16"/>
              </w:rPr>
              <w:t xml:space="preserve">rajet </w:t>
            </w:r>
            <w:r w:rsidRPr="00350623">
              <w:rPr>
                <w:rFonts w:eastAsia="Arial" w:cs="Arial"/>
                <w:szCs w:val="16"/>
              </w:rPr>
              <w:t>du Contrat</w:t>
            </w:r>
          </w:p>
        </w:tc>
        <w:tc>
          <w:tcPr>
            <w:tcW w:w="2268"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vAlign w:val="center"/>
          </w:tcPr>
          <w:p w14:paraId="3D37E35B" w14:textId="77777777" w:rsidR="00BA5B30" w:rsidRPr="00350623" w:rsidDel="00A8272A" w:rsidRDefault="00BA5B30" w:rsidP="00B801DC">
            <w:pPr>
              <w:spacing w:after="0" w:line="240" w:lineRule="auto"/>
              <w:ind w:right="141"/>
              <w:jc w:val="center"/>
              <w:rPr>
                <w:rFonts w:eastAsia="Arial" w:cs="Arial"/>
                <w:szCs w:val="16"/>
              </w:rPr>
            </w:pPr>
            <w:r w:rsidRPr="00350623" w:rsidDel="00A8272A">
              <w:rPr>
                <w:rFonts w:eastAsia="Arial" w:cs="Arial"/>
                <w:szCs w:val="16"/>
              </w:rPr>
              <w:t>Taux de retenue</w:t>
            </w:r>
          </w:p>
        </w:tc>
      </w:tr>
      <w:tr w:rsidR="00BA5B30" w:rsidRPr="00350623" w:rsidDel="00A8272A" w14:paraId="69C73C08" w14:textId="77777777" w:rsidTr="00B801DC">
        <w:trPr>
          <w:trHeight w:val="573"/>
        </w:trPr>
        <w:tc>
          <w:tcPr>
            <w:tcW w:w="30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1A05C63" w14:textId="5C56CFA7" w:rsidR="00BA5B30" w:rsidRPr="00350623" w:rsidDel="00A8272A" w:rsidRDefault="00CE5744" w:rsidP="00B801DC">
            <w:pPr>
              <w:spacing w:after="0" w:line="240" w:lineRule="auto"/>
              <w:ind w:right="141"/>
              <w:rPr>
                <w:rFonts w:eastAsia="Arial" w:cs="Arial"/>
                <w:szCs w:val="16"/>
              </w:rPr>
            </w:pPr>
            <w:r w:rsidRPr="00350623">
              <w:rPr>
                <w:rFonts w:eastAsia="Arial" w:cs="Arial"/>
                <w:szCs w:val="16"/>
              </w:rPr>
              <w:t xml:space="preserve">De la date de </w:t>
            </w:r>
            <w:r w:rsidR="008037F3" w:rsidRPr="00350623">
              <w:rPr>
                <w:rFonts w:eastAsia="Arial" w:cs="Arial"/>
                <w:szCs w:val="16"/>
              </w:rPr>
              <w:t>Réservation</w:t>
            </w:r>
            <w:r w:rsidR="00BA5B30" w:rsidRPr="00350623" w:rsidDel="00A8272A">
              <w:rPr>
                <w:rFonts w:eastAsia="Arial" w:cs="Arial"/>
                <w:szCs w:val="16"/>
              </w:rPr>
              <w:t xml:space="preserve"> </w:t>
            </w:r>
            <w:r w:rsidR="00BA5B30" w:rsidRPr="00350623">
              <w:rPr>
                <w:rFonts w:cs="Arial"/>
                <w:szCs w:val="16"/>
              </w:rPr>
              <w:t>jusqu’à J-4</w:t>
            </w:r>
          </w:p>
        </w:tc>
        <w:tc>
          <w:tcPr>
            <w:tcW w:w="226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004F8BD" w14:textId="77777777" w:rsidR="00BA5B30" w:rsidRPr="00350623" w:rsidDel="00A8272A" w:rsidRDefault="00BA5B30" w:rsidP="00B801DC">
            <w:pPr>
              <w:spacing w:after="0" w:line="240" w:lineRule="auto"/>
              <w:ind w:right="141"/>
              <w:jc w:val="center"/>
              <w:rPr>
                <w:rFonts w:eastAsia="Arial" w:cs="Arial"/>
                <w:szCs w:val="16"/>
              </w:rPr>
            </w:pPr>
            <w:r w:rsidRPr="00350623">
              <w:rPr>
                <w:rFonts w:eastAsia="Times New Roman" w:cs="Arial"/>
                <w:szCs w:val="16"/>
                <w:lang w:eastAsia="fr-FR"/>
              </w:rPr>
              <w:t>0 %</w:t>
            </w:r>
          </w:p>
        </w:tc>
      </w:tr>
      <w:tr w:rsidR="00BA5B30" w:rsidRPr="00350623" w:rsidDel="00A8272A" w14:paraId="15662B31" w14:textId="77777777" w:rsidTr="00B801DC">
        <w:trPr>
          <w:trHeight w:val="390"/>
        </w:trPr>
        <w:tc>
          <w:tcPr>
            <w:tcW w:w="30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B56E2CA" w14:textId="77777777" w:rsidR="00BA5B30" w:rsidRPr="00350623" w:rsidDel="00A8272A" w:rsidRDefault="00BA5B30" w:rsidP="00B801DC">
            <w:pPr>
              <w:spacing w:after="0" w:line="240" w:lineRule="auto"/>
              <w:ind w:right="141"/>
              <w:rPr>
                <w:rFonts w:eastAsia="Arial" w:cs="Arial"/>
                <w:szCs w:val="16"/>
              </w:rPr>
            </w:pPr>
            <w:r w:rsidRPr="00350623">
              <w:rPr>
                <w:rFonts w:eastAsia="Times New Roman" w:cs="Arial"/>
                <w:szCs w:val="16"/>
                <w:lang w:eastAsia="fr-FR"/>
              </w:rPr>
              <w:t>Dès J-4</w:t>
            </w:r>
          </w:p>
        </w:tc>
        <w:tc>
          <w:tcPr>
            <w:tcW w:w="226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4717BA" w14:textId="77777777" w:rsidR="00BA5B30" w:rsidRPr="00350623" w:rsidDel="00A8272A" w:rsidRDefault="00BA5B30" w:rsidP="00B801DC">
            <w:pPr>
              <w:pStyle w:val="Paragraphedeliste"/>
              <w:numPr>
                <w:ilvl w:val="0"/>
                <w:numId w:val="0"/>
              </w:numPr>
              <w:spacing w:after="0"/>
              <w:ind w:left="720" w:right="141"/>
              <w:rPr>
                <w:rFonts w:eastAsia="Arial" w:cs="Arial"/>
                <w:szCs w:val="16"/>
              </w:rPr>
            </w:pPr>
            <w:r w:rsidRPr="00350623">
              <w:rPr>
                <w:rFonts w:eastAsia="Arial" w:cs="Arial"/>
                <w:szCs w:val="16"/>
              </w:rPr>
              <w:t>100%</w:t>
            </w:r>
          </w:p>
        </w:tc>
      </w:tr>
    </w:tbl>
    <w:p w14:paraId="0BA0A6DA" w14:textId="0D9F5415" w:rsidR="00BA5B30" w:rsidRPr="00350623" w:rsidRDefault="00BA5B30" w:rsidP="00A47735"/>
    <w:p w14:paraId="3469516B" w14:textId="77777777" w:rsidR="00BA5B30" w:rsidRPr="00350623" w:rsidRDefault="00BA5B30" w:rsidP="00A47735"/>
    <w:p w14:paraId="26718C2D" w14:textId="7648A051" w:rsidR="00A47735" w:rsidRPr="00D22A26" w:rsidRDefault="00A47735" w:rsidP="00D22A26">
      <w:pPr>
        <w:keepNext/>
        <w:spacing w:before="240"/>
        <w:ind w:left="643" w:hanging="360"/>
        <w:outlineLvl w:val="4"/>
        <w:rPr>
          <w:rFonts w:eastAsia="Times New Roman"/>
          <w:b/>
          <w:bCs/>
          <w:i/>
          <w:iCs/>
          <w:szCs w:val="28"/>
        </w:rPr>
      </w:pPr>
      <w:r w:rsidRPr="00D22A26">
        <w:rPr>
          <w:rFonts w:eastAsia="Times New Roman"/>
          <w:b/>
          <w:bCs/>
          <w:i/>
          <w:iCs/>
          <w:szCs w:val="28"/>
        </w:rPr>
        <w:lastRenderedPageBreak/>
        <w:t xml:space="preserve">Pour </w:t>
      </w:r>
      <w:r w:rsidRPr="00D22A26" w:rsidDel="00AF1F6D">
        <w:rPr>
          <w:rFonts w:eastAsia="Times New Roman"/>
          <w:b/>
          <w:bCs/>
          <w:i/>
          <w:iCs/>
          <w:szCs w:val="28"/>
        </w:rPr>
        <w:t xml:space="preserve">TER </w:t>
      </w:r>
      <w:r w:rsidR="00816AB3" w:rsidRPr="00D22A26">
        <w:rPr>
          <w:rFonts w:eastAsia="Times New Roman"/>
          <w:b/>
          <w:bCs/>
          <w:i/>
          <w:iCs/>
          <w:szCs w:val="28"/>
        </w:rPr>
        <w:t>avec ou sans</w:t>
      </w:r>
      <w:r w:rsidR="00346A45" w:rsidRPr="00D22A26">
        <w:rPr>
          <w:rFonts w:eastAsia="Times New Roman"/>
          <w:b/>
          <w:bCs/>
          <w:i/>
          <w:iCs/>
          <w:szCs w:val="28"/>
        </w:rPr>
        <w:t xml:space="preserve"> réservation obligatoire :</w:t>
      </w:r>
      <w:r w:rsidRPr="00D22A26">
        <w:rPr>
          <w:rFonts w:eastAsia="Times New Roman"/>
          <w:b/>
          <w:bCs/>
          <w:i/>
          <w:iCs/>
          <w:szCs w:val="28"/>
        </w:rPr>
        <w:t xml:space="preserve"> </w:t>
      </w:r>
    </w:p>
    <w:p w14:paraId="3439E62B" w14:textId="2549DBFD" w:rsidR="00036036" w:rsidRPr="00036036" w:rsidRDefault="00036036" w:rsidP="00D22A26">
      <w:pPr>
        <w:pStyle w:val="Paragraphedeliste"/>
        <w:numPr>
          <w:ilvl w:val="0"/>
          <w:numId w:val="19"/>
        </w:numPr>
        <w:rPr>
          <w:rFonts w:cs="Arial"/>
          <w:szCs w:val="16"/>
        </w:rPr>
      </w:pPr>
      <w:r>
        <w:rPr>
          <w:lang w:eastAsia="fr-FR"/>
        </w:rPr>
        <w:t xml:space="preserve">Les </w:t>
      </w:r>
      <w:r w:rsidR="00C739A0">
        <w:rPr>
          <w:lang w:eastAsia="fr-FR"/>
        </w:rPr>
        <w:t xml:space="preserve">frais </w:t>
      </w:r>
      <w:r w:rsidRPr="00CA0618">
        <w:rPr>
          <w:lang w:eastAsia="fr-FR"/>
        </w:rPr>
        <w:t>applicable</w:t>
      </w:r>
      <w:r w:rsidR="00C739A0">
        <w:rPr>
          <w:lang w:eastAsia="fr-FR"/>
        </w:rPr>
        <w:t>s</w:t>
      </w:r>
      <w:r w:rsidRPr="009C3164">
        <w:rPr>
          <w:lang w:eastAsia="fr-FR"/>
        </w:rPr>
        <w:t xml:space="preserve"> aux Prestations de transport</w:t>
      </w:r>
      <w:r w:rsidRPr="00CA0618">
        <w:rPr>
          <w:lang w:eastAsia="fr-FR"/>
        </w:rPr>
        <w:t xml:space="preserve"> </w:t>
      </w:r>
      <w:r w:rsidRPr="009C3164">
        <w:rPr>
          <w:lang w:eastAsia="fr-FR"/>
        </w:rPr>
        <w:t>lorsqu’elles sont assurées par</w:t>
      </w:r>
      <w:r w:rsidRPr="00CA0618">
        <w:rPr>
          <w:lang w:eastAsia="fr-FR"/>
        </w:rPr>
        <w:t xml:space="preserve"> TER</w:t>
      </w:r>
      <w:r>
        <w:rPr>
          <w:lang w:eastAsia="fr-FR"/>
        </w:rPr>
        <w:t xml:space="preserve"> </w:t>
      </w:r>
      <w:r w:rsidR="00C739A0">
        <w:rPr>
          <w:lang w:eastAsia="fr-FR"/>
        </w:rPr>
        <w:t>sont</w:t>
      </w:r>
      <w:r w:rsidRPr="00CA0618">
        <w:rPr>
          <w:lang w:eastAsia="fr-FR"/>
        </w:rPr>
        <w:t xml:space="preserve"> disponible</w:t>
      </w:r>
      <w:r w:rsidR="00C739A0">
        <w:rPr>
          <w:lang w:eastAsia="fr-FR"/>
        </w:rPr>
        <w:t>s</w:t>
      </w:r>
      <w:r w:rsidRPr="00E25D18">
        <w:rPr>
          <w:lang w:eastAsia="fr-FR"/>
        </w:rPr>
        <w:t>,</w:t>
      </w:r>
      <w:r w:rsidRPr="00CA0618">
        <w:rPr>
          <w:lang w:eastAsia="fr-FR"/>
        </w:rPr>
        <w:t xml:space="preserve"> pour chaque région</w:t>
      </w:r>
      <w:r w:rsidRPr="00E25D18">
        <w:rPr>
          <w:lang w:eastAsia="fr-FR"/>
        </w:rPr>
        <w:t xml:space="preserve">, </w:t>
      </w:r>
      <w:r w:rsidRPr="00CA0618">
        <w:rPr>
          <w:lang w:eastAsia="fr-FR"/>
        </w:rPr>
        <w:t>dans les CGV TER consultables depuis le tableau des CGV TER de l’</w:t>
      </w:r>
      <w:r w:rsidRPr="00CA0618">
        <w:t>article</w:t>
      </w:r>
      <w:r w:rsidR="001000AF">
        <w:t xml:space="preserve"> 2</w:t>
      </w:r>
      <w:r w:rsidRPr="00CA0618">
        <w:t xml:space="preserve"> du chapitre </w:t>
      </w:r>
      <w:r w:rsidR="001000AF">
        <w:t>1</w:t>
      </w:r>
      <w:r w:rsidRPr="00CA0618">
        <w:t>.</w:t>
      </w:r>
    </w:p>
    <w:p w14:paraId="298B5678" w14:textId="77777777" w:rsidR="00A47735" w:rsidRPr="00350623" w:rsidRDefault="00A47735" w:rsidP="00A47735"/>
    <w:p w14:paraId="618103EC" w14:textId="77777777" w:rsidR="00A47735" w:rsidRPr="00350623" w:rsidRDefault="00A47735" w:rsidP="00A47735">
      <w:pPr>
        <w:keepNext/>
        <w:spacing w:before="240"/>
        <w:ind w:left="720" w:hanging="360"/>
        <w:outlineLvl w:val="4"/>
        <w:rPr>
          <w:rFonts w:eastAsia="Times New Roman"/>
          <w:b/>
          <w:bCs/>
          <w:i/>
          <w:iCs/>
          <w:szCs w:val="28"/>
        </w:rPr>
      </w:pPr>
      <w:r w:rsidRPr="00350623">
        <w:rPr>
          <w:rFonts w:eastAsia="Times New Roman"/>
          <w:b/>
          <w:bCs/>
          <w:i/>
          <w:iCs/>
          <w:szCs w:val="28"/>
        </w:rPr>
        <w:t>Pour les trajets internationaux ci-dessous </w:t>
      </w:r>
      <w:r w:rsidRPr="00350623">
        <w:rPr>
          <w:rFonts w:cs="Calibri"/>
          <w:b/>
          <w:bCs/>
          <w:i/>
          <w:iCs/>
        </w:rPr>
        <w:t>(non cumulables avec les frais des tableaux ci-dessus)</w:t>
      </w:r>
      <w:r w:rsidRPr="00350623">
        <w:rPr>
          <w:rFonts w:eastAsia="Times New Roman"/>
          <w:b/>
          <w:bCs/>
          <w:i/>
          <w:iCs/>
          <w:szCs w:val="28"/>
        </w:rPr>
        <w:t xml:space="preserve"> :</w:t>
      </w:r>
    </w:p>
    <w:p w14:paraId="2D8055C5" w14:textId="11A975CF" w:rsidR="00A47735" w:rsidRPr="00350623" w:rsidRDefault="00A47735" w:rsidP="00546398">
      <w:pPr>
        <w:pStyle w:val="Paragraphedeliste"/>
        <w:numPr>
          <w:ilvl w:val="0"/>
          <w:numId w:val="19"/>
        </w:numPr>
      </w:pPr>
      <w:r w:rsidRPr="00350623">
        <w:t>Pour toutes les Prestations de transport sur TGV France – Italie – TGV France Espagne :</w:t>
      </w:r>
    </w:p>
    <w:tbl>
      <w:tblPr>
        <w:tblStyle w:val="Grilledetableauclaire11"/>
        <w:tblW w:w="67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2"/>
        <w:gridCol w:w="3402"/>
      </w:tblGrid>
      <w:tr w:rsidR="00927C13" w:rsidRPr="00350623" w14:paraId="5AD8AFEF" w14:textId="77777777" w:rsidTr="00546398">
        <w:trPr>
          <w:trHeight w:val="290"/>
          <w:jc w:val="center"/>
        </w:trPr>
        <w:tc>
          <w:tcPr>
            <w:tcW w:w="3392" w:type="dxa"/>
            <w:shd w:val="clear" w:color="auto" w:fill="D9D9D9" w:themeFill="background1" w:themeFillShade="D9"/>
            <w:vAlign w:val="center"/>
            <w:hideMark/>
          </w:tcPr>
          <w:p w14:paraId="2F6722A9" w14:textId="77777777" w:rsidR="00A47735" w:rsidRPr="00350623" w:rsidRDefault="00A47735" w:rsidP="00A47735">
            <w:pPr>
              <w:spacing w:after="0" w:line="240" w:lineRule="auto"/>
              <w:jc w:val="center"/>
              <w:rPr>
                <w:rFonts w:ascii="Segoe UI" w:eastAsia="Times New Roman" w:hAnsi="Segoe UI" w:cs="Segoe UI"/>
                <w:b/>
                <w:bCs/>
                <w:szCs w:val="16"/>
                <w:lang w:eastAsia="fr-FR"/>
              </w:rPr>
            </w:pPr>
            <w:r w:rsidRPr="00350623" w:rsidDel="00A8272A">
              <w:rPr>
                <w:rFonts w:eastAsia="Arial" w:cs="Arial"/>
                <w:szCs w:val="16"/>
              </w:rPr>
              <w:t>J : date</w:t>
            </w:r>
            <w:r w:rsidRPr="00350623">
              <w:rPr>
                <w:rFonts w:eastAsia="Arial" w:cs="Arial"/>
                <w:szCs w:val="16"/>
              </w:rPr>
              <w:t xml:space="preserve"> et heure</w:t>
            </w:r>
            <w:r w:rsidRPr="00350623" w:rsidDel="00A8272A">
              <w:rPr>
                <w:rFonts w:eastAsia="Arial" w:cs="Arial"/>
                <w:szCs w:val="16"/>
              </w:rPr>
              <w:t xml:space="preserve"> de circulation </w:t>
            </w:r>
            <w:r w:rsidRPr="00350623">
              <w:rPr>
                <w:rFonts w:eastAsia="Arial" w:cs="Arial"/>
                <w:szCs w:val="16"/>
              </w:rPr>
              <w:t xml:space="preserve">du </w:t>
            </w:r>
            <w:r w:rsidRPr="00350623" w:rsidDel="00A8272A">
              <w:rPr>
                <w:rFonts w:eastAsia="Arial" w:cs="Arial"/>
                <w:szCs w:val="16"/>
              </w:rPr>
              <w:t xml:space="preserve">premier </w:t>
            </w:r>
            <w:r w:rsidRPr="00350623">
              <w:rPr>
                <w:rFonts w:eastAsia="Arial" w:cs="Arial"/>
                <w:szCs w:val="16"/>
              </w:rPr>
              <w:t>T</w:t>
            </w:r>
            <w:r w:rsidRPr="00350623" w:rsidDel="00A8272A">
              <w:rPr>
                <w:rFonts w:eastAsia="Arial" w:cs="Arial"/>
                <w:szCs w:val="16"/>
              </w:rPr>
              <w:t xml:space="preserve">rajet </w:t>
            </w:r>
            <w:r w:rsidRPr="00350623">
              <w:rPr>
                <w:rFonts w:eastAsia="Arial" w:cs="Arial"/>
                <w:szCs w:val="16"/>
              </w:rPr>
              <w:t>du Contrat</w:t>
            </w:r>
          </w:p>
        </w:tc>
        <w:tc>
          <w:tcPr>
            <w:tcW w:w="3402" w:type="dxa"/>
            <w:shd w:val="clear" w:color="auto" w:fill="D9D9D9" w:themeFill="background1" w:themeFillShade="D9"/>
            <w:vAlign w:val="center"/>
            <w:hideMark/>
          </w:tcPr>
          <w:p w14:paraId="22A97ACC" w14:textId="77777777" w:rsidR="00A47735" w:rsidRPr="00350623" w:rsidRDefault="00A47735" w:rsidP="00A47735">
            <w:pPr>
              <w:spacing w:after="0" w:line="240" w:lineRule="auto"/>
              <w:jc w:val="center"/>
              <w:rPr>
                <w:rFonts w:ascii="Segoe UI" w:eastAsia="Times New Roman" w:hAnsi="Segoe UI" w:cs="Segoe UI"/>
                <w:szCs w:val="16"/>
                <w:lang w:eastAsia="fr-FR"/>
              </w:rPr>
            </w:pPr>
            <w:r w:rsidRPr="00350623">
              <w:rPr>
                <w:rFonts w:eastAsia="Times New Roman" w:cs="Arial"/>
                <w:szCs w:val="16"/>
                <w:lang w:eastAsia="fr-FR"/>
              </w:rPr>
              <w:t>Taux de retenue</w:t>
            </w:r>
          </w:p>
        </w:tc>
      </w:tr>
      <w:tr w:rsidR="00927C13" w:rsidRPr="00350623" w14:paraId="7B59336D" w14:textId="77777777" w:rsidTr="00546398">
        <w:trPr>
          <w:trHeight w:val="300"/>
          <w:jc w:val="center"/>
        </w:trPr>
        <w:tc>
          <w:tcPr>
            <w:tcW w:w="3392" w:type="dxa"/>
            <w:vAlign w:val="center"/>
          </w:tcPr>
          <w:p w14:paraId="45E25D22" w14:textId="64C7F7B0" w:rsidR="00A47735" w:rsidRPr="00350623" w:rsidRDefault="00A47735" w:rsidP="00A47735">
            <w:pPr>
              <w:spacing w:after="0" w:line="240" w:lineRule="auto"/>
              <w:ind w:right="141"/>
              <w:jc w:val="center"/>
              <w:rPr>
                <w:rFonts w:eastAsia="Times New Roman" w:cs="Arial"/>
                <w:szCs w:val="16"/>
                <w:lang w:eastAsia="fr-FR"/>
              </w:rPr>
            </w:pPr>
            <w:r w:rsidRPr="00350623">
              <w:rPr>
                <w:rFonts w:eastAsia="Arial" w:cs="Arial"/>
                <w:szCs w:val="16"/>
              </w:rPr>
              <w:t>De la date de Réservation</w:t>
            </w:r>
            <w:r w:rsidRPr="00350623" w:rsidDel="00A8272A">
              <w:rPr>
                <w:rFonts w:eastAsia="Arial" w:cs="Arial"/>
                <w:szCs w:val="16"/>
              </w:rPr>
              <w:t xml:space="preserve"> </w:t>
            </w:r>
            <w:r w:rsidRPr="00350623">
              <w:rPr>
                <w:rFonts w:cs="Arial"/>
                <w:szCs w:val="16"/>
              </w:rPr>
              <w:t>jusqu’à J-</w:t>
            </w:r>
            <w:r w:rsidR="00880F81">
              <w:rPr>
                <w:rFonts w:cs="Arial"/>
                <w:szCs w:val="16"/>
              </w:rPr>
              <w:t>30</w:t>
            </w:r>
          </w:p>
        </w:tc>
        <w:tc>
          <w:tcPr>
            <w:tcW w:w="3402" w:type="dxa"/>
            <w:vAlign w:val="center"/>
          </w:tcPr>
          <w:p w14:paraId="181BBE1E" w14:textId="667602F0" w:rsidR="00A47735" w:rsidRPr="00350623" w:rsidRDefault="00880F81" w:rsidP="00A47735">
            <w:pPr>
              <w:spacing w:after="0" w:line="240" w:lineRule="auto"/>
              <w:jc w:val="center"/>
              <w:rPr>
                <w:rFonts w:eastAsia="Times New Roman" w:cs="Arial"/>
                <w:szCs w:val="16"/>
                <w:lang w:eastAsia="fr-FR"/>
              </w:rPr>
            </w:pPr>
            <w:r>
              <w:rPr>
                <w:rFonts w:eastAsia="Times New Roman" w:cs="Arial"/>
                <w:szCs w:val="16"/>
                <w:lang w:eastAsia="fr-FR"/>
              </w:rPr>
              <w:t>25</w:t>
            </w:r>
            <w:r w:rsidR="00A47735" w:rsidRPr="00350623">
              <w:rPr>
                <w:rFonts w:eastAsia="Times New Roman" w:cs="Arial"/>
                <w:szCs w:val="16"/>
                <w:lang w:eastAsia="fr-FR"/>
              </w:rPr>
              <w:t>%</w:t>
            </w:r>
          </w:p>
        </w:tc>
      </w:tr>
      <w:tr w:rsidR="00927C13" w:rsidRPr="00350623" w14:paraId="43DDFF6D" w14:textId="77777777" w:rsidTr="00546398">
        <w:trPr>
          <w:trHeight w:val="300"/>
          <w:jc w:val="center"/>
        </w:trPr>
        <w:tc>
          <w:tcPr>
            <w:tcW w:w="3392" w:type="dxa"/>
            <w:vAlign w:val="center"/>
            <w:hideMark/>
          </w:tcPr>
          <w:p w14:paraId="40626EB8" w14:textId="77777777" w:rsidR="00A47735" w:rsidRPr="00350623" w:rsidRDefault="00A47735" w:rsidP="00A47735">
            <w:pPr>
              <w:spacing w:after="0" w:line="240" w:lineRule="auto"/>
              <w:jc w:val="center"/>
              <w:rPr>
                <w:rFonts w:ascii="Segoe UI" w:eastAsia="Times New Roman" w:hAnsi="Segoe UI" w:cs="Segoe UI"/>
                <w:szCs w:val="16"/>
                <w:lang w:eastAsia="fr-FR"/>
              </w:rPr>
            </w:pPr>
            <w:r w:rsidRPr="00350623">
              <w:rPr>
                <w:rFonts w:eastAsia="Times New Roman" w:cs="Arial"/>
                <w:szCs w:val="16"/>
                <w:lang w:eastAsia="fr-FR"/>
              </w:rPr>
              <w:t>De J-29 à J-12</w:t>
            </w:r>
          </w:p>
        </w:tc>
        <w:tc>
          <w:tcPr>
            <w:tcW w:w="3402" w:type="dxa"/>
            <w:vAlign w:val="center"/>
            <w:hideMark/>
          </w:tcPr>
          <w:p w14:paraId="1B3E660F" w14:textId="77777777" w:rsidR="00A47735" w:rsidRPr="00350623" w:rsidRDefault="00A47735" w:rsidP="00A47735">
            <w:pPr>
              <w:spacing w:after="0" w:line="240" w:lineRule="auto"/>
              <w:jc w:val="center"/>
              <w:rPr>
                <w:rFonts w:ascii="Segoe UI" w:eastAsia="Times New Roman" w:hAnsi="Segoe UI" w:cs="Segoe UI"/>
                <w:szCs w:val="16"/>
                <w:lang w:eastAsia="fr-FR"/>
              </w:rPr>
            </w:pPr>
            <w:r w:rsidRPr="00350623">
              <w:rPr>
                <w:rFonts w:eastAsia="Times New Roman" w:cs="Arial"/>
                <w:szCs w:val="16"/>
                <w:lang w:eastAsia="fr-FR"/>
              </w:rPr>
              <w:t>50 %</w:t>
            </w:r>
          </w:p>
        </w:tc>
      </w:tr>
      <w:tr w:rsidR="00927C13" w:rsidRPr="00350623" w14:paraId="379D242D" w14:textId="77777777" w:rsidTr="00546398">
        <w:trPr>
          <w:trHeight w:val="300"/>
          <w:jc w:val="center"/>
        </w:trPr>
        <w:tc>
          <w:tcPr>
            <w:tcW w:w="3392" w:type="dxa"/>
            <w:vAlign w:val="center"/>
            <w:hideMark/>
          </w:tcPr>
          <w:p w14:paraId="369CD85B" w14:textId="77777777" w:rsidR="00A47735" w:rsidRPr="00350623" w:rsidRDefault="00A47735" w:rsidP="00A47735">
            <w:pPr>
              <w:spacing w:after="0" w:line="240" w:lineRule="auto"/>
              <w:jc w:val="center"/>
              <w:rPr>
                <w:rFonts w:ascii="Segoe UI" w:eastAsia="Times New Roman" w:hAnsi="Segoe UI" w:cs="Segoe UI"/>
                <w:szCs w:val="16"/>
                <w:lang w:eastAsia="fr-FR"/>
              </w:rPr>
            </w:pPr>
            <w:r w:rsidRPr="00350623">
              <w:rPr>
                <w:rFonts w:eastAsia="Times New Roman" w:cs="Arial"/>
                <w:szCs w:val="16"/>
                <w:lang w:eastAsia="fr-FR"/>
              </w:rPr>
              <w:t>Dès J-11</w:t>
            </w:r>
          </w:p>
        </w:tc>
        <w:tc>
          <w:tcPr>
            <w:tcW w:w="3402" w:type="dxa"/>
            <w:vAlign w:val="center"/>
            <w:hideMark/>
          </w:tcPr>
          <w:p w14:paraId="3A24FA25" w14:textId="77777777" w:rsidR="00A47735" w:rsidRPr="00350623" w:rsidRDefault="00A47735" w:rsidP="00A47735">
            <w:pPr>
              <w:spacing w:after="0"/>
              <w:ind w:left="643" w:hanging="608"/>
              <w:jc w:val="center"/>
              <w:rPr>
                <w:rFonts w:ascii="Segoe UI" w:eastAsia="Times New Roman" w:hAnsi="Segoe UI" w:cs="Segoe UI"/>
                <w:szCs w:val="16"/>
                <w:lang w:eastAsia="fr-FR"/>
              </w:rPr>
            </w:pPr>
            <w:r w:rsidRPr="00350623">
              <w:rPr>
                <w:rFonts w:eastAsia="Times New Roman" w:cs="Arial"/>
                <w:szCs w:val="16"/>
                <w:lang w:eastAsia="fr-FR"/>
              </w:rPr>
              <w:t>100%</w:t>
            </w:r>
          </w:p>
        </w:tc>
      </w:tr>
    </w:tbl>
    <w:p w14:paraId="228197CF" w14:textId="77777777" w:rsidR="00A47735" w:rsidRPr="00350623" w:rsidRDefault="00A47735" w:rsidP="00A47735">
      <w:pPr>
        <w:rPr>
          <w:lang w:eastAsia="fr-FR"/>
        </w:rPr>
      </w:pPr>
    </w:p>
    <w:p w14:paraId="60A9A249" w14:textId="64BA7610" w:rsidR="00A47735" w:rsidRPr="00350623" w:rsidRDefault="00A47735" w:rsidP="00546398">
      <w:pPr>
        <w:pStyle w:val="Paragraphedeliste"/>
        <w:numPr>
          <w:ilvl w:val="0"/>
          <w:numId w:val="19"/>
        </w:numPr>
      </w:pPr>
      <w:r w:rsidRPr="00350623">
        <w:t>Pour toutes les Prestations de transport sur TGV LYRIA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3402"/>
      </w:tblGrid>
      <w:tr w:rsidR="00A47735" w:rsidRPr="00350623" w14:paraId="7BB5E162" w14:textId="77777777" w:rsidTr="00546398">
        <w:trPr>
          <w:gridAfter w:val="1"/>
          <w:wAfter w:w="3402" w:type="dxa"/>
          <w:trHeight w:val="285"/>
          <w:jc w:val="center"/>
        </w:trPr>
        <w:tc>
          <w:tcPr>
            <w:tcW w:w="3397"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6C3AC4D" w14:textId="77777777" w:rsidR="00A47735" w:rsidRPr="00350623" w:rsidRDefault="00A47735" w:rsidP="00A47735">
            <w:pPr>
              <w:spacing w:after="0" w:line="240" w:lineRule="auto"/>
              <w:ind w:right="141"/>
              <w:jc w:val="center"/>
              <w:rPr>
                <w:rFonts w:eastAsia="Times New Roman" w:cs="Arial"/>
                <w:szCs w:val="16"/>
                <w:lang w:eastAsia="fr-FR"/>
              </w:rPr>
            </w:pPr>
            <w:r w:rsidRPr="00350623" w:rsidDel="00A8272A">
              <w:rPr>
                <w:rFonts w:eastAsia="Arial" w:cs="Arial"/>
                <w:szCs w:val="16"/>
              </w:rPr>
              <w:t xml:space="preserve">J : date </w:t>
            </w:r>
            <w:r w:rsidRPr="00350623">
              <w:rPr>
                <w:rFonts w:eastAsia="Arial" w:cs="Arial"/>
                <w:szCs w:val="16"/>
              </w:rPr>
              <w:t xml:space="preserve">et heure </w:t>
            </w:r>
            <w:r w:rsidRPr="00350623" w:rsidDel="00A8272A">
              <w:rPr>
                <w:rFonts w:eastAsia="Arial" w:cs="Arial"/>
                <w:szCs w:val="16"/>
              </w:rPr>
              <w:t xml:space="preserve">de circulation </w:t>
            </w:r>
            <w:r w:rsidRPr="00350623">
              <w:rPr>
                <w:rFonts w:eastAsia="Arial" w:cs="Arial"/>
                <w:szCs w:val="16"/>
              </w:rPr>
              <w:t xml:space="preserve">du </w:t>
            </w:r>
            <w:r w:rsidRPr="00350623" w:rsidDel="00A8272A">
              <w:rPr>
                <w:rFonts w:eastAsia="Arial" w:cs="Arial"/>
                <w:szCs w:val="16"/>
              </w:rPr>
              <w:t xml:space="preserve">premier </w:t>
            </w:r>
            <w:r w:rsidRPr="00350623">
              <w:rPr>
                <w:rFonts w:eastAsia="Arial" w:cs="Arial"/>
                <w:szCs w:val="16"/>
              </w:rPr>
              <w:t>T</w:t>
            </w:r>
            <w:r w:rsidRPr="00350623" w:rsidDel="00A8272A">
              <w:rPr>
                <w:rFonts w:eastAsia="Arial" w:cs="Arial"/>
                <w:szCs w:val="16"/>
              </w:rPr>
              <w:t xml:space="preserve">rajet </w:t>
            </w:r>
            <w:r w:rsidRPr="00350623">
              <w:rPr>
                <w:rFonts w:eastAsia="Arial" w:cs="Arial"/>
                <w:szCs w:val="16"/>
              </w:rPr>
              <w:t>du Contrat</w:t>
            </w:r>
          </w:p>
        </w:tc>
      </w:tr>
      <w:tr w:rsidR="00927C13" w:rsidRPr="00350623" w14:paraId="554A8ECA" w14:textId="77777777" w:rsidTr="00546398">
        <w:trPr>
          <w:trHeight w:val="255"/>
          <w:jc w:val="center"/>
        </w:trPr>
        <w:tc>
          <w:tcPr>
            <w:tcW w:w="3397"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B945D86" w14:textId="77777777" w:rsidR="00A47735" w:rsidRPr="00350623" w:rsidRDefault="00A47735" w:rsidP="00A47735">
            <w:pPr>
              <w:spacing w:after="0" w:line="240" w:lineRule="auto"/>
              <w:jc w:val="left"/>
              <w:rPr>
                <w:rFonts w:eastAsia="Times New Roman" w:cs="Arial"/>
                <w:szCs w:val="16"/>
                <w:lang w:eastAsia="fr-FR"/>
              </w:rPr>
            </w:pPr>
          </w:p>
        </w:tc>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5D486F7" w14:textId="77777777" w:rsidR="00A47735" w:rsidRPr="00350623" w:rsidRDefault="00A47735" w:rsidP="00A47735">
            <w:pPr>
              <w:spacing w:after="0" w:line="240" w:lineRule="auto"/>
              <w:jc w:val="center"/>
              <w:rPr>
                <w:rFonts w:eastAsia="Times New Roman" w:cs="Arial"/>
                <w:szCs w:val="16"/>
                <w:lang w:eastAsia="fr-FR"/>
              </w:rPr>
            </w:pPr>
            <w:r w:rsidRPr="00350623">
              <w:rPr>
                <w:rFonts w:eastAsia="Times New Roman" w:cs="Arial"/>
                <w:szCs w:val="16"/>
                <w:lang w:eastAsia="fr-FR"/>
              </w:rPr>
              <w:t>Taux de retenue</w:t>
            </w:r>
          </w:p>
        </w:tc>
      </w:tr>
      <w:tr w:rsidR="00927C13" w:rsidRPr="00350623" w14:paraId="2CD37E2C" w14:textId="77777777" w:rsidTr="00546398">
        <w:trPr>
          <w:trHeight w:val="264"/>
          <w:jc w:val="center"/>
        </w:trPr>
        <w:tc>
          <w:tcPr>
            <w:tcW w:w="3397" w:type="dxa"/>
            <w:tcBorders>
              <w:top w:val="single" w:sz="4" w:space="0" w:color="auto"/>
              <w:left w:val="single" w:sz="4" w:space="0" w:color="auto"/>
              <w:bottom w:val="single" w:sz="4" w:space="0" w:color="auto"/>
              <w:right w:val="single" w:sz="4" w:space="0" w:color="auto"/>
            </w:tcBorders>
            <w:vAlign w:val="center"/>
          </w:tcPr>
          <w:p w14:paraId="2854CC27" w14:textId="77777777" w:rsidR="00A47735" w:rsidRPr="00350623" w:rsidRDefault="00A47735" w:rsidP="00A47735">
            <w:pPr>
              <w:spacing w:after="0" w:line="240" w:lineRule="auto"/>
              <w:ind w:right="141"/>
              <w:rPr>
                <w:rFonts w:cs="Arial"/>
                <w:szCs w:val="16"/>
              </w:rPr>
            </w:pPr>
            <w:r w:rsidRPr="00350623">
              <w:rPr>
                <w:rFonts w:eastAsia="Arial" w:cs="Arial"/>
                <w:szCs w:val="16"/>
              </w:rPr>
              <w:t>De la date de Réservation</w:t>
            </w:r>
            <w:r w:rsidRPr="00350623" w:rsidDel="00A8272A">
              <w:rPr>
                <w:rFonts w:eastAsia="Arial" w:cs="Arial"/>
                <w:szCs w:val="16"/>
              </w:rPr>
              <w:t xml:space="preserve"> </w:t>
            </w:r>
            <w:r w:rsidRPr="00350623">
              <w:rPr>
                <w:rFonts w:cs="Arial"/>
                <w:szCs w:val="16"/>
              </w:rPr>
              <w:t>jusqu’à J-46</w:t>
            </w:r>
          </w:p>
        </w:tc>
        <w:tc>
          <w:tcPr>
            <w:tcW w:w="3402" w:type="dxa"/>
            <w:tcBorders>
              <w:top w:val="single" w:sz="4" w:space="0" w:color="auto"/>
              <w:left w:val="single" w:sz="4" w:space="0" w:color="auto"/>
              <w:bottom w:val="single" w:sz="4" w:space="0" w:color="auto"/>
              <w:right w:val="single" w:sz="4" w:space="0" w:color="auto"/>
            </w:tcBorders>
            <w:vAlign w:val="center"/>
          </w:tcPr>
          <w:p w14:paraId="5828B5CE" w14:textId="77777777" w:rsidR="00A47735" w:rsidRPr="00350623" w:rsidRDefault="00A47735" w:rsidP="00A47735">
            <w:pPr>
              <w:spacing w:after="0" w:line="240" w:lineRule="auto"/>
              <w:ind w:right="141"/>
              <w:jc w:val="center"/>
              <w:rPr>
                <w:rFonts w:eastAsia="Times New Roman" w:cs="Arial"/>
                <w:szCs w:val="16"/>
                <w:lang w:eastAsia="fr-FR"/>
              </w:rPr>
            </w:pPr>
            <w:r w:rsidRPr="00350623">
              <w:rPr>
                <w:rFonts w:eastAsia="Times New Roman" w:cs="Arial"/>
                <w:szCs w:val="16"/>
                <w:lang w:eastAsia="fr-FR"/>
              </w:rPr>
              <w:t>0%</w:t>
            </w:r>
          </w:p>
        </w:tc>
      </w:tr>
      <w:tr w:rsidR="00927C13" w:rsidRPr="00350623" w14:paraId="18D79026" w14:textId="77777777" w:rsidTr="00546398">
        <w:trPr>
          <w:trHeight w:val="264"/>
          <w:jc w:val="center"/>
        </w:trPr>
        <w:tc>
          <w:tcPr>
            <w:tcW w:w="3397" w:type="dxa"/>
            <w:tcBorders>
              <w:top w:val="single" w:sz="4" w:space="0" w:color="auto"/>
              <w:left w:val="single" w:sz="4" w:space="0" w:color="auto"/>
              <w:bottom w:val="single" w:sz="4" w:space="0" w:color="auto"/>
              <w:right w:val="single" w:sz="4" w:space="0" w:color="auto"/>
            </w:tcBorders>
            <w:vAlign w:val="center"/>
            <w:hideMark/>
          </w:tcPr>
          <w:p w14:paraId="489C2BC2" w14:textId="77777777" w:rsidR="00A47735" w:rsidRPr="00350623" w:rsidRDefault="00A47735" w:rsidP="00A47735">
            <w:pPr>
              <w:spacing w:after="0" w:line="240" w:lineRule="auto"/>
              <w:ind w:right="141"/>
              <w:rPr>
                <w:rFonts w:eastAsia="Times New Roman" w:cs="Arial"/>
                <w:szCs w:val="16"/>
                <w:lang w:eastAsia="fr-FR"/>
              </w:rPr>
            </w:pPr>
            <w:r w:rsidRPr="00350623">
              <w:rPr>
                <w:rFonts w:cs="Arial"/>
                <w:szCs w:val="16"/>
              </w:rPr>
              <w:t>Entre J-45 et J-30</w:t>
            </w:r>
          </w:p>
        </w:tc>
        <w:tc>
          <w:tcPr>
            <w:tcW w:w="3402" w:type="dxa"/>
            <w:tcBorders>
              <w:top w:val="single" w:sz="4" w:space="0" w:color="auto"/>
              <w:left w:val="single" w:sz="4" w:space="0" w:color="auto"/>
              <w:bottom w:val="single" w:sz="4" w:space="0" w:color="auto"/>
              <w:right w:val="single" w:sz="4" w:space="0" w:color="auto"/>
            </w:tcBorders>
            <w:vAlign w:val="center"/>
            <w:hideMark/>
          </w:tcPr>
          <w:p w14:paraId="2A47A026" w14:textId="77777777" w:rsidR="00A47735" w:rsidRPr="00350623" w:rsidRDefault="00A47735" w:rsidP="00A47735">
            <w:pPr>
              <w:spacing w:after="0" w:line="240" w:lineRule="auto"/>
              <w:ind w:right="141"/>
              <w:jc w:val="center"/>
              <w:rPr>
                <w:rFonts w:eastAsia="Times New Roman" w:cs="Arial"/>
                <w:szCs w:val="16"/>
                <w:lang w:eastAsia="fr-FR"/>
              </w:rPr>
            </w:pPr>
            <w:r w:rsidRPr="00350623">
              <w:rPr>
                <w:rFonts w:eastAsia="Times New Roman" w:cs="Arial"/>
                <w:szCs w:val="16"/>
                <w:lang w:eastAsia="fr-FR"/>
              </w:rPr>
              <w:t>20 %</w:t>
            </w:r>
          </w:p>
        </w:tc>
      </w:tr>
      <w:tr w:rsidR="00927C13" w:rsidRPr="00350623" w14:paraId="4B148368" w14:textId="77777777" w:rsidTr="00546398">
        <w:trPr>
          <w:cantSplit/>
          <w:trHeight w:val="333"/>
          <w:jc w:val="center"/>
        </w:trPr>
        <w:tc>
          <w:tcPr>
            <w:tcW w:w="3397" w:type="dxa"/>
            <w:tcBorders>
              <w:top w:val="single" w:sz="4" w:space="0" w:color="auto"/>
              <w:left w:val="single" w:sz="4" w:space="0" w:color="auto"/>
              <w:bottom w:val="single" w:sz="4" w:space="0" w:color="auto"/>
              <w:right w:val="single" w:sz="4" w:space="0" w:color="auto"/>
            </w:tcBorders>
            <w:vAlign w:val="center"/>
            <w:hideMark/>
          </w:tcPr>
          <w:p w14:paraId="20C1BA14" w14:textId="77777777" w:rsidR="00A47735" w:rsidRPr="00350623" w:rsidRDefault="00A47735" w:rsidP="00A47735">
            <w:pPr>
              <w:spacing w:after="0" w:line="240" w:lineRule="auto"/>
              <w:ind w:right="141"/>
              <w:rPr>
                <w:rFonts w:eastAsia="Times New Roman" w:cs="Arial"/>
                <w:szCs w:val="16"/>
                <w:lang w:eastAsia="fr-FR"/>
              </w:rPr>
            </w:pPr>
            <w:r w:rsidRPr="00350623">
              <w:rPr>
                <w:rFonts w:eastAsia="Times New Roman" w:cs="Arial"/>
                <w:szCs w:val="16"/>
                <w:lang w:eastAsia="fr-FR"/>
              </w:rPr>
              <w:t>De J-29 à J-8</w:t>
            </w:r>
          </w:p>
        </w:tc>
        <w:tc>
          <w:tcPr>
            <w:tcW w:w="3402" w:type="dxa"/>
            <w:tcBorders>
              <w:top w:val="single" w:sz="4" w:space="0" w:color="auto"/>
              <w:left w:val="single" w:sz="4" w:space="0" w:color="auto"/>
              <w:bottom w:val="single" w:sz="4" w:space="0" w:color="auto"/>
              <w:right w:val="single" w:sz="4" w:space="0" w:color="auto"/>
            </w:tcBorders>
            <w:vAlign w:val="center"/>
            <w:hideMark/>
          </w:tcPr>
          <w:p w14:paraId="430C548D" w14:textId="77777777" w:rsidR="00A47735" w:rsidRPr="00350623" w:rsidRDefault="00A47735" w:rsidP="00A47735">
            <w:pPr>
              <w:spacing w:after="0" w:line="240" w:lineRule="auto"/>
              <w:ind w:right="141"/>
              <w:jc w:val="center"/>
              <w:rPr>
                <w:rFonts w:eastAsia="Times New Roman" w:cs="Arial"/>
                <w:szCs w:val="16"/>
                <w:lang w:eastAsia="fr-FR"/>
              </w:rPr>
            </w:pPr>
            <w:r w:rsidRPr="00350623">
              <w:rPr>
                <w:rFonts w:eastAsia="Times New Roman" w:cs="Arial"/>
                <w:szCs w:val="16"/>
                <w:lang w:eastAsia="fr-FR"/>
              </w:rPr>
              <w:t>30 %</w:t>
            </w:r>
          </w:p>
        </w:tc>
      </w:tr>
      <w:tr w:rsidR="00927C13" w:rsidRPr="00350623" w14:paraId="0A5262C0" w14:textId="77777777" w:rsidTr="00546398">
        <w:trPr>
          <w:cantSplit/>
          <w:trHeight w:val="260"/>
          <w:jc w:val="center"/>
        </w:trPr>
        <w:tc>
          <w:tcPr>
            <w:tcW w:w="3397" w:type="dxa"/>
            <w:tcBorders>
              <w:top w:val="single" w:sz="4" w:space="0" w:color="auto"/>
              <w:left w:val="single" w:sz="4" w:space="0" w:color="auto"/>
              <w:bottom w:val="single" w:sz="4" w:space="0" w:color="auto"/>
              <w:right w:val="single" w:sz="4" w:space="0" w:color="auto"/>
            </w:tcBorders>
            <w:vAlign w:val="center"/>
            <w:hideMark/>
          </w:tcPr>
          <w:p w14:paraId="6D0212FB" w14:textId="77777777" w:rsidR="00A47735" w:rsidRPr="00350623" w:rsidRDefault="00A47735" w:rsidP="00A47735">
            <w:pPr>
              <w:spacing w:after="0" w:line="240" w:lineRule="auto"/>
              <w:ind w:right="141"/>
              <w:rPr>
                <w:rFonts w:eastAsia="Times New Roman" w:cs="Arial"/>
                <w:szCs w:val="16"/>
                <w:lang w:eastAsia="fr-FR"/>
              </w:rPr>
            </w:pPr>
            <w:r w:rsidRPr="00350623">
              <w:rPr>
                <w:rFonts w:eastAsia="Times New Roman" w:cs="Arial"/>
                <w:szCs w:val="16"/>
                <w:lang w:eastAsia="fr-FR"/>
              </w:rPr>
              <w:t xml:space="preserve">Dès J-7 </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39F1E19" w14:textId="77777777" w:rsidR="00A47735" w:rsidRPr="00350623" w:rsidRDefault="00A47735" w:rsidP="00A47735">
            <w:pPr>
              <w:spacing w:after="0"/>
              <w:ind w:left="318" w:right="141" w:hanging="357"/>
              <w:jc w:val="center"/>
              <w:rPr>
                <w:rFonts w:eastAsia="Times New Roman" w:cs="Arial"/>
                <w:szCs w:val="16"/>
                <w:lang w:eastAsia="fr-FR"/>
              </w:rPr>
            </w:pPr>
            <w:r w:rsidRPr="00350623">
              <w:rPr>
                <w:rFonts w:eastAsia="Times New Roman" w:cs="Arial"/>
                <w:szCs w:val="16"/>
                <w:lang w:eastAsia="fr-FR"/>
              </w:rPr>
              <w:t>100%</w:t>
            </w:r>
          </w:p>
        </w:tc>
      </w:tr>
    </w:tbl>
    <w:p w14:paraId="15A32609" w14:textId="77777777" w:rsidR="00A47735" w:rsidRPr="00350623" w:rsidRDefault="00A47735" w:rsidP="00A47735">
      <w:pPr>
        <w:rPr>
          <w:lang w:eastAsia="fr-FR"/>
        </w:rPr>
      </w:pPr>
    </w:p>
    <w:p w14:paraId="516049F8" w14:textId="09691755" w:rsidR="00A47735" w:rsidRPr="00350623" w:rsidRDefault="00A47735" w:rsidP="00A47735">
      <w:pPr>
        <w:keepNext/>
        <w:spacing w:before="360" w:line="240" w:lineRule="auto"/>
        <w:outlineLvl w:val="2"/>
        <w:rPr>
          <w:rFonts w:eastAsia="Arial" w:cs="Arial"/>
          <w:b/>
          <w:szCs w:val="16"/>
          <w:lang w:eastAsia="fr-FR"/>
        </w:rPr>
      </w:pPr>
      <w:bookmarkStart w:id="1118" w:name="_Toc167900174"/>
      <w:bookmarkStart w:id="1119" w:name="_Toc167963887"/>
      <w:bookmarkStart w:id="1120" w:name="_Toc170234551"/>
      <w:bookmarkStart w:id="1121" w:name="_Toc170234663"/>
      <w:bookmarkStart w:id="1122" w:name="_Toc170313176"/>
      <w:bookmarkStart w:id="1123" w:name="_Toc170313292"/>
      <w:bookmarkStart w:id="1124" w:name="_Toc184220520"/>
      <w:bookmarkStart w:id="1125" w:name="_Toc196313365"/>
      <w:bookmarkStart w:id="1126" w:name="_Toc198655808"/>
      <w:bookmarkStart w:id="1127" w:name="_Toc208245315"/>
      <w:bookmarkStart w:id="1128" w:name="_Toc223371126"/>
      <w:bookmarkStart w:id="1129" w:name="_Toc242281040"/>
      <w:bookmarkStart w:id="1130" w:name="_Toc242281149"/>
      <w:r w:rsidRPr="00350623">
        <w:rPr>
          <w:rFonts w:eastAsia="Arial" w:cs="Arial"/>
          <w:b/>
          <w:szCs w:val="16"/>
          <w:lang w:eastAsia="fr-FR"/>
        </w:rPr>
        <w:t>Art.</w:t>
      </w:r>
      <w:r w:rsidR="003D7528" w:rsidRPr="00350623">
        <w:rPr>
          <w:rFonts w:eastAsia="Arial" w:cs="Arial"/>
          <w:b/>
          <w:szCs w:val="16"/>
          <w:lang w:eastAsia="fr-FR"/>
        </w:rPr>
        <w:t>8</w:t>
      </w:r>
      <w:r w:rsidRPr="00350623">
        <w:rPr>
          <w:rFonts w:eastAsia="Arial" w:cs="Arial"/>
          <w:b/>
          <w:szCs w:val="16"/>
          <w:lang w:eastAsia="fr-FR"/>
        </w:rPr>
        <w:t>.2 - Remboursement</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r w:rsidRPr="00350623">
        <w:rPr>
          <w:rFonts w:eastAsia="Arial" w:cs="Arial"/>
          <w:b/>
          <w:szCs w:val="16"/>
          <w:lang w:eastAsia="fr-FR"/>
        </w:rPr>
        <w:t> </w:t>
      </w:r>
    </w:p>
    <w:p w14:paraId="76028EA0" w14:textId="77777777" w:rsidR="00A47735" w:rsidRPr="00350623" w:rsidRDefault="00A47735" w:rsidP="00A47735">
      <w:r w:rsidRPr="00350623">
        <w:t>Tout remboursement au titre du Contrat sera effectué selon les modalités suivantes :</w:t>
      </w:r>
    </w:p>
    <w:p w14:paraId="5B2680AA" w14:textId="48DF9857" w:rsidR="00A47735" w:rsidRPr="00350623" w:rsidRDefault="00A47735" w:rsidP="0007004D">
      <w:pPr>
        <w:numPr>
          <w:ilvl w:val="0"/>
          <w:numId w:val="16"/>
        </w:numPr>
        <w:spacing w:line="240" w:lineRule="auto"/>
        <w:rPr>
          <w:rFonts w:cs="Calibri"/>
        </w:rPr>
      </w:pPr>
      <w:r w:rsidRPr="00350623">
        <w:rPr>
          <w:rFonts w:cs="Calibri"/>
        </w:rPr>
        <w:t>Réservations payées par carte bancaire</w:t>
      </w:r>
      <w:r w:rsidR="005C1D46">
        <w:rPr>
          <w:rFonts w:cs="Calibri"/>
        </w:rPr>
        <w:t xml:space="preserve"> </w:t>
      </w:r>
      <w:r w:rsidRPr="00350623">
        <w:rPr>
          <w:rFonts w:cs="Calibri"/>
        </w:rPr>
        <w:t>: Le remboursement est réalisé sur la carte bancaire utilisée lors du paiement de la Réservation</w:t>
      </w:r>
    </w:p>
    <w:p w14:paraId="6F22F35D" w14:textId="77777777" w:rsidR="00A47735" w:rsidRPr="00350623" w:rsidRDefault="00A47735" w:rsidP="0007004D">
      <w:pPr>
        <w:numPr>
          <w:ilvl w:val="0"/>
          <w:numId w:val="16"/>
        </w:numPr>
        <w:spacing w:line="240" w:lineRule="auto"/>
        <w:rPr>
          <w:rFonts w:cs="Calibri"/>
        </w:rPr>
      </w:pPr>
      <w:r w:rsidRPr="00350623">
        <w:rPr>
          <w:rFonts w:cs="Calibri"/>
        </w:rPr>
        <w:t>Réservations payées par virement SEPA : Le remboursement est réalisé par SNCF Voyageurs sur le compte utilisé lors du paiement.</w:t>
      </w:r>
    </w:p>
    <w:p w14:paraId="2ADF2F6C" w14:textId="77777777" w:rsidR="00A47735" w:rsidRPr="00350623" w:rsidRDefault="00A47735" w:rsidP="00A47735">
      <w:r w:rsidRPr="00350623">
        <w:t>Tout remboursement de la part de SNCF Voyageurs est considéré comme libératoire.</w:t>
      </w:r>
    </w:p>
    <w:p w14:paraId="4F2B06CB" w14:textId="77777777" w:rsidR="00A47735" w:rsidRPr="00350623" w:rsidRDefault="00A47735" w:rsidP="00A47735"/>
    <w:p w14:paraId="40B07B4E" w14:textId="6EB1D0BB" w:rsidR="00A47735" w:rsidRPr="00350623" w:rsidRDefault="00A47735" w:rsidP="00A47735">
      <w:pPr>
        <w:keepNext/>
        <w:spacing w:line="240" w:lineRule="auto"/>
        <w:outlineLvl w:val="1"/>
        <w:rPr>
          <w:b/>
          <w:bCs/>
          <w:iCs/>
          <w:szCs w:val="28"/>
        </w:rPr>
      </w:pPr>
      <w:bookmarkStart w:id="1131" w:name="_Toc167900175"/>
      <w:bookmarkStart w:id="1132" w:name="_Toc167963888"/>
      <w:bookmarkStart w:id="1133" w:name="_Toc170234552"/>
      <w:bookmarkStart w:id="1134" w:name="_Toc170234664"/>
      <w:bookmarkStart w:id="1135" w:name="_Toc170313177"/>
      <w:bookmarkStart w:id="1136" w:name="_Toc170313293"/>
      <w:bookmarkStart w:id="1137" w:name="_Toc184220521"/>
      <w:bookmarkStart w:id="1138" w:name="_Toc196313366"/>
      <w:bookmarkStart w:id="1139" w:name="_Toc198655809"/>
      <w:bookmarkStart w:id="1140" w:name="_Toc208245316"/>
      <w:bookmarkStart w:id="1141" w:name="_Toc223371127"/>
      <w:bookmarkStart w:id="1142" w:name="_Toc242281041"/>
      <w:bookmarkStart w:id="1143" w:name="_Toc242281150"/>
      <w:r w:rsidRPr="00350623">
        <w:rPr>
          <w:b/>
          <w:bCs/>
          <w:iCs/>
          <w:szCs w:val="28"/>
        </w:rPr>
        <w:t>Art.</w:t>
      </w:r>
      <w:r w:rsidR="003D7528" w:rsidRPr="00350623">
        <w:rPr>
          <w:b/>
          <w:bCs/>
          <w:iCs/>
          <w:szCs w:val="28"/>
        </w:rPr>
        <w:t>9</w:t>
      </w:r>
      <w:r w:rsidRPr="00350623">
        <w:rPr>
          <w:b/>
          <w:bCs/>
          <w:iCs/>
          <w:szCs w:val="28"/>
        </w:rPr>
        <w:t xml:space="preserve"> – PRESTATIONS DE SERVICES ASSOCIEES</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14:paraId="04D734ED" w14:textId="62894C33" w:rsidR="00B270AC" w:rsidRPr="00350623" w:rsidRDefault="00A47735" w:rsidP="00B270AC">
      <w:r w:rsidRPr="00350623">
        <w:t xml:space="preserve">En complément de la Prestation de transport, SNCF Voyageurs propose des Prestations de services associées, qui sont complémentaires et optionnelles, présentées ci-après. </w:t>
      </w:r>
      <w:r w:rsidR="00B270AC">
        <w:t>Aucune autre prestation ne peut être réalisée à bord sans autorisation écrite préalable de SNCF Voyageurs.</w:t>
      </w:r>
    </w:p>
    <w:p w14:paraId="4D7725D8" w14:textId="4F161BCC" w:rsidR="00A47735" w:rsidRPr="00350623" w:rsidRDefault="00A47735" w:rsidP="00A47735"/>
    <w:p w14:paraId="6EF3A662" w14:textId="287AA006" w:rsidR="00A47735" w:rsidRPr="00B270AC" w:rsidRDefault="00A47735" w:rsidP="00A47735">
      <w:r w:rsidRPr="00B270AC">
        <w:t xml:space="preserve">Ces prestations </w:t>
      </w:r>
      <w:r w:rsidR="00BE7FB9" w:rsidRPr="00B270AC">
        <w:t xml:space="preserve">se réservent pour chaque Trajet composant la Prestation de transport et </w:t>
      </w:r>
      <w:r w:rsidRPr="00B270AC">
        <w:t>sont accessibles sur TGV INOUI et INTERCITES de jour ou de nuit et pour certains TGV internationaux.</w:t>
      </w:r>
    </w:p>
    <w:p w14:paraId="1442F26B" w14:textId="2F69BE03" w:rsidR="00A47735" w:rsidRPr="00350623" w:rsidRDefault="00A47735" w:rsidP="00A47735">
      <w:r w:rsidRPr="00B270AC">
        <w:t>Ces prestations sont commandables</w:t>
      </w:r>
      <w:r w:rsidR="00BE7FB9" w:rsidRPr="00B270AC">
        <w:t xml:space="preserve"> </w:t>
      </w:r>
      <w:r w:rsidR="00CE5744" w:rsidRPr="00B270AC">
        <w:t xml:space="preserve">avant ou après la </w:t>
      </w:r>
      <w:r w:rsidR="003777D5" w:rsidRPr="00B270AC">
        <w:t>c</w:t>
      </w:r>
      <w:r w:rsidR="00CE5744" w:rsidRPr="00B270AC">
        <w:t xml:space="preserve">onclusion du </w:t>
      </w:r>
      <w:r w:rsidR="00636EA6" w:rsidRPr="00B270AC">
        <w:t>Contrat,</w:t>
      </w:r>
      <w:r w:rsidRPr="00B270AC">
        <w:t xml:space="preserve"> sous réserve de disponibilité, auprès de l’Agence groupe SNCF Voyageurs et feront l’objet de conditions spécifiques détaillées, notamment tarifaires, qui feront partie intégrante du Contrat.</w:t>
      </w:r>
      <w:r w:rsidR="000A7ACC">
        <w:t xml:space="preserve"> </w:t>
      </w:r>
      <w:r w:rsidR="007A035C">
        <w:rPr>
          <w:lang w:eastAsia="fr-FR"/>
        </w:rPr>
        <w:t>SNCF Voyageurs ne prend pas d’engagement quant à la disponibilité effective des Prestations de services associées exposées dans les CGV.</w:t>
      </w:r>
    </w:p>
    <w:p w14:paraId="675AAD3D" w14:textId="6016526E" w:rsidR="00A47735" w:rsidRPr="00350623" w:rsidRDefault="00A47735" w:rsidP="00A47735">
      <w:pPr>
        <w:keepNext/>
        <w:spacing w:before="360" w:line="240" w:lineRule="auto"/>
        <w:outlineLvl w:val="2"/>
        <w:rPr>
          <w:rFonts w:eastAsia="Arial" w:cs="Arial"/>
          <w:b/>
          <w:szCs w:val="16"/>
          <w:lang w:eastAsia="fr-FR"/>
        </w:rPr>
      </w:pPr>
      <w:bookmarkStart w:id="1144" w:name="_Toc167900176"/>
      <w:bookmarkStart w:id="1145" w:name="_Toc167963889"/>
      <w:bookmarkStart w:id="1146" w:name="_Toc170234553"/>
      <w:bookmarkStart w:id="1147" w:name="_Toc170234665"/>
      <w:bookmarkStart w:id="1148" w:name="_Toc170313178"/>
      <w:bookmarkStart w:id="1149" w:name="_Toc170313294"/>
      <w:bookmarkStart w:id="1150" w:name="_Toc184220522"/>
      <w:bookmarkStart w:id="1151" w:name="_Toc196313367"/>
      <w:bookmarkStart w:id="1152" w:name="_Toc198655810"/>
      <w:bookmarkStart w:id="1153" w:name="_Toc208245317"/>
      <w:bookmarkStart w:id="1154" w:name="_Toc223371128"/>
      <w:bookmarkStart w:id="1155" w:name="_Toc242281042"/>
      <w:bookmarkStart w:id="1156" w:name="_Toc242281151"/>
      <w:r w:rsidRPr="00350623">
        <w:rPr>
          <w:rFonts w:eastAsia="Arial" w:cs="Arial"/>
          <w:b/>
          <w:szCs w:val="16"/>
          <w:lang w:eastAsia="fr-FR"/>
        </w:rPr>
        <w:t xml:space="preserve">Art </w:t>
      </w:r>
      <w:r w:rsidR="003D7528" w:rsidRPr="00350623">
        <w:rPr>
          <w:rFonts w:eastAsia="Arial" w:cs="Arial"/>
          <w:b/>
          <w:szCs w:val="16"/>
          <w:lang w:eastAsia="fr-FR"/>
        </w:rPr>
        <w:t>9</w:t>
      </w:r>
      <w:r w:rsidRPr="00350623">
        <w:rPr>
          <w:rFonts w:eastAsia="Arial" w:cs="Arial"/>
          <w:b/>
          <w:szCs w:val="16"/>
          <w:lang w:eastAsia="fr-FR"/>
        </w:rPr>
        <w:t>.1 Prestation de services associées de l’Offre Groupes SNCF Voyageurs</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14:paraId="1CB4EA1C" w14:textId="751DE4DA" w:rsidR="00A47735" w:rsidRPr="00350623" w:rsidRDefault="00A47735" w:rsidP="00A47735">
      <w:pPr>
        <w:keepNext/>
        <w:spacing w:before="240"/>
        <w:ind w:left="720" w:hanging="360"/>
        <w:outlineLvl w:val="3"/>
        <w:rPr>
          <w:rFonts w:eastAsia="Times New Roman"/>
          <w:b/>
          <w:bCs/>
          <w:szCs w:val="28"/>
        </w:rPr>
      </w:pPr>
      <w:r w:rsidRPr="00350623">
        <w:rPr>
          <w:rFonts w:eastAsia="Times New Roman"/>
          <w:b/>
          <w:bCs/>
          <w:szCs w:val="28"/>
        </w:rPr>
        <w:t xml:space="preserve">Art </w:t>
      </w:r>
      <w:r w:rsidR="003D7528" w:rsidRPr="00350623">
        <w:rPr>
          <w:rFonts w:eastAsia="Times New Roman"/>
          <w:b/>
          <w:bCs/>
          <w:szCs w:val="28"/>
        </w:rPr>
        <w:t>9</w:t>
      </w:r>
      <w:r w:rsidRPr="00350623">
        <w:rPr>
          <w:rFonts w:eastAsia="Times New Roman"/>
          <w:b/>
          <w:bCs/>
          <w:szCs w:val="28"/>
        </w:rPr>
        <w:t>.1.1 Prestation « Mes Bagages Groupe »</w:t>
      </w:r>
    </w:p>
    <w:p w14:paraId="6385EBB1" w14:textId="253CA5F4" w:rsidR="00A47735" w:rsidRPr="00350623" w:rsidRDefault="00A47735" w:rsidP="00A47735">
      <w:r w:rsidRPr="00350623">
        <w:t>Le transport des bagages des Voyageurs peut être assuré par le service « Mes Bagages Groupe » qui propose le transport d’un point unique d’enlèvement vers un point de livraison unique (dès lors que ce service porte sur au moins 10 bagages minimum et jusqu’à 130 bagages pour l’ensemble du Groupe</w:t>
      </w:r>
      <w:r w:rsidR="00832C1C" w:rsidRPr="00350623">
        <w:rPr>
          <w:lang w:eastAsia="fr-FR"/>
        </w:rPr>
        <w:t xml:space="preserve"> de Voyageurs</w:t>
      </w:r>
      <w:r w:rsidRPr="00350623">
        <w:t xml:space="preserve">). Les conditions de transport détaillées et tarifs applicables sont disponibles auprès de l’Agence groupe SNCF Voyageurs.  </w:t>
      </w:r>
    </w:p>
    <w:p w14:paraId="23AFD5FF" w14:textId="16E165DA" w:rsidR="00A47735" w:rsidRPr="00350623" w:rsidRDefault="00A47735" w:rsidP="00A47735">
      <w:pPr>
        <w:keepNext/>
        <w:spacing w:before="240"/>
        <w:ind w:left="720" w:hanging="360"/>
        <w:outlineLvl w:val="3"/>
        <w:rPr>
          <w:rFonts w:eastAsia="Times New Roman"/>
          <w:b/>
          <w:bCs/>
          <w:szCs w:val="28"/>
        </w:rPr>
      </w:pPr>
      <w:r w:rsidRPr="00350623">
        <w:rPr>
          <w:rFonts w:eastAsia="Times New Roman"/>
          <w:b/>
          <w:bCs/>
          <w:szCs w:val="28"/>
        </w:rPr>
        <w:t xml:space="preserve">Art </w:t>
      </w:r>
      <w:r w:rsidR="003D7528" w:rsidRPr="00350623">
        <w:rPr>
          <w:rFonts w:eastAsia="Times New Roman"/>
          <w:b/>
          <w:bCs/>
          <w:szCs w:val="28"/>
        </w:rPr>
        <w:t>9</w:t>
      </w:r>
      <w:r w:rsidRPr="00350623">
        <w:rPr>
          <w:rFonts w:eastAsia="Times New Roman"/>
          <w:b/>
          <w:bCs/>
          <w:szCs w:val="28"/>
        </w:rPr>
        <w:t>.1.2 Prestation « Mes Bagages en gare »</w:t>
      </w:r>
    </w:p>
    <w:p w14:paraId="2BB1524F" w14:textId="77777777" w:rsidR="00A47735" w:rsidRPr="00350623" w:rsidRDefault="00A47735" w:rsidP="00A47735">
      <w:pPr>
        <w:autoSpaceDE w:val="0"/>
        <w:autoSpaceDN w:val="0"/>
        <w:adjustRightInd w:val="0"/>
        <w:spacing w:after="0" w:line="240" w:lineRule="auto"/>
        <w:jc w:val="left"/>
        <w:rPr>
          <w:rFonts w:cs="Arial"/>
          <w:szCs w:val="16"/>
        </w:rPr>
      </w:pPr>
      <w:r w:rsidRPr="00350623">
        <w:rPr>
          <w:rFonts w:cs="Arial"/>
          <w:szCs w:val="16"/>
        </w:rPr>
        <w:t>La prestation « Mes bagages en gare » est un service proposé dans certaines gares par SNCF Voyageurs.</w:t>
      </w:r>
      <w:r w:rsidRPr="00350623">
        <w:rPr>
          <w:rFonts w:cs="Arial"/>
          <w:szCs w:val="16"/>
        </w:rPr>
        <w:br/>
        <w:t>Il comprend le placement des bagages sur une remorque, l’acheminement vers le train, la manutention depuis la remorque jusqu’aux voitures du train ou inversement. Il ne comprend pas le chargement ou le déchargement du train, des soutes du car ou autres véhicules.</w:t>
      </w:r>
    </w:p>
    <w:p w14:paraId="4CAF5CCB" w14:textId="600D09FA" w:rsidR="00A47735" w:rsidRPr="00350623" w:rsidRDefault="00A47735" w:rsidP="00A47735">
      <w:pPr>
        <w:keepNext/>
        <w:spacing w:before="240"/>
        <w:ind w:left="720" w:hanging="360"/>
        <w:outlineLvl w:val="3"/>
        <w:rPr>
          <w:rFonts w:eastAsia="Times New Roman"/>
          <w:b/>
          <w:bCs/>
        </w:rPr>
      </w:pPr>
      <w:r w:rsidRPr="00350623">
        <w:rPr>
          <w:rFonts w:eastAsia="Times New Roman"/>
          <w:b/>
          <w:bCs/>
          <w:szCs w:val="28"/>
        </w:rPr>
        <w:lastRenderedPageBreak/>
        <w:t xml:space="preserve">Art </w:t>
      </w:r>
      <w:r w:rsidR="003D7528" w:rsidRPr="00350623">
        <w:rPr>
          <w:rFonts w:eastAsia="Times New Roman"/>
          <w:b/>
          <w:bCs/>
          <w:szCs w:val="28"/>
        </w:rPr>
        <w:t>9</w:t>
      </w:r>
      <w:r w:rsidRPr="00350623">
        <w:rPr>
          <w:rFonts w:eastAsia="Times New Roman"/>
          <w:b/>
          <w:bCs/>
          <w:szCs w:val="28"/>
        </w:rPr>
        <w:t>.1.3 Prestation « A</w:t>
      </w:r>
      <w:r w:rsidRPr="00350623">
        <w:rPr>
          <w:rFonts w:eastAsia="Times New Roman"/>
          <w:b/>
          <w:bCs/>
        </w:rPr>
        <w:t xml:space="preserve">ccueil </w:t>
      </w:r>
      <w:r w:rsidRPr="00350623">
        <w:rPr>
          <w:rFonts w:eastAsia="Times New Roman"/>
          <w:b/>
          <w:bCs/>
          <w:szCs w:val="28"/>
        </w:rPr>
        <w:t>accompagnement »</w:t>
      </w:r>
    </w:p>
    <w:p w14:paraId="7E87A525" w14:textId="77777777" w:rsidR="00A47735" w:rsidRPr="00350623" w:rsidRDefault="00A47735" w:rsidP="00A47735">
      <w:pPr>
        <w:autoSpaceDE w:val="0"/>
        <w:autoSpaceDN w:val="0"/>
        <w:adjustRightInd w:val="0"/>
        <w:spacing w:after="0" w:line="240" w:lineRule="auto"/>
        <w:jc w:val="left"/>
        <w:rPr>
          <w:rFonts w:cs="Arial"/>
          <w:szCs w:val="16"/>
        </w:rPr>
      </w:pPr>
      <w:r w:rsidRPr="00350623">
        <w:rPr>
          <w:rFonts w:cs="Arial"/>
          <w:szCs w:val="16"/>
        </w:rPr>
        <w:t>Ce service propose des hôtesses et/ou des stewards afin d’accueillir les Voyageurs depuis un point de RDV identifié en gare jusqu’à la voiture du train.</w:t>
      </w:r>
    </w:p>
    <w:p w14:paraId="34D76EA2" w14:textId="77777777" w:rsidR="00A47735" w:rsidRPr="00350623" w:rsidRDefault="00A47735" w:rsidP="00A47735">
      <w:pPr>
        <w:autoSpaceDE w:val="0"/>
        <w:autoSpaceDN w:val="0"/>
        <w:adjustRightInd w:val="0"/>
        <w:spacing w:after="0" w:line="240" w:lineRule="auto"/>
        <w:rPr>
          <w:rFonts w:cs="Arial"/>
          <w:szCs w:val="16"/>
        </w:rPr>
      </w:pPr>
      <w:r w:rsidRPr="00350623">
        <w:rPr>
          <w:rFonts w:cs="Arial"/>
          <w:szCs w:val="16"/>
        </w:rPr>
        <w:br/>
        <w:t>Leurs missions principales sont l’accueil, l’assistance et l’information en gare.</w:t>
      </w:r>
    </w:p>
    <w:p w14:paraId="47BC0FCC" w14:textId="77777777" w:rsidR="00A47735" w:rsidRPr="00350623" w:rsidRDefault="00A47735" w:rsidP="00A47735">
      <w:pPr>
        <w:autoSpaceDE w:val="0"/>
        <w:autoSpaceDN w:val="0"/>
        <w:adjustRightInd w:val="0"/>
        <w:spacing w:after="0" w:line="240" w:lineRule="auto"/>
        <w:rPr>
          <w:rFonts w:cs="Arial"/>
          <w:szCs w:val="16"/>
        </w:rPr>
      </w:pPr>
      <w:r w:rsidRPr="00350623">
        <w:rPr>
          <w:rFonts w:cs="Arial"/>
          <w:szCs w:val="16"/>
        </w:rPr>
        <w:br/>
        <w:t>Cette prestation peut être personnalisée selon les souhaits du Client à quai ou à bord du train jusqu’à la gare d’arrivée.</w:t>
      </w:r>
    </w:p>
    <w:p w14:paraId="14B6E1E0" w14:textId="6F4494FB" w:rsidR="00A47735" w:rsidRPr="00350623" w:rsidRDefault="00A47735" w:rsidP="00A47735">
      <w:pPr>
        <w:keepNext/>
        <w:spacing w:before="240"/>
        <w:ind w:left="720" w:hanging="360"/>
        <w:outlineLvl w:val="3"/>
        <w:rPr>
          <w:rFonts w:eastAsia="Times New Roman"/>
          <w:b/>
          <w:bCs/>
        </w:rPr>
      </w:pPr>
      <w:r w:rsidRPr="00350623">
        <w:rPr>
          <w:rFonts w:eastAsia="Times New Roman"/>
          <w:b/>
          <w:bCs/>
          <w:szCs w:val="28"/>
        </w:rPr>
        <w:t xml:space="preserve">Art </w:t>
      </w:r>
      <w:r w:rsidR="003D7528" w:rsidRPr="00350623">
        <w:rPr>
          <w:rFonts w:eastAsia="Times New Roman"/>
          <w:b/>
          <w:bCs/>
          <w:szCs w:val="28"/>
        </w:rPr>
        <w:t>9</w:t>
      </w:r>
      <w:r w:rsidRPr="00350623">
        <w:rPr>
          <w:rFonts w:eastAsia="Times New Roman"/>
          <w:b/>
          <w:bCs/>
          <w:szCs w:val="28"/>
        </w:rPr>
        <w:t>.1.4 Prestation « R</w:t>
      </w:r>
      <w:r w:rsidRPr="00350623">
        <w:rPr>
          <w:rFonts w:eastAsia="Times New Roman"/>
          <w:b/>
          <w:bCs/>
        </w:rPr>
        <w:t>estauration</w:t>
      </w:r>
      <w:r w:rsidRPr="00350623">
        <w:rPr>
          <w:rFonts w:eastAsia="Times New Roman"/>
          <w:b/>
          <w:bCs/>
          <w:szCs w:val="28"/>
        </w:rPr>
        <w:t> »</w:t>
      </w:r>
    </w:p>
    <w:p w14:paraId="40513AD7" w14:textId="1D301362" w:rsidR="009B3E12" w:rsidRPr="00350623" w:rsidRDefault="00A47735" w:rsidP="00A47735">
      <w:pPr>
        <w:jc w:val="left"/>
        <w:rPr>
          <w:rFonts w:cs="Arial"/>
          <w:szCs w:val="16"/>
        </w:rPr>
      </w:pPr>
      <w:r w:rsidRPr="00350623">
        <w:rPr>
          <w:rFonts w:cs="Arial"/>
          <w:szCs w:val="16"/>
        </w:rPr>
        <w:t>Ce service permet d’agrémenter le voyage et apporte aux Voyageurs un moment de convivialité.</w:t>
      </w:r>
      <w:r w:rsidRPr="00350623">
        <w:rPr>
          <w:rFonts w:cs="Arial"/>
          <w:szCs w:val="16"/>
        </w:rPr>
        <w:br/>
        <w:t>SNCF Voyageurs met à disposition du Groupe</w:t>
      </w:r>
      <w:r w:rsidR="00832C1C" w:rsidRPr="00350623">
        <w:rPr>
          <w:lang w:eastAsia="fr-FR"/>
        </w:rPr>
        <w:t xml:space="preserve"> de Voyageurs</w:t>
      </w:r>
      <w:r w:rsidRPr="00350623">
        <w:rPr>
          <w:rFonts w:cs="Arial"/>
          <w:szCs w:val="16"/>
        </w:rPr>
        <w:t xml:space="preserve"> le savoir-faire de ses prestataires en matière de restauration ferroviaire et propose une large gamme de produits disponible à la place ou en remise directe auprès du bar TGV (Petits déjeuners, collations, déjeuner et </w:t>
      </w:r>
      <w:r w:rsidRPr="00350623" w:rsidDel="00E13166">
        <w:rPr>
          <w:rFonts w:cs="Arial"/>
          <w:szCs w:val="16"/>
        </w:rPr>
        <w:t>diner</w:t>
      </w:r>
      <w:r w:rsidR="00E13166" w:rsidRPr="00350623">
        <w:rPr>
          <w:rFonts w:cs="Arial"/>
          <w:szCs w:val="16"/>
        </w:rPr>
        <w:t>)</w:t>
      </w:r>
      <w:r w:rsidRPr="00350623">
        <w:rPr>
          <w:rFonts w:cs="Arial"/>
          <w:szCs w:val="16"/>
        </w:rPr>
        <w:t xml:space="preserve">. Les conditions et tarifs applicables sont disponibles auprès de l’Agence groupe SNCF Voyageurs. </w:t>
      </w:r>
    </w:p>
    <w:p w14:paraId="7F0A2266" w14:textId="3514673B" w:rsidR="00A47735" w:rsidRPr="00350623" w:rsidRDefault="00A47735" w:rsidP="00A47735">
      <w:pPr>
        <w:keepNext/>
        <w:spacing w:before="240"/>
        <w:ind w:left="720" w:hanging="360"/>
        <w:outlineLvl w:val="3"/>
        <w:rPr>
          <w:rFonts w:eastAsia="Times New Roman"/>
          <w:b/>
          <w:bCs/>
          <w:szCs w:val="28"/>
        </w:rPr>
      </w:pPr>
      <w:r w:rsidRPr="00350623">
        <w:rPr>
          <w:rFonts w:eastAsia="Times New Roman"/>
          <w:b/>
          <w:bCs/>
          <w:szCs w:val="28"/>
        </w:rPr>
        <w:t xml:space="preserve">Art </w:t>
      </w:r>
      <w:r w:rsidR="003D7528" w:rsidRPr="00350623">
        <w:rPr>
          <w:rFonts w:eastAsia="Times New Roman"/>
          <w:b/>
          <w:bCs/>
          <w:szCs w:val="28"/>
        </w:rPr>
        <w:t>9</w:t>
      </w:r>
      <w:r w:rsidRPr="00350623">
        <w:rPr>
          <w:rFonts w:eastAsia="Times New Roman"/>
          <w:b/>
          <w:bCs/>
          <w:szCs w:val="28"/>
        </w:rPr>
        <w:t>.1.5 -Prestation de transport en pré-post acheminement en autocar</w:t>
      </w:r>
    </w:p>
    <w:p w14:paraId="42D6A641" w14:textId="77777777" w:rsidR="00A47735" w:rsidRPr="00350623" w:rsidRDefault="00A47735" w:rsidP="00A47735">
      <w:pPr>
        <w:autoSpaceDE w:val="0"/>
        <w:autoSpaceDN w:val="0"/>
        <w:adjustRightInd w:val="0"/>
        <w:spacing w:after="0" w:line="240" w:lineRule="auto"/>
        <w:jc w:val="left"/>
        <w:rPr>
          <w:rFonts w:cs="Arial"/>
          <w:szCs w:val="16"/>
        </w:rPr>
      </w:pPr>
      <w:r w:rsidRPr="00350623">
        <w:rPr>
          <w:rFonts w:cs="Arial"/>
          <w:szCs w:val="16"/>
        </w:rPr>
        <w:t>En complément de la Prestation de transport, le service de transport en autocar peut être proposé aux clients groupe.</w:t>
      </w:r>
      <w:r w:rsidRPr="00350623">
        <w:rPr>
          <w:rFonts w:cs="Arial"/>
          <w:szCs w:val="16"/>
        </w:rPr>
        <w:br/>
        <w:t xml:space="preserve">Les conditions de transport et tarifs applicables sont disponibles auprès de l’Agence groupe SNCF Voyageurs. </w:t>
      </w:r>
    </w:p>
    <w:p w14:paraId="6D82EDE3" w14:textId="400F3DF2" w:rsidR="00A47735" w:rsidRPr="00350623" w:rsidRDefault="00A47735" w:rsidP="00A47735">
      <w:pPr>
        <w:keepNext/>
        <w:spacing w:before="360" w:line="240" w:lineRule="auto"/>
        <w:outlineLvl w:val="2"/>
        <w:rPr>
          <w:rFonts w:eastAsia="Arial" w:cs="Arial"/>
          <w:b/>
          <w:szCs w:val="16"/>
          <w:lang w:eastAsia="fr-FR"/>
        </w:rPr>
      </w:pPr>
      <w:bookmarkStart w:id="1157" w:name="_Toc167900177"/>
      <w:bookmarkStart w:id="1158" w:name="_Toc167963890"/>
      <w:bookmarkStart w:id="1159" w:name="_Toc170234554"/>
      <w:bookmarkStart w:id="1160" w:name="_Toc170234666"/>
      <w:bookmarkStart w:id="1161" w:name="_Toc170313179"/>
      <w:bookmarkStart w:id="1162" w:name="_Toc170313295"/>
      <w:bookmarkStart w:id="1163" w:name="_Toc184220523"/>
      <w:bookmarkStart w:id="1164" w:name="_Toc196313368"/>
      <w:bookmarkStart w:id="1165" w:name="_Toc198655811"/>
      <w:bookmarkStart w:id="1166" w:name="_Toc208245318"/>
      <w:bookmarkStart w:id="1167" w:name="_Toc223371129"/>
      <w:bookmarkStart w:id="1168" w:name="_Toc242281043"/>
      <w:bookmarkStart w:id="1169" w:name="_Toc242281152"/>
      <w:r w:rsidRPr="00350623">
        <w:rPr>
          <w:rFonts w:eastAsia="Arial" w:cs="Arial"/>
          <w:b/>
          <w:szCs w:val="16"/>
          <w:lang w:eastAsia="fr-FR"/>
        </w:rPr>
        <w:t xml:space="preserve">Art </w:t>
      </w:r>
      <w:r w:rsidR="003D7528" w:rsidRPr="00350623">
        <w:rPr>
          <w:rFonts w:eastAsia="Arial" w:cs="Arial"/>
          <w:b/>
          <w:szCs w:val="16"/>
          <w:lang w:eastAsia="fr-FR"/>
        </w:rPr>
        <w:t>9</w:t>
      </w:r>
      <w:r w:rsidRPr="00350623">
        <w:rPr>
          <w:rFonts w:eastAsia="Arial" w:cs="Arial"/>
          <w:b/>
          <w:szCs w:val="16"/>
          <w:lang w:eastAsia="fr-FR"/>
        </w:rPr>
        <w:t>.2 : Tarification des Prestations de services associées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14:paraId="52ED1C8B" w14:textId="77777777" w:rsidR="00A47735" w:rsidRPr="00350623" w:rsidRDefault="00A47735" w:rsidP="00A47735">
      <w:r w:rsidRPr="00350623">
        <w:rPr>
          <w:i/>
          <w:iCs/>
          <w:u w:val="single"/>
        </w:rPr>
        <w:t>Tarification disponible sur catalogue</w:t>
      </w:r>
      <w:r w:rsidRPr="00350623">
        <w:t xml:space="preserve"> :</w:t>
      </w:r>
      <w:r w:rsidRPr="00350623">
        <w:rPr>
          <w:b/>
          <w:bCs/>
        </w:rPr>
        <w:t xml:space="preserve"> </w:t>
      </w:r>
      <w:r w:rsidRPr="00350623">
        <w:t>Le prix de certaines Prestations de services associées est disponible sur catalogue sur demande auprès de l’Agence groupe SNCF Voyageurs.</w:t>
      </w:r>
    </w:p>
    <w:p w14:paraId="6D6CDCBB" w14:textId="77777777" w:rsidR="00A47735" w:rsidRPr="00350623" w:rsidRDefault="00A47735" w:rsidP="00A47735">
      <w:r w:rsidRPr="00350623">
        <w:rPr>
          <w:i/>
          <w:u w:val="single"/>
        </w:rPr>
        <w:t>Tarification</w:t>
      </w:r>
      <w:r w:rsidRPr="00350623">
        <w:rPr>
          <w:i/>
          <w:iCs/>
          <w:u w:val="single"/>
        </w:rPr>
        <w:t xml:space="preserve"> disponible</w:t>
      </w:r>
      <w:r w:rsidRPr="00350623">
        <w:rPr>
          <w:i/>
          <w:u w:val="single"/>
        </w:rPr>
        <w:t xml:space="preserve"> sur devis</w:t>
      </w:r>
      <w:r w:rsidRPr="00350623">
        <w:t xml:space="preserve"> : Le prix de certaines Prestations de services associées est disponible uniquement après étude de faisabilité auprès des prestataires référencés chez SNCF Voyageurs </w:t>
      </w:r>
      <w:proofErr w:type="gramStart"/>
      <w:r w:rsidRPr="00350623">
        <w:t>suite à</w:t>
      </w:r>
      <w:proofErr w:type="gramEnd"/>
      <w:r w:rsidRPr="00350623">
        <w:t xml:space="preserve"> l’expression de besoin formulée par le Client. Un devis sera élaboré et transmis au Client par courriel.</w:t>
      </w:r>
    </w:p>
    <w:p w14:paraId="045CE2C8" w14:textId="650527AE" w:rsidR="00A47735" w:rsidRPr="00350623" w:rsidRDefault="00A47735" w:rsidP="00A47735">
      <w:pPr>
        <w:keepNext/>
        <w:spacing w:before="360" w:line="240" w:lineRule="auto"/>
        <w:outlineLvl w:val="2"/>
        <w:rPr>
          <w:rFonts w:eastAsia="Arial" w:cs="Arial"/>
          <w:b/>
          <w:szCs w:val="16"/>
          <w:lang w:eastAsia="fr-FR"/>
        </w:rPr>
      </w:pPr>
      <w:bookmarkStart w:id="1170" w:name="_Toc167900178"/>
      <w:bookmarkStart w:id="1171" w:name="_Toc167963891"/>
      <w:bookmarkStart w:id="1172" w:name="_Toc170234555"/>
      <w:bookmarkStart w:id="1173" w:name="_Toc170234667"/>
      <w:bookmarkStart w:id="1174" w:name="_Toc170313180"/>
      <w:bookmarkStart w:id="1175" w:name="_Toc170313296"/>
      <w:bookmarkStart w:id="1176" w:name="_Toc184220524"/>
      <w:bookmarkStart w:id="1177" w:name="_Toc196313369"/>
      <w:bookmarkStart w:id="1178" w:name="_Toc198655812"/>
      <w:bookmarkStart w:id="1179" w:name="_Toc208245319"/>
      <w:bookmarkStart w:id="1180" w:name="_Toc223371130"/>
      <w:bookmarkStart w:id="1181" w:name="_Toc242281044"/>
      <w:bookmarkStart w:id="1182" w:name="_Toc242281153"/>
      <w:r w:rsidRPr="00350623">
        <w:rPr>
          <w:rFonts w:eastAsia="Arial" w:cs="Arial"/>
          <w:b/>
          <w:szCs w:val="16"/>
          <w:lang w:eastAsia="fr-FR"/>
        </w:rPr>
        <w:t xml:space="preserve">Art. </w:t>
      </w:r>
      <w:r w:rsidR="003D7528" w:rsidRPr="00350623">
        <w:rPr>
          <w:rFonts w:eastAsia="Arial" w:cs="Arial"/>
          <w:b/>
          <w:szCs w:val="16"/>
          <w:lang w:eastAsia="fr-FR"/>
        </w:rPr>
        <w:t>9</w:t>
      </w:r>
      <w:r w:rsidRPr="00350623">
        <w:rPr>
          <w:rFonts w:eastAsia="Arial" w:cs="Arial"/>
          <w:b/>
          <w:szCs w:val="16"/>
          <w:lang w:eastAsia="fr-FR"/>
        </w:rPr>
        <w:t>.3 Commande des Prestations de services associées</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r w:rsidRPr="00350623">
        <w:rPr>
          <w:rFonts w:eastAsia="Arial" w:cs="Arial"/>
          <w:b/>
          <w:szCs w:val="16"/>
          <w:lang w:eastAsia="fr-FR"/>
        </w:rPr>
        <w:t xml:space="preserve"> </w:t>
      </w:r>
    </w:p>
    <w:p w14:paraId="20B5B631" w14:textId="2BD59EF5" w:rsidR="00173406" w:rsidRDefault="00A47735" w:rsidP="00173406">
      <w:r w:rsidRPr="00350623">
        <w:t xml:space="preserve">Pour commander des Prestations de services associées, le Client doit effectuer une demande de </w:t>
      </w:r>
      <w:r w:rsidRPr="00350623">
        <w:rPr>
          <w:lang w:eastAsia="fr-FR"/>
        </w:rPr>
        <w:t>Devis de Prestation de service associée</w:t>
      </w:r>
      <w:r w:rsidRPr="00350623">
        <w:rPr>
          <w:b/>
          <w:bCs/>
          <w:lang w:eastAsia="fr-FR"/>
        </w:rPr>
        <w:t> </w:t>
      </w:r>
      <w:r w:rsidRPr="00350623">
        <w:t>auprès de l’Agence groupe SNCF Voyageurs</w:t>
      </w:r>
      <w:r w:rsidR="004E515E" w:rsidRPr="00350623">
        <w:t xml:space="preserve"> directement </w:t>
      </w:r>
      <w:r w:rsidR="004E515E" w:rsidRPr="00BC0865">
        <w:t xml:space="preserve">ou via </w:t>
      </w:r>
      <w:r w:rsidR="00173406" w:rsidRPr="00E13166">
        <w:rPr>
          <w:lang w:eastAsia="fr-FR"/>
        </w:rPr>
        <w:t>son formulaire de contact</w:t>
      </w:r>
      <w:r w:rsidR="00173406" w:rsidRPr="00A95050">
        <w:rPr>
          <w:b/>
          <w:bCs/>
          <w:lang w:eastAsia="fr-FR"/>
        </w:rPr>
        <w:t> </w:t>
      </w:r>
      <w:r w:rsidR="00173406" w:rsidRPr="00350623">
        <w:rPr>
          <w:lang w:eastAsia="fr-FR"/>
        </w:rPr>
        <w:t>accessible à l’adresse suivante :</w:t>
      </w:r>
      <w:r w:rsidR="00173406" w:rsidRPr="008726B1">
        <w:t xml:space="preserve"> </w:t>
      </w:r>
      <w:hyperlink r:id="rId53" w:history="1">
        <w:r w:rsidR="00173406" w:rsidRPr="008726B1">
          <w:rPr>
            <w:rStyle w:val="Lienhypertexte"/>
            <w:lang w:eastAsia="fr-FR"/>
          </w:rPr>
          <w:t>https://emeraude.my.site.com/OuifitSavGroupes/s/</w:t>
        </w:r>
      </w:hyperlink>
      <w:r w:rsidR="00173406" w:rsidRPr="00350623">
        <w:rPr>
          <w:lang w:eastAsia="fr-FR"/>
        </w:rPr>
        <w:t>.</w:t>
      </w:r>
    </w:p>
    <w:p w14:paraId="7A74B50C" w14:textId="761B4140" w:rsidR="00A47735" w:rsidRPr="00E13166" w:rsidRDefault="00A47735" w:rsidP="00A47735">
      <w:pPr>
        <w:rPr>
          <w:strike/>
        </w:rPr>
      </w:pPr>
    </w:p>
    <w:p w14:paraId="6A527582" w14:textId="5FE69B55" w:rsidR="00A47735" w:rsidRPr="00350623" w:rsidRDefault="008037F3" w:rsidP="00A47735">
      <w:r w:rsidRPr="00350623">
        <w:t>À la suite de</w:t>
      </w:r>
      <w:r w:rsidR="00A47735" w:rsidRPr="00350623">
        <w:t xml:space="preserve"> cette demande, l’Agence groupe SNCF Voyageurs fait parvenir au client un </w:t>
      </w:r>
      <w:r w:rsidR="00A47735" w:rsidRPr="00350623">
        <w:rPr>
          <w:lang w:eastAsia="fr-FR"/>
        </w:rPr>
        <w:t>Devis de Prestation de service associée</w:t>
      </w:r>
      <w:r w:rsidR="00A47735" w:rsidRPr="00350623">
        <w:rPr>
          <w:b/>
          <w:bCs/>
          <w:lang w:eastAsia="fr-FR"/>
        </w:rPr>
        <w:t> </w:t>
      </w:r>
      <w:r w:rsidR="00A47735" w:rsidRPr="00350623">
        <w:t xml:space="preserve">par courriel. L’acceptation du </w:t>
      </w:r>
      <w:r w:rsidR="00A47735" w:rsidRPr="00350623">
        <w:rPr>
          <w:lang w:eastAsia="fr-FR"/>
        </w:rPr>
        <w:t>Devis de Prestation de service associée</w:t>
      </w:r>
      <w:r w:rsidR="00A47735" w:rsidRPr="00350623">
        <w:rPr>
          <w:b/>
          <w:bCs/>
          <w:lang w:eastAsia="fr-FR"/>
        </w:rPr>
        <w:t> </w:t>
      </w:r>
      <w:r w:rsidR="00A47735" w:rsidRPr="00350623">
        <w:t xml:space="preserve">pendant sa durée de validité entraine la validation de l’ensemble des Prestations de services associées y étant mentionnées et de leurs conditions (prix, etc.), le </w:t>
      </w:r>
      <w:r w:rsidR="00A47735" w:rsidRPr="00350623">
        <w:rPr>
          <w:lang w:eastAsia="fr-FR"/>
        </w:rPr>
        <w:t>Devis de Prestation de service associée</w:t>
      </w:r>
      <w:r w:rsidR="00A47735" w:rsidRPr="00350623">
        <w:t xml:space="preserve"> validé </w:t>
      </w:r>
      <w:r w:rsidR="004E515E" w:rsidRPr="00350623">
        <w:t>venant compléter la Commande ou le</w:t>
      </w:r>
      <w:r w:rsidR="00A47735" w:rsidRPr="00350623">
        <w:t xml:space="preserve"> Contrat sous réserve du paiement de la facture correspondante par le Client.</w:t>
      </w:r>
      <w:r w:rsidR="004E515E" w:rsidRPr="00350623">
        <w:t xml:space="preserve"> Le </w:t>
      </w:r>
      <w:r w:rsidR="004E515E" w:rsidRPr="00350623">
        <w:rPr>
          <w:lang w:eastAsia="fr-FR"/>
        </w:rPr>
        <w:t>Devis de Prestation de service associée accepté par le Client est repris dans le Compte Client.</w:t>
      </w:r>
    </w:p>
    <w:p w14:paraId="7872E8A5" w14:textId="2CE1F874" w:rsidR="00A47735" w:rsidRPr="000B2704" w:rsidRDefault="00A47735" w:rsidP="00A47735">
      <w:pPr>
        <w:rPr>
          <w:strike/>
        </w:rPr>
      </w:pPr>
      <w:r w:rsidRPr="00350623">
        <w:t xml:space="preserve">Le </w:t>
      </w:r>
      <w:r w:rsidRPr="00350623">
        <w:rPr>
          <w:lang w:eastAsia="fr-FR"/>
        </w:rPr>
        <w:t>Devis de Prestation de service associée</w:t>
      </w:r>
      <w:r w:rsidRPr="00350623" w:rsidDel="003B5A71">
        <w:t xml:space="preserve"> </w:t>
      </w:r>
      <w:r w:rsidRPr="00350623">
        <w:t>n’engage les SNCF Voyageurs que s’il est accepté et réglé en intégralité dans les délais et modalités y figurant et en tout état de cause conformément aux dispositions des CGV lui étant applicables.</w:t>
      </w:r>
    </w:p>
    <w:p w14:paraId="6B53FBC6" w14:textId="7405352E" w:rsidR="00A47735" w:rsidRPr="00350623" w:rsidRDefault="00A47735" w:rsidP="00A47735">
      <w:pPr>
        <w:keepNext/>
        <w:spacing w:before="360" w:line="240" w:lineRule="auto"/>
        <w:outlineLvl w:val="2"/>
        <w:rPr>
          <w:rFonts w:eastAsia="Arial" w:cs="Arial"/>
          <w:b/>
          <w:szCs w:val="16"/>
          <w:lang w:eastAsia="fr-FR"/>
        </w:rPr>
      </w:pPr>
      <w:bookmarkStart w:id="1183" w:name="_Toc167900179"/>
      <w:bookmarkStart w:id="1184" w:name="_Toc167963892"/>
      <w:bookmarkStart w:id="1185" w:name="_Toc170234556"/>
      <w:bookmarkStart w:id="1186" w:name="_Toc170234668"/>
      <w:bookmarkStart w:id="1187" w:name="_Toc170313181"/>
      <w:bookmarkStart w:id="1188" w:name="_Toc170313297"/>
      <w:bookmarkStart w:id="1189" w:name="_Toc184220525"/>
      <w:bookmarkStart w:id="1190" w:name="_Toc196313370"/>
      <w:bookmarkStart w:id="1191" w:name="_Toc198655813"/>
      <w:bookmarkStart w:id="1192" w:name="_Toc208245320"/>
      <w:bookmarkStart w:id="1193" w:name="_Toc223371131"/>
      <w:bookmarkStart w:id="1194" w:name="_Toc242281045"/>
      <w:bookmarkStart w:id="1195" w:name="_Toc242281154"/>
      <w:r w:rsidRPr="00350623">
        <w:rPr>
          <w:rFonts w:eastAsia="Arial" w:cs="Arial"/>
          <w:b/>
          <w:szCs w:val="16"/>
          <w:lang w:eastAsia="fr-FR"/>
        </w:rPr>
        <w:t xml:space="preserve">Art. </w:t>
      </w:r>
      <w:r w:rsidR="003D7528" w:rsidRPr="00350623">
        <w:rPr>
          <w:rFonts w:eastAsia="Arial" w:cs="Arial"/>
          <w:b/>
          <w:szCs w:val="16"/>
          <w:lang w:eastAsia="fr-FR"/>
        </w:rPr>
        <w:t>9</w:t>
      </w:r>
      <w:r w:rsidRPr="00350623">
        <w:rPr>
          <w:rFonts w:eastAsia="Arial" w:cs="Arial"/>
          <w:b/>
          <w:szCs w:val="16"/>
          <w:lang w:eastAsia="fr-FR"/>
        </w:rPr>
        <w:t>.4 Paiement des Prestations de services associées</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14:paraId="20B10C5E" w14:textId="19502FA5" w:rsidR="0000687B" w:rsidRPr="00350623" w:rsidRDefault="0000687B" w:rsidP="00D22A26">
      <w:r w:rsidRPr="00350623">
        <w:t>Les Prestations de services associées sont payables </w:t>
      </w:r>
      <w:r w:rsidR="00B43BB1">
        <w:t>auprès de l’AGS</w:t>
      </w:r>
      <w:r w:rsidRPr="00350623">
        <w:t xml:space="preserve"> </w:t>
      </w:r>
      <w:r w:rsidR="004B6BD9" w:rsidRPr="00350623">
        <w:t xml:space="preserve">avec les méthodes de paiement </w:t>
      </w:r>
      <w:r w:rsidR="00B43BB1">
        <w:t>propres</w:t>
      </w:r>
      <w:r w:rsidR="00E826B3">
        <w:t xml:space="preserve"> à</w:t>
      </w:r>
      <w:r w:rsidR="00B43BB1">
        <w:t xml:space="preserve"> l’AGS</w:t>
      </w:r>
      <w:r w:rsidRPr="00350623">
        <w:t>.</w:t>
      </w:r>
    </w:p>
    <w:p w14:paraId="03AD836A" w14:textId="31F6151D" w:rsidR="0000687B" w:rsidRPr="00350623" w:rsidRDefault="0000687B" w:rsidP="00A47735">
      <w:r w:rsidRPr="00350623">
        <w:t xml:space="preserve">Les Prestations de services associées sont payées conformément aux conditions indiquées sur leur devis. A défaut de paiement intégral dans </w:t>
      </w:r>
      <w:r w:rsidR="004B6BD9" w:rsidRPr="00350623">
        <w:t>l</w:t>
      </w:r>
      <w:r w:rsidRPr="00350623">
        <w:t>es délais</w:t>
      </w:r>
      <w:r w:rsidR="004B6BD9" w:rsidRPr="00350623">
        <w:t xml:space="preserve"> indiqués</w:t>
      </w:r>
      <w:r w:rsidRPr="00350623">
        <w:t xml:space="preserve"> les devis sont caduc</w:t>
      </w:r>
      <w:r w:rsidR="00993EF5">
        <w:t>s</w:t>
      </w:r>
      <w:r w:rsidRPr="00350623">
        <w:t>.</w:t>
      </w:r>
    </w:p>
    <w:p w14:paraId="553640BD" w14:textId="39C3A864" w:rsidR="00A47735" w:rsidRPr="00350623" w:rsidRDefault="00A47735" w:rsidP="00A47735">
      <w:pPr>
        <w:keepNext/>
        <w:spacing w:before="360" w:line="240" w:lineRule="auto"/>
        <w:outlineLvl w:val="2"/>
        <w:rPr>
          <w:rFonts w:eastAsia="Arial" w:cs="Arial"/>
          <w:b/>
          <w:szCs w:val="16"/>
          <w:lang w:eastAsia="fr-FR"/>
        </w:rPr>
      </w:pPr>
      <w:bookmarkStart w:id="1196" w:name="_Toc167900180"/>
      <w:bookmarkStart w:id="1197" w:name="_Toc167963893"/>
      <w:bookmarkStart w:id="1198" w:name="_Toc170234557"/>
      <w:bookmarkStart w:id="1199" w:name="_Toc170234669"/>
      <w:bookmarkStart w:id="1200" w:name="_Toc170313182"/>
      <w:bookmarkStart w:id="1201" w:name="_Toc170313298"/>
      <w:bookmarkStart w:id="1202" w:name="_Toc184220526"/>
      <w:bookmarkStart w:id="1203" w:name="_Toc196313371"/>
      <w:bookmarkStart w:id="1204" w:name="_Toc198655814"/>
      <w:bookmarkStart w:id="1205" w:name="_Toc208245321"/>
      <w:bookmarkStart w:id="1206" w:name="_Toc223371132"/>
      <w:bookmarkStart w:id="1207" w:name="_Toc242281046"/>
      <w:bookmarkStart w:id="1208" w:name="_Toc242281155"/>
      <w:r w:rsidRPr="00350623">
        <w:rPr>
          <w:rFonts w:eastAsia="Arial" w:cs="Arial"/>
          <w:b/>
          <w:szCs w:val="16"/>
          <w:lang w:eastAsia="fr-FR"/>
        </w:rPr>
        <w:t xml:space="preserve">Art. </w:t>
      </w:r>
      <w:r w:rsidR="003D7528" w:rsidRPr="00350623">
        <w:rPr>
          <w:rFonts w:eastAsia="Arial" w:cs="Arial"/>
          <w:b/>
          <w:szCs w:val="16"/>
          <w:lang w:eastAsia="fr-FR"/>
        </w:rPr>
        <w:t>9</w:t>
      </w:r>
      <w:r w:rsidRPr="00350623">
        <w:rPr>
          <w:rFonts w:eastAsia="Arial" w:cs="Arial"/>
          <w:b/>
          <w:szCs w:val="16"/>
          <w:lang w:eastAsia="fr-FR"/>
        </w:rPr>
        <w:t>.5 – Modification/annulation des Prestations de services associées</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r w:rsidRPr="00350623">
        <w:rPr>
          <w:rFonts w:eastAsia="Arial" w:cs="Arial"/>
          <w:b/>
          <w:szCs w:val="16"/>
          <w:lang w:eastAsia="fr-FR"/>
        </w:rPr>
        <w:t xml:space="preserve"> </w:t>
      </w:r>
    </w:p>
    <w:p w14:paraId="1D5E79D7" w14:textId="77777777" w:rsidR="00A47735" w:rsidRPr="00350623" w:rsidRDefault="00A47735" w:rsidP="00A47735">
      <w:pPr>
        <w:keepNext/>
        <w:spacing w:before="240"/>
        <w:ind w:left="720" w:hanging="360"/>
        <w:outlineLvl w:val="4"/>
        <w:rPr>
          <w:rFonts w:eastAsia="Times New Roman"/>
          <w:b/>
          <w:bCs/>
          <w:i/>
          <w:iCs/>
          <w:szCs w:val="28"/>
        </w:rPr>
      </w:pPr>
      <w:r w:rsidRPr="00350623">
        <w:rPr>
          <w:rFonts w:eastAsia="Times New Roman"/>
          <w:b/>
          <w:bCs/>
          <w:i/>
          <w:iCs/>
          <w:szCs w:val="28"/>
        </w:rPr>
        <w:t>A l‘initiative du Client</w:t>
      </w:r>
    </w:p>
    <w:p w14:paraId="4C74E527" w14:textId="77777777" w:rsidR="00A47735" w:rsidRPr="00350623" w:rsidRDefault="00A47735" w:rsidP="00A47735">
      <w:pPr>
        <w:rPr>
          <w:i/>
          <w:iCs/>
          <w:u w:val="single"/>
        </w:rPr>
      </w:pPr>
      <w:r w:rsidRPr="00350623">
        <w:rPr>
          <w:i/>
          <w:iCs/>
          <w:u w:val="single"/>
        </w:rPr>
        <w:t xml:space="preserve">Avant paiement des Prestations de services associées : </w:t>
      </w:r>
    </w:p>
    <w:p w14:paraId="3B87DDEA" w14:textId="771A5F24" w:rsidR="00A47735" w:rsidRPr="00350623" w:rsidRDefault="00A47735" w:rsidP="00A47735">
      <w:r w:rsidRPr="00350623">
        <w:t xml:space="preserve">Le Client peut ajouter ou annuler tout ou partie des Prestations de services associées visées dans un </w:t>
      </w:r>
      <w:r w:rsidRPr="00350623">
        <w:rPr>
          <w:lang w:eastAsia="fr-FR"/>
        </w:rPr>
        <w:t>Devis de Prestation de service associée</w:t>
      </w:r>
      <w:r w:rsidRPr="00350623">
        <w:rPr>
          <w:b/>
          <w:bCs/>
          <w:lang w:eastAsia="fr-FR"/>
        </w:rPr>
        <w:t> </w:t>
      </w:r>
      <w:r w:rsidRPr="00350623">
        <w:t xml:space="preserve">accepté avant son paiement. Dans le cas d’un ajout de Prestations de services associées un nouveau </w:t>
      </w:r>
      <w:r w:rsidRPr="00350623">
        <w:rPr>
          <w:lang w:eastAsia="fr-FR"/>
        </w:rPr>
        <w:t>Devis de Prestation de service associée</w:t>
      </w:r>
      <w:r w:rsidR="00270B3B" w:rsidRPr="00350623">
        <w:t xml:space="preserve"> </w:t>
      </w:r>
      <w:r w:rsidRPr="00350623">
        <w:t>est envoyé au Client. Dans le cas d’une suppression de Prestations de services associées, un courriel de prise en compte de la modification précisant le nouveau montant de la prestation est envoyé au Client.</w:t>
      </w:r>
    </w:p>
    <w:p w14:paraId="66591E31" w14:textId="77777777" w:rsidR="00A47735" w:rsidRPr="00350623" w:rsidRDefault="00A47735" w:rsidP="00A47735">
      <w:r w:rsidRPr="00350623">
        <w:t>Aucun frais n’est appliqué quel que soit le type de modification.</w:t>
      </w:r>
    </w:p>
    <w:p w14:paraId="03E822E2" w14:textId="77777777" w:rsidR="00A47735" w:rsidRPr="00350623" w:rsidRDefault="00A47735" w:rsidP="00A47735">
      <w:pPr>
        <w:rPr>
          <w:i/>
          <w:iCs/>
          <w:u w:val="single"/>
        </w:rPr>
      </w:pPr>
      <w:r w:rsidRPr="00350623">
        <w:rPr>
          <w:i/>
          <w:iCs/>
          <w:u w:val="single"/>
        </w:rPr>
        <w:t xml:space="preserve">Après paiement des Prestations de services associées : </w:t>
      </w:r>
    </w:p>
    <w:p w14:paraId="7B8EECD9" w14:textId="77777777" w:rsidR="00A47735" w:rsidRPr="00350623" w:rsidRDefault="00A47735" w:rsidP="00A47735">
      <w:r w:rsidRPr="00350623">
        <w:t>Les Prestations de services associées peuvent être annulées ou réduites à la demande du Client.</w:t>
      </w:r>
    </w:p>
    <w:p w14:paraId="034EF440" w14:textId="77777777" w:rsidR="002B28AD" w:rsidRDefault="002B28AD" w:rsidP="002B28AD">
      <w:r w:rsidRPr="00350623">
        <w:t>Des frais de modification/annulation s’appliquent en fonction de la date de la modification/annulation comme indiqué dans le</w:t>
      </w:r>
      <w:r>
        <w:t>s</w:t>
      </w:r>
      <w:r w:rsidRPr="00350623">
        <w:t xml:space="preserve"> tableau</w:t>
      </w:r>
      <w:r>
        <w:t>x</w:t>
      </w:r>
      <w:r w:rsidRPr="00350623">
        <w:t xml:space="preserve"> ci-dessous :</w:t>
      </w:r>
    </w:p>
    <w:p w14:paraId="06FCF9AB" w14:textId="2DDAA1B8" w:rsidR="002B28AD" w:rsidRPr="00350623" w:rsidRDefault="002B28AD" w:rsidP="002B28AD">
      <w:r>
        <w:rPr>
          <w:i/>
          <w:iCs/>
          <w:u w:val="single"/>
        </w:rPr>
        <w:t xml:space="preserve">Pour toutes les </w:t>
      </w:r>
      <w:r w:rsidRPr="00350623">
        <w:rPr>
          <w:i/>
          <w:iCs/>
          <w:u w:val="single"/>
        </w:rPr>
        <w:t>Prestations de services associées</w:t>
      </w:r>
      <w:r>
        <w:rPr>
          <w:i/>
          <w:iCs/>
          <w:u w:val="single"/>
        </w:rPr>
        <w:t xml:space="preserve"> sauf </w:t>
      </w:r>
      <w:r w:rsidR="00A86C05">
        <w:rPr>
          <w:i/>
          <w:iCs/>
          <w:u w:val="single"/>
        </w:rPr>
        <w:t>celles des a</w:t>
      </w:r>
      <w:r w:rsidR="00F73B7E">
        <w:rPr>
          <w:i/>
          <w:iCs/>
          <w:u w:val="single"/>
        </w:rPr>
        <w:t>rticles 9.1.</w:t>
      </w:r>
      <w:r w:rsidR="00E13B32">
        <w:rPr>
          <w:i/>
          <w:iCs/>
          <w:u w:val="single"/>
        </w:rPr>
        <w:t>1</w:t>
      </w:r>
      <w:r w:rsidR="00D06F7B">
        <w:rPr>
          <w:i/>
          <w:iCs/>
          <w:u w:val="single"/>
        </w:rPr>
        <w:t xml:space="preserve"> et</w:t>
      </w:r>
      <w:r w:rsidR="006D5491">
        <w:rPr>
          <w:i/>
          <w:iCs/>
          <w:u w:val="single"/>
        </w:rPr>
        <w:t xml:space="preserve"> </w:t>
      </w:r>
      <w:proofErr w:type="gramStart"/>
      <w:r w:rsidR="00E13B32">
        <w:rPr>
          <w:i/>
          <w:iCs/>
          <w:u w:val="single"/>
        </w:rPr>
        <w:t xml:space="preserve">9.1.5 </w:t>
      </w:r>
      <w:r w:rsidR="00F30F07">
        <w:rPr>
          <w:i/>
          <w:iCs/>
          <w:u w:val="single"/>
        </w:rPr>
        <w:t xml:space="preserve"> ci</w:t>
      </w:r>
      <w:proofErr w:type="gramEnd"/>
      <w:r w:rsidR="00F30F07">
        <w:rPr>
          <w:i/>
          <w:iCs/>
          <w:u w:val="single"/>
        </w:rPr>
        <w:t>-</w:t>
      </w:r>
      <w:proofErr w:type="gramStart"/>
      <w:r w:rsidR="00F30F07">
        <w:rPr>
          <w:i/>
          <w:iCs/>
          <w:u w:val="single"/>
        </w:rPr>
        <w:t>dessus</w:t>
      </w:r>
      <w:r>
        <w:rPr>
          <w:i/>
          <w:iCs/>
          <w:u w:val="single"/>
        </w:rPr>
        <w:t>:</w:t>
      </w:r>
      <w:proofErr w:type="gramEnd"/>
      <w:r w:rsidRPr="00350623">
        <w:rPr>
          <w:i/>
          <w:iCs/>
          <w:u w:val="single"/>
        </w:rPr>
        <w:t> </w:t>
      </w:r>
    </w:p>
    <w:tbl>
      <w:tblPr>
        <w:tblStyle w:val="Grilledetableauclaire1"/>
        <w:tblW w:w="5244" w:type="dxa"/>
        <w:tblInd w:w="2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2126"/>
      </w:tblGrid>
      <w:tr w:rsidR="00927C13" w:rsidRPr="00350623" w14:paraId="73E50F28" w14:textId="77777777" w:rsidTr="00DD4CB4">
        <w:trPr>
          <w:trHeight w:val="562"/>
        </w:trPr>
        <w:tc>
          <w:tcPr>
            <w:tcW w:w="3118" w:type="dxa"/>
            <w:shd w:val="clear" w:color="auto" w:fill="F2F2F2" w:themeFill="background1" w:themeFillShade="F2"/>
            <w:vAlign w:val="center"/>
            <w:hideMark/>
          </w:tcPr>
          <w:p w14:paraId="3202D45D" w14:textId="77777777" w:rsidR="002B28AD" w:rsidRPr="00350623" w:rsidRDefault="002B28AD" w:rsidP="00DD4CB4">
            <w:pPr>
              <w:spacing w:after="0" w:line="240" w:lineRule="auto"/>
              <w:jc w:val="center"/>
              <w:rPr>
                <w:rFonts w:ascii="Segoe UI" w:eastAsia="Times New Roman" w:hAnsi="Segoe UI" w:cs="Segoe UI"/>
                <w:b/>
                <w:bCs/>
                <w:szCs w:val="16"/>
                <w:lang w:eastAsia="fr-FR"/>
              </w:rPr>
            </w:pPr>
            <w:r w:rsidRPr="00350623">
              <w:rPr>
                <w:rFonts w:eastAsia="Times New Roman" w:cs="Arial"/>
                <w:szCs w:val="16"/>
                <w:lang w:eastAsia="fr-FR"/>
              </w:rPr>
              <w:lastRenderedPageBreak/>
              <w:t>J : étant la date de circulation du premier Trajet du Contrat</w:t>
            </w:r>
          </w:p>
        </w:tc>
        <w:tc>
          <w:tcPr>
            <w:tcW w:w="2126" w:type="dxa"/>
            <w:shd w:val="clear" w:color="auto" w:fill="F2F2F2" w:themeFill="background1" w:themeFillShade="F2"/>
            <w:vAlign w:val="center"/>
            <w:hideMark/>
          </w:tcPr>
          <w:p w14:paraId="3199C9F2" w14:textId="77777777" w:rsidR="002B28AD" w:rsidRPr="00350623" w:rsidRDefault="002B28AD" w:rsidP="00DD4CB4">
            <w:pPr>
              <w:spacing w:after="0" w:line="240" w:lineRule="auto"/>
              <w:jc w:val="center"/>
              <w:rPr>
                <w:rFonts w:ascii="Segoe UI" w:eastAsia="Times New Roman" w:hAnsi="Segoe UI" w:cs="Segoe UI"/>
                <w:szCs w:val="16"/>
                <w:lang w:eastAsia="fr-FR"/>
              </w:rPr>
            </w:pPr>
            <w:r w:rsidRPr="00350623">
              <w:rPr>
                <w:rFonts w:eastAsia="Times New Roman" w:cs="Arial"/>
                <w:szCs w:val="16"/>
                <w:lang w:eastAsia="fr-FR"/>
              </w:rPr>
              <w:t>Taux de retenue</w:t>
            </w:r>
          </w:p>
        </w:tc>
      </w:tr>
      <w:tr w:rsidR="00927C13" w:rsidRPr="00350623" w14:paraId="2F711427" w14:textId="77777777" w:rsidTr="00DD4CB4">
        <w:trPr>
          <w:trHeight w:val="610"/>
        </w:trPr>
        <w:tc>
          <w:tcPr>
            <w:tcW w:w="3118" w:type="dxa"/>
            <w:vAlign w:val="center"/>
          </w:tcPr>
          <w:p w14:paraId="3583699B" w14:textId="77777777" w:rsidR="002B28AD" w:rsidRPr="00350623" w:rsidRDefault="002B28AD" w:rsidP="00DD4CB4">
            <w:pPr>
              <w:spacing w:after="0" w:line="240" w:lineRule="auto"/>
              <w:ind w:right="141"/>
              <w:jc w:val="center"/>
              <w:rPr>
                <w:rFonts w:eastAsia="Times New Roman" w:cs="Arial"/>
                <w:szCs w:val="16"/>
                <w:lang w:eastAsia="fr-FR"/>
              </w:rPr>
            </w:pPr>
            <w:r w:rsidRPr="00350623">
              <w:rPr>
                <w:rFonts w:cs="Arial"/>
                <w:szCs w:val="16"/>
              </w:rPr>
              <w:t>Du paiement du Devis et jusqu’à J-14</w:t>
            </w:r>
          </w:p>
        </w:tc>
        <w:tc>
          <w:tcPr>
            <w:tcW w:w="2126" w:type="dxa"/>
            <w:vAlign w:val="center"/>
          </w:tcPr>
          <w:p w14:paraId="0D77291E" w14:textId="77777777" w:rsidR="002B28AD" w:rsidRPr="00350623" w:rsidRDefault="002B28AD" w:rsidP="00DD4CB4">
            <w:pPr>
              <w:spacing w:after="0" w:line="240" w:lineRule="auto"/>
              <w:jc w:val="center"/>
              <w:rPr>
                <w:rFonts w:eastAsia="Times New Roman" w:cs="Arial"/>
                <w:szCs w:val="16"/>
                <w:lang w:eastAsia="fr-FR"/>
              </w:rPr>
            </w:pPr>
            <w:r w:rsidRPr="00350623">
              <w:rPr>
                <w:rFonts w:eastAsia="Times New Roman" w:cs="Arial"/>
                <w:szCs w:val="16"/>
                <w:lang w:eastAsia="fr-FR"/>
              </w:rPr>
              <w:t>0%</w:t>
            </w:r>
          </w:p>
        </w:tc>
      </w:tr>
      <w:tr w:rsidR="00927C13" w:rsidRPr="00350623" w14:paraId="53F437C1" w14:textId="77777777" w:rsidTr="00DD4CB4">
        <w:trPr>
          <w:trHeight w:val="548"/>
        </w:trPr>
        <w:tc>
          <w:tcPr>
            <w:tcW w:w="3118" w:type="dxa"/>
            <w:vAlign w:val="center"/>
            <w:hideMark/>
          </w:tcPr>
          <w:p w14:paraId="201EF51C" w14:textId="77777777" w:rsidR="002B28AD" w:rsidRPr="00350623" w:rsidRDefault="002B28AD" w:rsidP="00DD4CB4">
            <w:pPr>
              <w:spacing w:after="0" w:line="240" w:lineRule="auto"/>
              <w:ind w:right="141"/>
              <w:jc w:val="center"/>
              <w:rPr>
                <w:rFonts w:ascii="Segoe UI" w:eastAsia="Times New Roman" w:hAnsi="Segoe UI" w:cs="Segoe UI"/>
                <w:szCs w:val="16"/>
                <w:lang w:eastAsia="fr-FR"/>
              </w:rPr>
            </w:pPr>
            <w:r w:rsidRPr="00350623">
              <w:rPr>
                <w:rFonts w:eastAsia="Times New Roman" w:cs="Arial"/>
                <w:szCs w:val="16"/>
                <w:lang w:eastAsia="fr-FR"/>
              </w:rPr>
              <w:t xml:space="preserve">Dès J-13 </w:t>
            </w:r>
          </w:p>
        </w:tc>
        <w:tc>
          <w:tcPr>
            <w:tcW w:w="2126" w:type="dxa"/>
            <w:vAlign w:val="center"/>
            <w:hideMark/>
          </w:tcPr>
          <w:p w14:paraId="5EADFDF3" w14:textId="77777777" w:rsidR="002B28AD" w:rsidRPr="00350623" w:rsidRDefault="002B28AD" w:rsidP="00DD4CB4">
            <w:pPr>
              <w:spacing w:after="0" w:line="240" w:lineRule="auto"/>
              <w:jc w:val="center"/>
              <w:rPr>
                <w:rFonts w:ascii="Segoe UI" w:eastAsia="Times New Roman" w:hAnsi="Segoe UI" w:cs="Segoe UI"/>
                <w:b/>
                <w:bCs/>
                <w:szCs w:val="16"/>
                <w:lang w:eastAsia="fr-FR"/>
              </w:rPr>
            </w:pPr>
            <w:r w:rsidRPr="00350623">
              <w:rPr>
                <w:rFonts w:eastAsia="Times New Roman" w:cs="Arial"/>
                <w:szCs w:val="16"/>
                <w:lang w:eastAsia="fr-FR"/>
              </w:rPr>
              <w:t>100 %</w:t>
            </w:r>
          </w:p>
        </w:tc>
      </w:tr>
    </w:tbl>
    <w:p w14:paraId="5B0BD734" w14:textId="77777777" w:rsidR="002B28AD" w:rsidRDefault="002B28AD" w:rsidP="002B28AD"/>
    <w:p w14:paraId="704BDBE6" w14:textId="377AED48" w:rsidR="002B28AD" w:rsidRDefault="002B28AD" w:rsidP="002B28AD">
      <w:r>
        <w:rPr>
          <w:i/>
          <w:iCs/>
          <w:u w:val="single"/>
        </w:rPr>
        <w:t xml:space="preserve">Pour la </w:t>
      </w:r>
      <w:r w:rsidRPr="00350623">
        <w:rPr>
          <w:i/>
          <w:iCs/>
          <w:u w:val="single"/>
        </w:rPr>
        <w:t>Prestation de service associée</w:t>
      </w:r>
      <w:r>
        <w:rPr>
          <w:i/>
          <w:iCs/>
          <w:u w:val="single"/>
        </w:rPr>
        <w:t xml:space="preserve"> </w:t>
      </w:r>
      <w:r w:rsidR="00D06F7B">
        <w:rPr>
          <w:i/>
          <w:iCs/>
          <w:u w:val="single"/>
        </w:rPr>
        <w:t>de l’article 9.1.5 ci-dessus</w:t>
      </w:r>
      <w:r>
        <w:rPr>
          <w:i/>
          <w:iCs/>
          <w:u w:val="single"/>
        </w:rPr>
        <w:t> :</w:t>
      </w:r>
    </w:p>
    <w:tbl>
      <w:tblPr>
        <w:tblStyle w:val="Grilledetableauclaire1"/>
        <w:tblW w:w="5244" w:type="dxa"/>
        <w:tblInd w:w="2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2126"/>
      </w:tblGrid>
      <w:tr w:rsidR="00927C13" w:rsidRPr="00350623" w14:paraId="58AE9E3C" w14:textId="77777777" w:rsidTr="00DD4CB4">
        <w:trPr>
          <w:trHeight w:val="562"/>
        </w:trPr>
        <w:tc>
          <w:tcPr>
            <w:tcW w:w="3118" w:type="dxa"/>
            <w:shd w:val="clear" w:color="auto" w:fill="F2F2F2" w:themeFill="background1" w:themeFillShade="F2"/>
            <w:vAlign w:val="center"/>
            <w:hideMark/>
          </w:tcPr>
          <w:p w14:paraId="294009FB" w14:textId="77777777" w:rsidR="002B28AD" w:rsidRPr="00350623" w:rsidRDefault="002B28AD" w:rsidP="00DD4CB4">
            <w:pPr>
              <w:spacing w:after="0" w:line="240" w:lineRule="auto"/>
              <w:jc w:val="center"/>
              <w:rPr>
                <w:rFonts w:ascii="Segoe UI" w:eastAsia="Times New Roman" w:hAnsi="Segoe UI" w:cs="Segoe UI"/>
                <w:b/>
                <w:bCs/>
                <w:szCs w:val="16"/>
                <w:lang w:eastAsia="fr-FR"/>
              </w:rPr>
            </w:pPr>
            <w:r w:rsidRPr="00350623">
              <w:rPr>
                <w:rFonts w:eastAsia="Times New Roman" w:cs="Arial"/>
                <w:szCs w:val="16"/>
                <w:lang w:eastAsia="fr-FR"/>
              </w:rPr>
              <w:t>J : étant la date de circulation du premier Trajet du Contrat</w:t>
            </w:r>
          </w:p>
        </w:tc>
        <w:tc>
          <w:tcPr>
            <w:tcW w:w="2126" w:type="dxa"/>
            <w:shd w:val="clear" w:color="auto" w:fill="F2F2F2" w:themeFill="background1" w:themeFillShade="F2"/>
            <w:vAlign w:val="center"/>
            <w:hideMark/>
          </w:tcPr>
          <w:p w14:paraId="18CBACBD" w14:textId="77777777" w:rsidR="002B28AD" w:rsidRPr="00350623" w:rsidRDefault="002B28AD" w:rsidP="00DD4CB4">
            <w:pPr>
              <w:spacing w:after="0" w:line="240" w:lineRule="auto"/>
              <w:jc w:val="center"/>
              <w:rPr>
                <w:rFonts w:ascii="Segoe UI" w:eastAsia="Times New Roman" w:hAnsi="Segoe UI" w:cs="Segoe UI"/>
                <w:szCs w:val="16"/>
                <w:lang w:eastAsia="fr-FR"/>
              </w:rPr>
            </w:pPr>
            <w:r w:rsidRPr="00350623">
              <w:rPr>
                <w:rFonts w:eastAsia="Times New Roman" w:cs="Arial"/>
                <w:szCs w:val="16"/>
                <w:lang w:eastAsia="fr-FR"/>
              </w:rPr>
              <w:t>Taux de retenue</w:t>
            </w:r>
          </w:p>
        </w:tc>
      </w:tr>
      <w:tr w:rsidR="003E66B1" w:rsidRPr="00350623" w14:paraId="4DEBDBF4" w14:textId="77777777" w:rsidTr="00DD4CB4">
        <w:trPr>
          <w:trHeight w:val="610"/>
        </w:trPr>
        <w:tc>
          <w:tcPr>
            <w:tcW w:w="3118" w:type="dxa"/>
            <w:vAlign w:val="center"/>
          </w:tcPr>
          <w:p w14:paraId="0B1D5D78" w14:textId="74825DE8" w:rsidR="003E66B1" w:rsidRPr="00350623" w:rsidRDefault="003E66B1" w:rsidP="00DD4CB4">
            <w:pPr>
              <w:spacing w:after="0" w:line="240" w:lineRule="auto"/>
              <w:ind w:right="141"/>
              <w:jc w:val="center"/>
              <w:rPr>
                <w:rFonts w:cs="Arial"/>
                <w:szCs w:val="16"/>
              </w:rPr>
            </w:pPr>
            <w:r w:rsidRPr="00350623">
              <w:rPr>
                <w:rFonts w:cs="Arial"/>
                <w:szCs w:val="16"/>
              </w:rPr>
              <w:t>Du paiement du Devis et jusqu’à J</w:t>
            </w:r>
            <w:r w:rsidRPr="003932D3">
              <w:rPr>
                <w:rFonts w:cs="Arial"/>
                <w:szCs w:val="16"/>
              </w:rPr>
              <w:t>-30</w:t>
            </w:r>
          </w:p>
        </w:tc>
        <w:tc>
          <w:tcPr>
            <w:tcW w:w="2126" w:type="dxa"/>
            <w:vAlign w:val="center"/>
          </w:tcPr>
          <w:p w14:paraId="00977839" w14:textId="2E7A97E1" w:rsidR="003E66B1" w:rsidRDefault="00F475D0" w:rsidP="00DD4CB4">
            <w:pPr>
              <w:spacing w:after="0" w:line="240" w:lineRule="auto"/>
              <w:jc w:val="center"/>
              <w:rPr>
                <w:rFonts w:eastAsia="Times New Roman" w:cs="Arial"/>
                <w:szCs w:val="16"/>
                <w:lang w:eastAsia="fr-FR"/>
              </w:rPr>
            </w:pPr>
            <w:r>
              <w:rPr>
                <w:rFonts w:eastAsia="Times New Roman" w:cs="Arial"/>
                <w:szCs w:val="16"/>
                <w:lang w:eastAsia="fr-FR"/>
              </w:rPr>
              <w:t>0%</w:t>
            </w:r>
          </w:p>
        </w:tc>
      </w:tr>
      <w:tr w:rsidR="00927C13" w:rsidRPr="00350623" w14:paraId="22E39A53" w14:textId="77777777" w:rsidTr="00DD4CB4">
        <w:trPr>
          <w:trHeight w:val="610"/>
        </w:trPr>
        <w:tc>
          <w:tcPr>
            <w:tcW w:w="3118" w:type="dxa"/>
            <w:vAlign w:val="center"/>
          </w:tcPr>
          <w:p w14:paraId="3DF939E4" w14:textId="5FB08DC0" w:rsidR="002B28AD" w:rsidRPr="00350623" w:rsidRDefault="00F475D0" w:rsidP="00DD4CB4">
            <w:pPr>
              <w:spacing w:after="0" w:line="240" w:lineRule="auto"/>
              <w:ind w:right="141"/>
              <w:jc w:val="center"/>
              <w:rPr>
                <w:rFonts w:eastAsia="Times New Roman" w:cs="Arial"/>
                <w:szCs w:val="16"/>
                <w:lang w:eastAsia="fr-FR"/>
              </w:rPr>
            </w:pPr>
            <w:r>
              <w:rPr>
                <w:rFonts w:cs="Arial"/>
                <w:szCs w:val="16"/>
              </w:rPr>
              <w:t xml:space="preserve">De </w:t>
            </w:r>
            <w:r w:rsidR="00D23C93">
              <w:rPr>
                <w:rFonts w:cs="Arial"/>
                <w:szCs w:val="16"/>
              </w:rPr>
              <w:t>J-29 à J-11</w:t>
            </w:r>
          </w:p>
        </w:tc>
        <w:tc>
          <w:tcPr>
            <w:tcW w:w="2126" w:type="dxa"/>
            <w:vAlign w:val="center"/>
          </w:tcPr>
          <w:p w14:paraId="1D2EAE5B" w14:textId="77777777" w:rsidR="002B28AD" w:rsidRPr="00350623" w:rsidRDefault="002B28AD" w:rsidP="00DD4CB4">
            <w:pPr>
              <w:spacing w:after="0" w:line="240" w:lineRule="auto"/>
              <w:jc w:val="center"/>
              <w:rPr>
                <w:rFonts w:eastAsia="Times New Roman" w:cs="Arial"/>
                <w:szCs w:val="16"/>
                <w:lang w:eastAsia="fr-FR"/>
              </w:rPr>
            </w:pPr>
            <w:r>
              <w:rPr>
                <w:rFonts w:eastAsia="Times New Roman" w:cs="Arial"/>
                <w:szCs w:val="16"/>
                <w:lang w:eastAsia="fr-FR"/>
              </w:rPr>
              <w:t>5</w:t>
            </w:r>
            <w:r w:rsidRPr="00350623">
              <w:rPr>
                <w:rFonts w:eastAsia="Times New Roman" w:cs="Arial"/>
                <w:szCs w:val="16"/>
                <w:lang w:eastAsia="fr-FR"/>
              </w:rPr>
              <w:t>0%</w:t>
            </w:r>
          </w:p>
        </w:tc>
      </w:tr>
      <w:tr w:rsidR="00927C13" w:rsidRPr="00350623" w14:paraId="6A2EA795" w14:textId="77777777" w:rsidTr="00DD4CB4">
        <w:trPr>
          <w:trHeight w:val="548"/>
        </w:trPr>
        <w:tc>
          <w:tcPr>
            <w:tcW w:w="3118" w:type="dxa"/>
            <w:vAlign w:val="center"/>
            <w:hideMark/>
          </w:tcPr>
          <w:p w14:paraId="10A41DA6" w14:textId="133AF849" w:rsidR="002B28AD" w:rsidRPr="00350623" w:rsidRDefault="002B28AD" w:rsidP="00DD4CB4">
            <w:pPr>
              <w:spacing w:after="0" w:line="240" w:lineRule="auto"/>
              <w:ind w:right="141"/>
              <w:jc w:val="center"/>
              <w:rPr>
                <w:rFonts w:ascii="Segoe UI" w:eastAsia="Times New Roman" w:hAnsi="Segoe UI" w:cs="Segoe UI"/>
                <w:szCs w:val="16"/>
                <w:lang w:eastAsia="fr-FR"/>
              </w:rPr>
            </w:pPr>
            <w:r w:rsidRPr="00350623">
              <w:rPr>
                <w:rFonts w:eastAsia="Times New Roman" w:cs="Arial"/>
                <w:szCs w:val="16"/>
                <w:lang w:eastAsia="fr-FR"/>
              </w:rPr>
              <w:t>Dès J-1</w:t>
            </w:r>
            <w:r w:rsidR="00BB564D">
              <w:rPr>
                <w:rFonts w:eastAsia="Times New Roman" w:cs="Arial"/>
                <w:szCs w:val="16"/>
                <w:lang w:eastAsia="fr-FR"/>
              </w:rPr>
              <w:t>0</w:t>
            </w:r>
            <w:r w:rsidRPr="00350623">
              <w:rPr>
                <w:rFonts w:eastAsia="Times New Roman" w:cs="Arial"/>
                <w:szCs w:val="16"/>
                <w:lang w:eastAsia="fr-FR"/>
              </w:rPr>
              <w:t xml:space="preserve"> </w:t>
            </w:r>
          </w:p>
        </w:tc>
        <w:tc>
          <w:tcPr>
            <w:tcW w:w="2126" w:type="dxa"/>
            <w:vAlign w:val="center"/>
            <w:hideMark/>
          </w:tcPr>
          <w:p w14:paraId="03122554" w14:textId="77777777" w:rsidR="002B28AD" w:rsidRPr="00350623" w:rsidRDefault="002B28AD" w:rsidP="00DD4CB4">
            <w:pPr>
              <w:spacing w:after="0" w:line="240" w:lineRule="auto"/>
              <w:jc w:val="center"/>
              <w:rPr>
                <w:rFonts w:ascii="Segoe UI" w:eastAsia="Times New Roman" w:hAnsi="Segoe UI" w:cs="Segoe UI"/>
                <w:b/>
                <w:bCs/>
                <w:szCs w:val="16"/>
                <w:lang w:eastAsia="fr-FR"/>
              </w:rPr>
            </w:pPr>
            <w:r w:rsidRPr="00350623">
              <w:rPr>
                <w:rFonts w:eastAsia="Times New Roman" w:cs="Arial"/>
                <w:szCs w:val="16"/>
                <w:lang w:eastAsia="fr-FR"/>
              </w:rPr>
              <w:t>100 %</w:t>
            </w:r>
          </w:p>
        </w:tc>
      </w:tr>
    </w:tbl>
    <w:p w14:paraId="1ADFF572" w14:textId="77777777" w:rsidR="002B28AD" w:rsidRDefault="002B28AD" w:rsidP="002B28AD"/>
    <w:p w14:paraId="0D7B49D5" w14:textId="22F20E2F" w:rsidR="00A47735" w:rsidRPr="00350623" w:rsidRDefault="00A47735" w:rsidP="00A47735">
      <w:r w:rsidRPr="00350623">
        <w:t>Pour la</w:t>
      </w:r>
      <w:r w:rsidR="00C35778" w:rsidRPr="00C35778">
        <w:t xml:space="preserve"> Prestation de service </w:t>
      </w:r>
      <w:r w:rsidR="00C35778" w:rsidRPr="00C35778" w:rsidDel="00DF65EF">
        <w:t xml:space="preserve">associée </w:t>
      </w:r>
      <w:r w:rsidR="00DF65EF" w:rsidRPr="00350623">
        <w:t>«</w:t>
      </w:r>
      <w:r w:rsidRPr="00350623">
        <w:t> Mes Bagages Groupe » des frais différents de modification/annulation s’appliquent et sont communiqués par l’Agence groupe SNCF Voyageurs au Client avant la demande de modification/annulation.</w:t>
      </w:r>
    </w:p>
    <w:p w14:paraId="4DCC1E16" w14:textId="77777777" w:rsidR="00A47735" w:rsidRPr="00350623" w:rsidRDefault="00A47735" w:rsidP="00A47735">
      <w:pPr>
        <w:keepNext/>
        <w:spacing w:before="240"/>
        <w:ind w:left="720" w:hanging="360"/>
        <w:outlineLvl w:val="4"/>
        <w:rPr>
          <w:rFonts w:eastAsia="Times New Roman"/>
          <w:b/>
          <w:bCs/>
          <w:i/>
          <w:iCs/>
          <w:szCs w:val="28"/>
        </w:rPr>
      </w:pPr>
      <w:r w:rsidRPr="00350623">
        <w:rPr>
          <w:rFonts w:eastAsia="Times New Roman"/>
          <w:b/>
          <w:bCs/>
          <w:i/>
          <w:iCs/>
          <w:szCs w:val="28"/>
        </w:rPr>
        <w:t>A l‘initiative de SNCF Voyageurs</w:t>
      </w:r>
    </w:p>
    <w:p w14:paraId="2AAB0431" w14:textId="77777777" w:rsidR="00A47735" w:rsidRPr="00350623" w:rsidRDefault="00A47735" w:rsidP="00A47735">
      <w:r w:rsidRPr="00350623">
        <w:t>En cas de non-paiement dans les délais, les Prestations associées sont automatiquement annulées.</w:t>
      </w:r>
    </w:p>
    <w:p w14:paraId="7DCC893D" w14:textId="77777777" w:rsidR="00A47735" w:rsidRPr="00350623" w:rsidRDefault="00A47735" w:rsidP="00A47735">
      <w:r w:rsidRPr="00350623">
        <w:t xml:space="preserve">En cas de défaillance du prestataire chargé de l’exécution d’une Prestation de services associée, l’Agence groupe SNCF indiquera par courriel au Client la résiliation des Prestations de services associées concernées sans qu’aucune pénalité ni indemnisation ne soit due au Client à ce titre. </w:t>
      </w:r>
    </w:p>
    <w:p w14:paraId="2AB9E744" w14:textId="49C0D33A" w:rsidR="00A47735" w:rsidRPr="00350623" w:rsidRDefault="00A47735" w:rsidP="00A47735">
      <w:pPr>
        <w:keepNext/>
        <w:spacing w:before="360" w:line="240" w:lineRule="auto"/>
        <w:outlineLvl w:val="2"/>
        <w:rPr>
          <w:rFonts w:eastAsia="Arial" w:cs="Arial"/>
          <w:b/>
          <w:szCs w:val="16"/>
          <w:lang w:eastAsia="fr-FR"/>
        </w:rPr>
      </w:pPr>
      <w:bookmarkStart w:id="1209" w:name="_Toc167900181"/>
      <w:bookmarkStart w:id="1210" w:name="_Toc167963894"/>
      <w:bookmarkStart w:id="1211" w:name="_Toc170234558"/>
      <w:bookmarkStart w:id="1212" w:name="_Toc170234670"/>
      <w:bookmarkStart w:id="1213" w:name="_Toc170313183"/>
      <w:bookmarkStart w:id="1214" w:name="_Toc170313299"/>
      <w:bookmarkStart w:id="1215" w:name="_Toc184220527"/>
      <w:bookmarkStart w:id="1216" w:name="_Toc196313372"/>
      <w:bookmarkStart w:id="1217" w:name="_Toc198655815"/>
      <w:bookmarkStart w:id="1218" w:name="_Toc208245322"/>
      <w:bookmarkStart w:id="1219" w:name="_Toc223371133"/>
      <w:bookmarkStart w:id="1220" w:name="_Toc242281047"/>
      <w:bookmarkStart w:id="1221" w:name="_Toc242281156"/>
      <w:r w:rsidRPr="00350623">
        <w:rPr>
          <w:rFonts w:eastAsia="Arial" w:cs="Arial"/>
          <w:b/>
          <w:szCs w:val="16"/>
          <w:lang w:eastAsia="fr-FR"/>
        </w:rPr>
        <w:t xml:space="preserve">Art. </w:t>
      </w:r>
      <w:r w:rsidR="003D7528" w:rsidRPr="00350623">
        <w:rPr>
          <w:rFonts w:eastAsia="Arial" w:cs="Arial"/>
          <w:b/>
          <w:szCs w:val="16"/>
          <w:lang w:eastAsia="fr-FR"/>
        </w:rPr>
        <w:t>9</w:t>
      </w:r>
      <w:r w:rsidRPr="00350623">
        <w:rPr>
          <w:rFonts w:eastAsia="Arial" w:cs="Arial"/>
          <w:b/>
          <w:szCs w:val="16"/>
          <w:lang w:eastAsia="fr-FR"/>
        </w:rPr>
        <w:t>.6 – Emission des vouchers des Prestations de services associées</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r w:rsidRPr="00350623">
        <w:rPr>
          <w:rFonts w:eastAsia="Arial" w:cs="Arial"/>
          <w:b/>
          <w:szCs w:val="16"/>
          <w:lang w:eastAsia="fr-FR"/>
        </w:rPr>
        <w:t xml:space="preserve"> </w:t>
      </w:r>
    </w:p>
    <w:p w14:paraId="38E9EA27" w14:textId="77777777" w:rsidR="00A47735" w:rsidRPr="00350623" w:rsidRDefault="00A47735" w:rsidP="00A47735">
      <w:r w:rsidRPr="00350623">
        <w:t>Pour les Prestations de service(s) associées, un courriel distinct est envoyé, onze jours avant le premier Trajet prévu au Contrat, au Client avec le(s) voucher(s) pour chacune des prestations le cas échéant.</w:t>
      </w:r>
    </w:p>
    <w:p w14:paraId="00C8BAD4" w14:textId="77777777" w:rsidR="00A47735" w:rsidRPr="00350623" w:rsidRDefault="00A47735" w:rsidP="00A47735">
      <w:r w:rsidRPr="00350623">
        <w:t>Ce voucher est à présenter au prestataire.</w:t>
      </w:r>
    </w:p>
    <w:p w14:paraId="2FB416A2" w14:textId="0D7A1DB1" w:rsidR="00A47735" w:rsidRPr="00350623" w:rsidRDefault="00A47735" w:rsidP="00A47735">
      <w:pPr>
        <w:keepNext/>
        <w:spacing w:before="360" w:line="240" w:lineRule="auto"/>
        <w:outlineLvl w:val="2"/>
        <w:rPr>
          <w:rFonts w:eastAsia="Arial" w:cs="Arial"/>
          <w:b/>
          <w:szCs w:val="16"/>
          <w:lang w:eastAsia="fr-FR"/>
        </w:rPr>
      </w:pPr>
      <w:bookmarkStart w:id="1222" w:name="_Toc167900182"/>
      <w:bookmarkStart w:id="1223" w:name="_Toc167963895"/>
      <w:bookmarkStart w:id="1224" w:name="_Toc170234559"/>
      <w:bookmarkStart w:id="1225" w:name="_Toc170234671"/>
      <w:bookmarkStart w:id="1226" w:name="_Toc170313184"/>
      <w:bookmarkStart w:id="1227" w:name="_Toc170313300"/>
      <w:bookmarkStart w:id="1228" w:name="_Toc184220528"/>
      <w:bookmarkStart w:id="1229" w:name="_Toc196313373"/>
      <w:bookmarkStart w:id="1230" w:name="_Toc198655816"/>
      <w:bookmarkStart w:id="1231" w:name="_Toc208245323"/>
      <w:bookmarkStart w:id="1232" w:name="_Toc223371134"/>
      <w:bookmarkStart w:id="1233" w:name="_Toc242281048"/>
      <w:bookmarkStart w:id="1234" w:name="_Toc242281157"/>
      <w:r w:rsidRPr="00350623">
        <w:rPr>
          <w:rFonts w:eastAsia="Arial" w:cs="Arial"/>
          <w:b/>
          <w:szCs w:val="16"/>
          <w:lang w:eastAsia="fr-FR"/>
        </w:rPr>
        <w:t>Art.</w:t>
      </w:r>
      <w:r w:rsidR="003D7528" w:rsidRPr="00350623">
        <w:rPr>
          <w:rFonts w:eastAsia="Arial" w:cs="Arial"/>
          <w:b/>
          <w:szCs w:val="16"/>
          <w:lang w:eastAsia="fr-FR"/>
        </w:rPr>
        <w:t>9</w:t>
      </w:r>
      <w:r w:rsidRPr="00350623">
        <w:rPr>
          <w:rFonts w:eastAsia="Arial" w:cs="Arial"/>
          <w:b/>
          <w:szCs w:val="16"/>
          <w:lang w:eastAsia="fr-FR"/>
        </w:rPr>
        <w:t>.7– Perte des vouchers</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14:paraId="2AD5007F" w14:textId="77777777" w:rsidR="00A47735" w:rsidRPr="00350623" w:rsidRDefault="00A47735" w:rsidP="00A47735">
      <w:r w:rsidRPr="00350623">
        <w:t>Le Client est tenu de contacter l’Agence groupe SNCF Voyageurs afin que de nouveaux vouchers lui soient envoyés par courriel. Il appartient au Client de les réimprimer.</w:t>
      </w:r>
    </w:p>
    <w:p w14:paraId="4880DD98" w14:textId="77777777" w:rsidR="00A47735" w:rsidRPr="00350623" w:rsidRDefault="00A47735" w:rsidP="00A47735">
      <w:pPr>
        <w:keepNext/>
        <w:spacing w:before="360" w:after="240" w:line="240" w:lineRule="auto"/>
        <w:outlineLvl w:val="0"/>
        <w:rPr>
          <w:rFonts w:eastAsia="Times New Roman"/>
          <w:b/>
          <w:sz w:val="20"/>
          <w:szCs w:val="20"/>
          <w:lang w:eastAsia="fr-FR"/>
        </w:rPr>
      </w:pPr>
      <w:bookmarkStart w:id="1235" w:name="_Toc167900183"/>
      <w:bookmarkStart w:id="1236" w:name="_Toc167963896"/>
      <w:bookmarkStart w:id="1237" w:name="_Toc170234560"/>
      <w:bookmarkStart w:id="1238" w:name="_Toc170234672"/>
      <w:bookmarkStart w:id="1239" w:name="_Toc170313185"/>
      <w:bookmarkStart w:id="1240" w:name="_Toc170313301"/>
      <w:bookmarkStart w:id="1241" w:name="_Toc184220529"/>
      <w:bookmarkStart w:id="1242" w:name="_Toc196313374"/>
      <w:bookmarkStart w:id="1243" w:name="_Toc198655817"/>
      <w:bookmarkStart w:id="1244" w:name="_Toc208245324"/>
      <w:bookmarkStart w:id="1245" w:name="_Toc223371135"/>
      <w:bookmarkStart w:id="1246" w:name="_Toc242281049"/>
      <w:bookmarkStart w:id="1247" w:name="_Toc242281158"/>
      <w:r w:rsidRPr="00350623">
        <w:rPr>
          <w:rFonts w:eastAsia="Times New Roman"/>
          <w:b/>
          <w:sz w:val="20"/>
          <w:szCs w:val="20"/>
          <w:lang w:eastAsia="fr-FR"/>
        </w:rPr>
        <w:t>CHAPITRE 3 – DISPOSITIONS GENERALES</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r w:rsidRPr="00350623">
        <w:rPr>
          <w:rFonts w:eastAsia="Times New Roman"/>
          <w:b/>
          <w:sz w:val="20"/>
          <w:szCs w:val="20"/>
          <w:lang w:eastAsia="fr-FR"/>
        </w:rPr>
        <w:t xml:space="preserve"> </w:t>
      </w:r>
    </w:p>
    <w:p w14:paraId="12C1DD10" w14:textId="77777777" w:rsidR="00A47735" w:rsidRPr="00350623" w:rsidRDefault="00A47735" w:rsidP="00A47735">
      <w:pPr>
        <w:keepNext/>
        <w:spacing w:line="240" w:lineRule="auto"/>
        <w:outlineLvl w:val="1"/>
        <w:rPr>
          <w:b/>
          <w:bCs/>
          <w:iCs/>
          <w:szCs w:val="28"/>
        </w:rPr>
      </w:pPr>
      <w:bookmarkStart w:id="1248" w:name="_Toc167900184"/>
      <w:bookmarkStart w:id="1249" w:name="_Toc167963897"/>
      <w:bookmarkStart w:id="1250" w:name="_Toc170234561"/>
      <w:bookmarkStart w:id="1251" w:name="_Toc170234673"/>
      <w:bookmarkStart w:id="1252" w:name="_Toc170313186"/>
      <w:bookmarkStart w:id="1253" w:name="_Toc170313302"/>
      <w:bookmarkStart w:id="1254" w:name="_Toc184220530"/>
      <w:bookmarkStart w:id="1255" w:name="_Toc196313375"/>
      <w:bookmarkStart w:id="1256" w:name="_Toc198655818"/>
      <w:bookmarkStart w:id="1257" w:name="_Toc208245325"/>
      <w:bookmarkStart w:id="1258" w:name="_Toc223371136"/>
      <w:bookmarkStart w:id="1259" w:name="_Toc242281050"/>
      <w:bookmarkStart w:id="1260" w:name="_Toc242281159"/>
      <w:bookmarkStart w:id="1261" w:name="_Hlk148448722"/>
      <w:r w:rsidRPr="00350623">
        <w:rPr>
          <w:b/>
          <w:bCs/>
          <w:iCs/>
          <w:szCs w:val="28"/>
        </w:rPr>
        <w:t>Art.1 - INCESSIBILITE DE LA COMMANDE, DE LA RESERVATION ET DES BILLETS</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14:paraId="324A5986" w14:textId="77777777" w:rsidR="00A47735" w:rsidRPr="00350623" w:rsidRDefault="00A47735" w:rsidP="00A47735">
      <w:r w:rsidRPr="00350623">
        <w:t>La Commande, la Réservation, les Devis/</w:t>
      </w:r>
      <w:r w:rsidRPr="00350623">
        <w:rPr>
          <w:lang w:eastAsia="fr-FR"/>
        </w:rPr>
        <w:t xml:space="preserve"> Devis de Prestations de </w:t>
      </w:r>
      <w:proofErr w:type="gramStart"/>
      <w:r w:rsidRPr="00350623">
        <w:rPr>
          <w:lang w:eastAsia="fr-FR"/>
        </w:rPr>
        <w:t>services associées</w:t>
      </w:r>
      <w:proofErr w:type="gramEnd"/>
      <w:r w:rsidRPr="00350623">
        <w:t xml:space="preserve"> ainsi que les Billets sont incessibles.</w:t>
      </w:r>
    </w:p>
    <w:p w14:paraId="695931AF" w14:textId="77777777" w:rsidR="00A47735" w:rsidRPr="00350623" w:rsidRDefault="00A47735" w:rsidP="00A47735">
      <w:r w:rsidRPr="00350623">
        <w:t>En conséquence, l’Organisateur s’interdit de procéder de quelque manière et à quelque titre que ce soit à la cession au profit d’un tiers à titre gratuit ou onéreux de la Commande, de la Réservation et des Billets.</w:t>
      </w:r>
    </w:p>
    <w:p w14:paraId="1DD3F5C5" w14:textId="77777777" w:rsidR="00A47735" w:rsidRPr="00350623" w:rsidRDefault="00A47735" w:rsidP="00A47735">
      <w:pPr>
        <w:keepNext/>
        <w:spacing w:line="240" w:lineRule="auto"/>
        <w:outlineLvl w:val="1"/>
        <w:rPr>
          <w:b/>
          <w:bCs/>
          <w:iCs/>
          <w:szCs w:val="28"/>
        </w:rPr>
      </w:pPr>
      <w:bookmarkStart w:id="1262" w:name="_Toc167900185"/>
      <w:bookmarkStart w:id="1263" w:name="_Toc167963898"/>
      <w:bookmarkStart w:id="1264" w:name="_Toc170234562"/>
      <w:bookmarkStart w:id="1265" w:name="_Toc170234674"/>
      <w:bookmarkStart w:id="1266" w:name="_Toc170313187"/>
      <w:bookmarkStart w:id="1267" w:name="_Toc170313303"/>
      <w:bookmarkStart w:id="1268" w:name="_Toc184220531"/>
      <w:bookmarkStart w:id="1269" w:name="_Toc196313376"/>
      <w:bookmarkStart w:id="1270" w:name="_Toc198655819"/>
      <w:bookmarkStart w:id="1271" w:name="_Toc208245326"/>
      <w:bookmarkStart w:id="1272" w:name="_Toc223371137"/>
      <w:bookmarkStart w:id="1273" w:name="_Toc242281051"/>
      <w:bookmarkStart w:id="1274" w:name="_Toc242281160"/>
      <w:bookmarkEnd w:id="1261"/>
      <w:r w:rsidRPr="00350623">
        <w:rPr>
          <w:b/>
          <w:bCs/>
          <w:iCs/>
          <w:szCs w:val="28"/>
        </w:rPr>
        <w:t>Art.2 - PREUVE DE LA COMMANDE, DE LA RESERVATION, DU PAIEMENT ET DES BILLETS</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14:paraId="67884F52" w14:textId="77777777" w:rsidR="00A47735" w:rsidRPr="00350623" w:rsidRDefault="00A47735" w:rsidP="00A47735">
      <w:r w:rsidRPr="00350623">
        <w:t xml:space="preserve">Le Message de confirmation de Réservation reçu par le Client sur sa boite électronique au terme de la transaction vaut preuve d’achat. </w:t>
      </w:r>
    </w:p>
    <w:p w14:paraId="7357E4F0" w14:textId="45D383D5" w:rsidR="00A47735" w:rsidRPr="00350623" w:rsidRDefault="00A47735" w:rsidP="00A47735">
      <w:r w:rsidRPr="00350623">
        <w:t>Lorsque le montant total de la Réservation excède la somme de 1 500 € euros HT, l’Organisateur ou le cas échéant la personne qui procède à son paiement, ainsi que les Voyageurs renoncent expressément aux dispositions de l’article 1359 du Code civil et, notamment, à ce que le Contrat soit conclu devant notaire ou sous seing privé.</w:t>
      </w:r>
    </w:p>
    <w:p w14:paraId="0DF6B776" w14:textId="5E755C71" w:rsidR="00A47735" w:rsidRPr="00350623" w:rsidRDefault="00A47735" w:rsidP="00A47735">
      <w:r w:rsidRPr="00350623">
        <w:t>La Réservation emporte encore renonciation de l’Organisateur, ou le cas échéant de la personne qui procède à son paiement, ainsi que des Voyageurs, aux dispositions de l’article 1375 du Code Civil, une telle renonciation a notamment pour conséquence que lors de la vente des prestations, le seul original du Contrat, se trouve dans le système informatique de SNCF Voyageurs.</w:t>
      </w:r>
    </w:p>
    <w:p w14:paraId="4CE8EF7A" w14:textId="77777777" w:rsidR="00A47735" w:rsidRPr="00350623" w:rsidRDefault="00A47735" w:rsidP="00A47735">
      <w:r w:rsidRPr="00350623">
        <w:t xml:space="preserve">SNCF Voyageurs procédera sous forme électronique à l’archivage des Commandes, des Réservations et des Billets et de tous justificatifs s’y rapportant, des Messages récapitulatif de Commande et de confirmation de Réservation, sur un support fiable et durable hébergé dans son système constituant une copie fidèle conformément aux dispositions de l'article 1360 du Code Civil. </w:t>
      </w:r>
    </w:p>
    <w:p w14:paraId="1F37EB59" w14:textId="77777777" w:rsidR="00A47735" w:rsidRPr="00350623" w:rsidRDefault="00A47735" w:rsidP="00A47735">
      <w:r w:rsidRPr="00350623">
        <w:lastRenderedPageBreak/>
        <w:t xml:space="preserve">Plus globalement, les données électroniques relatives à la Commande, à la Réservation et au Billets, qui sont conservées dans le système informatique de SNCF Voyageurs, font foi, jusqu’à preuve du contraire, de la conclusion, du contenu et de l’exécution du Contrat conclu avec l’Organisateur. Par convention entre les Parties, ils constituent donc des preuves recevables, valables et opposables au Client dans les mêmes conditions et avec la même force probante que tout document qui serait établi, reçu ou conservé sur </w:t>
      </w:r>
      <w:proofErr w:type="gramStart"/>
      <w:r w:rsidRPr="00350623">
        <w:t>support papier</w:t>
      </w:r>
      <w:proofErr w:type="gramEnd"/>
      <w:r w:rsidRPr="00350623">
        <w:t>.</w:t>
      </w:r>
    </w:p>
    <w:p w14:paraId="3F4C6882" w14:textId="77777777" w:rsidR="00A47735" w:rsidRPr="00350623" w:rsidRDefault="00A47735" w:rsidP="00A47735"/>
    <w:p w14:paraId="71521F63" w14:textId="77777777" w:rsidR="00A47735" w:rsidRPr="00350623" w:rsidRDefault="00A47735" w:rsidP="00A47735">
      <w:pPr>
        <w:keepNext/>
        <w:spacing w:line="240" w:lineRule="auto"/>
        <w:outlineLvl w:val="1"/>
        <w:rPr>
          <w:b/>
          <w:bCs/>
          <w:iCs/>
          <w:szCs w:val="28"/>
        </w:rPr>
      </w:pPr>
      <w:bookmarkStart w:id="1275" w:name="_Toc167900186"/>
      <w:bookmarkStart w:id="1276" w:name="_Toc167963899"/>
      <w:bookmarkStart w:id="1277" w:name="_Toc170234563"/>
      <w:bookmarkStart w:id="1278" w:name="_Toc170234675"/>
      <w:bookmarkStart w:id="1279" w:name="_Toc170313188"/>
      <w:bookmarkStart w:id="1280" w:name="_Toc170313304"/>
      <w:bookmarkStart w:id="1281" w:name="_Toc184220532"/>
      <w:bookmarkStart w:id="1282" w:name="_Toc196313377"/>
      <w:bookmarkStart w:id="1283" w:name="_Toc198655820"/>
      <w:bookmarkStart w:id="1284" w:name="_Toc208245327"/>
      <w:bookmarkStart w:id="1285" w:name="_Toc223371138"/>
      <w:bookmarkStart w:id="1286" w:name="_Toc242281052"/>
      <w:bookmarkStart w:id="1287" w:name="_Toc242281161"/>
      <w:r w:rsidRPr="00350623">
        <w:rPr>
          <w:b/>
          <w:bCs/>
          <w:iCs/>
          <w:szCs w:val="28"/>
        </w:rPr>
        <w:t>Art 3 : BAGAGES</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p>
    <w:p w14:paraId="36DCE441" w14:textId="39B70BBA" w:rsidR="00C02E82" w:rsidRPr="00D22A26" w:rsidRDefault="00C33CB5" w:rsidP="00A47735">
      <w:pPr>
        <w:rPr>
          <w:u w:val="single"/>
        </w:rPr>
      </w:pPr>
      <w:r w:rsidRPr="00D22A26">
        <w:rPr>
          <w:u w:val="single"/>
        </w:rPr>
        <w:t>TGV INOUI ET INTERCITES</w:t>
      </w:r>
    </w:p>
    <w:p w14:paraId="768B02D6" w14:textId="6D3F779E" w:rsidR="00A47735" w:rsidRPr="00350623" w:rsidRDefault="00A47735" w:rsidP="00A47735">
      <w:r w:rsidRPr="00350623">
        <w:t>Pour des raisons de sécurité, les Voyageurs ne doivent en aucun cas entraver la circulation dans les couloirs ou l’accès aux compartiments et voitures par des bagages trop volumineux ou nombreux, conformément au décret du 22 mars 1942 modifié sur la police des chemins de Fer.</w:t>
      </w:r>
    </w:p>
    <w:p w14:paraId="4DF8BEE8" w14:textId="77777777" w:rsidR="00A47735" w:rsidRPr="00350623" w:rsidRDefault="00A47735" w:rsidP="00A47735">
      <w:r w:rsidRPr="00350623">
        <w:t>C’est pourquoi il est rappelé que :</w:t>
      </w:r>
    </w:p>
    <w:p w14:paraId="5AC0AB2A" w14:textId="77777777" w:rsidR="00A47735" w:rsidRPr="00350623" w:rsidRDefault="00A47735" w:rsidP="0007004D">
      <w:pPr>
        <w:numPr>
          <w:ilvl w:val="0"/>
          <w:numId w:val="16"/>
        </w:numPr>
        <w:spacing w:line="240" w:lineRule="auto"/>
        <w:rPr>
          <w:rFonts w:cs="Calibri"/>
        </w:rPr>
      </w:pPr>
      <w:r w:rsidRPr="00350623">
        <w:rPr>
          <w:rFonts w:cs="Calibri"/>
        </w:rPr>
        <w:t xml:space="preserve"> Les Voyageurs devront emporter des bagages à main dont le conditionnement, la fermeture, le volume et le poids permettent le portage et le placement sans difficulté ni risque d’avarie, dans les espaces affectés aux bagages dans les voitures de Voyageurs.</w:t>
      </w:r>
    </w:p>
    <w:p w14:paraId="2C733EC7" w14:textId="77777777" w:rsidR="00A47735" w:rsidRPr="00350623" w:rsidRDefault="00A47735" w:rsidP="0007004D">
      <w:pPr>
        <w:numPr>
          <w:ilvl w:val="0"/>
          <w:numId w:val="16"/>
        </w:numPr>
        <w:spacing w:line="240" w:lineRule="auto"/>
        <w:rPr>
          <w:rFonts w:cs="Calibri"/>
        </w:rPr>
      </w:pPr>
      <w:r w:rsidRPr="00350623">
        <w:rPr>
          <w:rFonts w:cs="Calibri"/>
        </w:rPr>
        <w:t xml:space="preserve"> Les malles et cantines ne sont pas admises à bord des trains.</w:t>
      </w:r>
    </w:p>
    <w:p w14:paraId="5C3C2DEF" w14:textId="77777777" w:rsidR="00A47735" w:rsidRPr="00350623" w:rsidRDefault="00A47735" w:rsidP="0007004D">
      <w:pPr>
        <w:numPr>
          <w:ilvl w:val="0"/>
          <w:numId w:val="16"/>
        </w:numPr>
        <w:spacing w:line="240" w:lineRule="auto"/>
        <w:rPr>
          <w:rFonts w:cs="Calibri"/>
        </w:rPr>
      </w:pPr>
      <w:r w:rsidRPr="00350623">
        <w:rPr>
          <w:rFonts w:cs="Calibri"/>
        </w:rPr>
        <w:t xml:space="preserve">Tous les bagages des Voyageurs restent sous leur propre responsabilité. </w:t>
      </w:r>
    </w:p>
    <w:p w14:paraId="78F268B4" w14:textId="42060EDD" w:rsidR="00C33CB5" w:rsidRPr="00350623" w:rsidRDefault="00A47735" w:rsidP="0007004D">
      <w:pPr>
        <w:numPr>
          <w:ilvl w:val="0"/>
          <w:numId w:val="16"/>
        </w:numPr>
        <w:spacing w:line="240" w:lineRule="auto"/>
        <w:rPr>
          <w:rFonts w:cs="Calibri"/>
        </w:rPr>
      </w:pPr>
      <w:r w:rsidRPr="00350623">
        <w:rPr>
          <w:rFonts w:cs="Calibri"/>
        </w:rPr>
        <w:t>L’étiquetage des bagages est obligatoire. Ils doivent comporter le nom, numéro de téléphone du propriétaire, le numéro de téléphone de l’Accompagnateur, ainsi que le nom du Groupe</w:t>
      </w:r>
      <w:r w:rsidR="00832C1C" w:rsidRPr="00350623">
        <w:rPr>
          <w:lang w:eastAsia="fr-FR"/>
        </w:rPr>
        <w:t xml:space="preserve"> de Voyageurs</w:t>
      </w:r>
      <w:r w:rsidRPr="00350623">
        <w:rPr>
          <w:rFonts w:cs="Calibri"/>
        </w:rPr>
        <w:t>.</w:t>
      </w:r>
    </w:p>
    <w:p w14:paraId="2411D9B2" w14:textId="496ABEDF" w:rsidR="00A47735" w:rsidRPr="00C12371" w:rsidRDefault="00A47735" w:rsidP="00D22A26">
      <w:pPr>
        <w:spacing w:line="240" w:lineRule="auto"/>
        <w:ind w:left="720"/>
        <w:rPr>
          <w:color w:val="0000FF"/>
          <w:u w:val="single"/>
        </w:rPr>
      </w:pPr>
    </w:p>
    <w:p w14:paraId="798ABC9E" w14:textId="67EF3A5C" w:rsidR="00C33CB5" w:rsidRPr="00D22A26" w:rsidRDefault="00C33CB5" w:rsidP="00A47735">
      <w:pPr>
        <w:rPr>
          <w:u w:val="single"/>
        </w:rPr>
      </w:pPr>
      <w:r w:rsidRPr="00D22A26">
        <w:rPr>
          <w:u w:val="single"/>
        </w:rPr>
        <w:t>TER</w:t>
      </w:r>
      <w:r w:rsidR="00881A70" w:rsidRPr="00C12371">
        <w:rPr>
          <w:u w:val="single"/>
        </w:rPr>
        <w:t xml:space="preserve"> AVEC ET SANS RESERVATION</w:t>
      </w:r>
    </w:p>
    <w:p w14:paraId="1BCE4127" w14:textId="4865AF39" w:rsidR="00881A70" w:rsidRDefault="00881A70" w:rsidP="00881A70">
      <w:r>
        <w:rPr>
          <w:lang w:eastAsia="fr-FR"/>
        </w:rPr>
        <w:t>Les conditions</w:t>
      </w:r>
      <w:r w:rsidRPr="00CA0618">
        <w:rPr>
          <w:lang w:eastAsia="fr-FR"/>
        </w:rPr>
        <w:t xml:space="preserve"> applicable</w:t>
      </w:r>
      <w:r>
        <w:rPr>
          <w:lang w:eastAsia="fr-FR"/>
        </w:rPr>
        <w:t>s</w:t>
      </w:r>
      <w:r w:rsidRPr="009C3164">
        <w:rPr>
          <w:lang w:eastAsia="fr-FR"/>
        </w:rPr>
        <w:t xml:space="preserve"> aux Prestations de transport</w:t>
      </w:r>
      <w:r w:rsidRPr="00CA0618">
        <w:rPr>
          <w:lang w:eastAsia="fr-FR"/>
        </w:rPr>
        <w:t xml:space="preserve"> </w:t>
      </w:r>
      <w:r w:rsidRPr="009C3164">
        <w:rPr>
          <w:lang w:eastAsia="fr-FR"/>
        </w:rPr>
        <w:t>lorsqu’elles sont assurées par</w:t>
      </w:r>
      <w:r w:rsidRPr="00CA0618">
        <w:rPr>
          <w:lang w:eastAsia="fr-FR"/>
        </w:rPr>
        <w:t xml:space="preserve"> TER</w:t>
      </w:r>
      <w:r>
        <w:rPr>
          <w:lang w:eastAsia="fr-FR"/>
        </w:rPr>
        <w:t xml:space="preserve"> </w:t>
      </w:r>
      <w:r w:rsidR="009B2232">
        <w:rPr>
          <w:lang w:eastAsia="fr-FR"/>
        </w:rPr>
        <w:t>sont</w:t>
      </w:r>
      <w:r w:rsidRPr="00CA0618">
        <w:rPr>
          <w:lang w:eastAsia="fr-FR"/>
        </w:rPr>
        <w:t xml:space="preserve"> disponible</w:t>
      </w:r>
      <w:r w:rsidR="009B2232">
        <w:rPr>
          <w:lang w:eastAsia="fr-FR"/>
        </w:rPr>
        <w:t>s</w:t>
      </w:r>
      <w:r w:rsidRPr="00E25D18">
        <w:rPr>
          <w:lang w:eastAsia="fr-FR"/>
        </w:rPr>
        <w:t>,</w:t>
      </w:r>
      <w:r w:rsidRPr="00CA0618">
        <w:rPr>
          <w:lang w:eastAsia="fr-FR"/>
        </w:rPr>
        <w:t xml:space="preserve"> pour chaque région</w:t>
      </w:r>
      <w:r w:rsidRPr="00E25D18">
        <w:rPr>
          <w:lang w:eastAsia="fr-FR"/>
        </w:rPr>
        <w:t xml:space="preserve">, </w:t>
      </w:r>
      <w:r w:rsidRPr="00CA0618">
        <w:rPr>
          <w:lang w:eastAsia="fr-FR"/>
        </w:rPr>
        <w:t>dans les CGV TER consultables depuis le tableau des CGV TER de l’</w:t>
      </w:r>
      <w:r w:rsidRPr="00CA0618">
        <w:t xml:space="preserve">article </w:t>
      </w:r>
      <w:r w:rsidR="001000AF">
        <w:t>2</w:t>
      </w:r>
      <w:r w:rsidRPr="00CA0618">
        <w:t xml:space="preserve"> du chapitre </w:t>
      </w:r>
      <w:r w:rsidR="001000AF">
        <w:t>1</w:t>
      </w:r>
      <w:r w:rsidRPr="00CA0618">
        <w:t>.</w:t>
      </w:r>
    </w:p>
    <w:p w14:paraId="583D54AF" w14:textId="77777777" w:rsidR="00881A70" w:rsidRPr="00D22A26" w:rsidRDefault="00881A70" w:rsidP="00A47735">
      <w:pPr>
        <w:rPr>
          <w:b/>
          <w:bCs/>
          <w:u w:val="single"/>
        </w:rPr>
      </w:pPr>
    </w:p>
    <w:p w14:paraId="5BD93AE8" w14:textId="77777777" w:rsidR="00A47735" w:rsidRPr="00350623" w:rsidRDefault="00A47735" w:rsidP="00A47735">
      <w:pPr>
        <w:keepNext/>
        <w:spacing w:line="240" w:lineRule="auto"/>
        <w:outlineLvl w:val="1"/>
        <w:rPr>
          <w:b/>
          <w:bCs/>
          <w:iCs/>
          <w:szCs w:val="28"/>
        </w:rPr>
      </w:pPr>
      <w:bookmarkStart w:id="1288" w:name="_Toc167900187"/>
      <w:bookmarkStart w:id="1289" w:name="_Toc167963900"/>
      <w:bookmarkStart w:id="1290" w:name="_Toc170234564"/>
      <w:bookmarkStart w:id="1291" w:name="_Toc170234676"/>
      <w:bookmarkStart w:id="1292" w:name="_Toc170313189"/>
      <w:bookmarkStart w:id="1293" w:name="_Toc170313305"/>
      <w:bookmarkStart w:id="1294" w:name="_Toc184220533"/>
      <w:bookmarkStart w:id="1295" w:name="_Toc196313378"/>
      <w:bookmarkStart w:id="1296" w:name="_Toc198655821"/>
      <w:bookmarkStart w:id="1297" w:name="_Toc208245328"/>
      <w:bookmarkStart w:id="1298" w:name="_Toc223371139"/>
      <w:bookmarkStart w:id="1299" w:name="_Toc242281053"/>
      <w:bookmarkStart w:id="1300" w:name="_Toc242281162"/>
      <w:r w:rsidRPr="00350623">
        <w:rPr>
          <w:b/>
          <w:bCs/>
          <w:iCs/>
          <w:szCs w:val="28"/>
        </w:rPr>
        <w:t>Art.4 : VELOS ET ANIMAUX</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p>
    <w:p w14:paraId="6CB8ECD2" w14:textId="1F799E63" w:rsidR="0069260E" w:rsidRDefault="00A47735" w:rsidP="0069260E">
      <w:pPr>
        <w:keepNext/>
        <w:spacing w:before="360" w:line="240" w:lineRule="auto"/>
        <w:outlineLvl w:val="2"/>
        <w:rPr>
          <w:rFonts w:eastAsia="Arial" w:cs="Arial"/>
          <w:b/>
          <w:szCs w:val="16"/>
          <w:lang w:eastAsia="fr-FR"/>
        </w:rPr>
      </w:pPr>
      <w:bookmarkStart w:id="1301" w:name="_Toc167900188"/>
      <w:bookmarkStart w:id="1302" w:name="_Toc167963901"/>
      <w:bookmarkStart w:id="1303" w:name="_Toc170234565"/>
      <w:bookmarkStart w:id="1304" w:name="_Toc170234677"/>
      <w:bookmarkStart w:id="1305" w:name="_Toc170313190"/>
      <w:bookmarkStart w:id="1306" w:name="_Toc170313306"/>
      <w:bookmarkStart w:id="1307" w:name="_Toc184220534"/>
      <w:bookmarkStart w:id="1308" w:name="_Toc196313379"/>
      <w:bookmarkStart w:id="1309" w:name="_Toc198655822"/>
      <w:bookmarkStart w:id="1310" w:name="_Toc208245329"/>
      <w:bookmarkStart w:id="1311" w:name="_Toc223371140"/>
      <w:bookmarkStart w:id="1312" w:name="_Toc242281054"/>
      <w:bookmarkStart w:id="1313" w:name="_Toc242281163"/>
      <w:r w:rsidRPr="00350623">
        <w:rPr>
          <w:rFonts w:eastAsia="Arial" w:cs="Arial"/>
          <w:b/>
          <w:szCs w:val="16"/>
          <w:lang w:eastAsia="fr-FR"/>
        </w:rPr>
        <w:t xml:space="preserve">Art.4.1 </w:t>
      </w:r>
      <w:r w:rsidR="0069260E">
        <w:rPr>
          <w:rFonts w:eastAsia="Arial" w:cs="Arial"/>
          <w:b/>
          <w:szCs w:val="16"/>
          <w:lang w:eastAsia="fr-FR"/>
        </w:rPr>
        <w:t>–</w:t>
      </w:r>
      <w:r w:rsidRPr="00350623">
        <w:rPr>
          <w:rFonts w:eastAsia="Arial" w:cs="Arial"/>
          <w:b/>
          <w:szCs w:val="16"/>
          <w:lang w:eastAsia="fr-FR"/>
        </w:rPr>
        <w:t xml:space="preserve"> Vélos</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14:paraId="13E770D6" w14:textId="2921A1A1" w:rsidR="0069260E" w:rsidRPr="00D22A26" w:rsidRDefault="0069260E" w:rsidP="00D22A26">
      <w:pPr>
        <w:rPr>
          <w:rFonts w:eastAsia="Arial" w:cs="Arial"/>
          <w:szCs w:val="16"/>
          <w:u w:val="single"/>
          <w:lang w:eastAsia="fr-FR"/>
        </w:rPr>
      </w:pPr>
      <w:bookmarkStart w:id="1314" w:name="_Toc211854917"/>
      <w:r w:rsidRPr="00D22A26">
        <w:rPr>
          <w:u w:val="single"/>
        </w:rPr>
        <w:t>TGV INOUI ET INTERCITES</w:t>
      </w:r>
      <w:bookmarkEnd w:id="1314"/>
    </w:p>
    <w:p w14:paraId="54A4B3B8" w14:textId="77777777" w:rsidR="00A47735" w:rsidRPr="00350623" w:rsidRDefault="00A47735" w:rsidP="00A47735">
      <w:r w:rsidRPr="00350623">
        <w:t>Sont acceptés en qualité de vélos sous les mêmes conditions que les bagages et à raison d'un objet par Voyageur dans tous les trains :</w:t>
      </w:r>
    </w:p>
    <w:p w14:paraId="4D8F84EA" w14:textId="77777777" w:rsidR="00A47735" w:rsidRPr="00350623" w:rsidRDefault="00A47735" w:rsidP="00A47735">
      <w:pPr>
        <w:numPr>
          <w:ilvl w:val="0"/>
          <w:numId w:val="7"/>
        </w:numPr>
        <w:spacing w:line="240" w:lineRule="auto"/>
        <w:jc w:val="left"/>
        <w:rPr>
          <w:rFonts w:cs="Calibri"/>
        </w:rPr>
      </w:pPr>
      <w:r w:rsidRPr="00350623">
        <w:rPr>
          <w:rFonts w:cs="Calibri"/>
        </w:rPr>
        <w:t>Les vélos sous réserve que leurs roues soient démontées, et qu'ils soient contenus</w:t>
      </w:r>
      <w:r w:rsidRPr="00350623">
        <w:rPr>
          <w:rFonts w:cs="Calibri"/>
        </w:rPr>
        <w:br/>
        <w:t xml:space="preserve">dans des housses de 1,30m x 0,90m au maximum ; </w:t>
      </w:r>
    </w:p>
    <w:p w14:paraId="15EAF481" w14:textId="77777777" w:rsidR="00A47735" w:rsidRPr="00350623" w:rsidRDefault="00A47735" w:rsidP="00A47735">
      <w:pPr>
        <w:numPr>
          <w:ilvl w:val="0"/>
          <w:numId w:val="7"/>
        </w:numPr>
        <w:spacing w:line="240" w:lineRule="auto"/>
        <w:jc w:val="left"/>
        <w:rPr>
          <w:rFonts w:cs="Calibri"/>
        </w:rPr>
      </w:pPr>
      <w:r w:rsidRPr="00350623">
        <w:rPr>
          <w:rFonts w:cs="Calibri"/>
        </w:rPr>
        <w:t>Les vélos pliants, sous réserve qu’ils soient pliés et à condition de mesurer au</w:t>
      </w:r>
      <w:r w:rsidRPr="00350623">
        <w:rPr>
          <w:rFonts w:cs="Calibri"/>
        </w:rPr>
        <w:br/>
        <w:t>maximum 1,30m x 0,90m une fois pliés.</w:t>
      </w:r>
    </w:p>
    <w:p w14:paraId="71B2B720" w14:textId="77777777" w:rsidR="00A47735" w:rsidRPr="00350623" w:rsidRDefault="00A47735" w:rsidP="00A47735">
      <w:r w:rsidRPr="00350623">
        <w:t>Il est précisé qu’un Voyageur ne peut emporter dans le train un vélo et un bagage simultanément à l’occasion de son voyage.</w:t>
      </w:r>
    </w:p>
    <w:p w14:paraId="702844A7" w14:textId="77777777" w:rsidR="00A47735" w:rsidRDefault="00A47735" w:rsidP="00A47735">
      <w:r w:rsidRPr="00350623">
        <w:t>La réservation d’un emplacement pour un vélo n’est pas permise dans le cadre de l’Offre Groupes SNCF Voyageurs.</w:t>
      </w:r>
    </w:p>
    <w:p w14:paraId="1F9B1BF1" w14:textId="77777777" w:rsidR="0069260E" w:rsidRPr="00C12371" w:rsidRDefault="0069260E" w:rsidP="00A47735"/>
    <w:p w14:paraId="29D9E7C9" w14:textId="77777777" w:rsidR="0069260E" w:rsidRPr="00D22A26" w:rsidRDefault="0069260E" w:rsidP="0069260E">
      <w:pPr>
        <w:rPr>
          <w:u w:val="single"/>
        </w:rPr>
      </w:pPr>
      <w:r w:rsidRPr="00D22A26">
        <w:rPr>
          <w:u w:val="single"/>
        </w:rPr>
        <w:t>TER AVEC ET SANS RESERVATION</w:t>
      </w:r>
    </w:p>
    <w:p w14:paraId="61CA2604" w14:textId="4EB871DD" w:rsidR="0069260E" w:rsidRPr="00350623" w:rsidRDefault="0069260E" w:rsidP="00A47735">
      <w:r>
        <w:rPr>
          <w:lang w:eastAsia="fr-FR"/>
        </w:rPr>
        <w:t>Les conditions</w:t>
      </w:r>
      <w:r w:rsidRPr="00CA0618">
        <w:rPr>
          <w:lang w:eastAsia="fr-FR"/>
        </w:rPr>
        <w:t xml:space="preserve"> applicable</w:t>
      </w:r>
      <w:r>
        <w:rPr>
          <w:lang w:eastAsia="fr-FR"/>
        </w:rPr>
        <w:t>s</w:t>
      </w:r>
      <w:r w:rsidRPr="009C3164">
        <w:rPr>
          <w:lang w:eastAsia="fr-FR"/>
        </w:rPr>
        <w:t xml:space="preserve"> aux Prestations de transport</w:t>
      </w:r>
      <w:r w:rsidRPr="00CA0618">
        <w:rPr>
          <w:lang w:eastAsia="fr-FR"/>
        </w:rPr>
        <w:t xml:space="preserve"> </w:t>
      </w:r>
      <w:r w:rsidRPr="009C3164">
        <w:rPr>
          <w:lang w:eastAsia="fr-FR"/>
        </w:rPr>
        <w:t>lorsqu’elles sont assurées par</w:t>
      </w:r>
      <w:r w:rsidRPr="00CA0618">
        <w:rPr>
          <w:lang w:eastAsia="fr-FR"/>
        </w:rPr>
        <w:t xml:space="preserve"> TER</w:t>
      </w:r>
      <w:r>
        <w:rPr>
          <w:lang w:eastAsia="fr-FR"/>
        </w:rPr>
        <w:t xml:space="preserve"> sont</w:t>
      </w:r>
      <w:r w:rsidRPr="00CA0618">
        <w:rPr>
          <w:lang w:eastAsia="fr-FR"/>
        </w:rPr>
        <w:t xml:space="preserve"> disponible</w:t>
      </w:r>
      <w:r>
        <w:rPr>
          <w:lang w:eastAsia="fr-FR"/>
        </w:rPr>
        <w:t>s</w:t>
      </w:r>
      <w:r w:rsidRPr="00E25D18">
        <w:rPr>
          <w:lang w:eastAsia="fr-FR"/>
        </w:rPr>
        <w:t>,</w:t>
      </w:r>
      <w:r w:rsidRPr="00CA0618">
        <w:rPr>
          <w:lang w:eastAsia="fr-FR"/>
        </w:rPr>
        <w:t xml:space="preserve"> pour chaque région</w:t>
      </w:r>
      <w:r w:rsidRPr="00E25D18">
        <w:rPr>
          <w:lang w:eastAsia="fr-FR"/>
        </w:rPr>
        <w:t xml:space="preserve">, </w:t>
      </w:r>
      <w:r w:rsidRPr="00CA0618">
        <w:rPr>
          <w:lang w:eastAsia="fr-FR"/>
        </w:rPr>
        <w:t>dans les CGV TER consultables depuis le tableau des CGV TER de l’</w:t>
      </w:r>
      <w:r w:rsidRPr="00CA0618">
        <w:t xml:space="preserve">article </w:t>
      </w:r>
      <w:r w:rsidR="00DA1540">
        <w:t>2</w:t>
      </w:r>
      <w:r w:rsidRPr="00CA0618">
        <w:t xml:space="preserve"> du chapitre </w:t>
      </w:r>
      <w:r w:rsidR="00DA1540">
        <w:t>1</w:t>
      </w:r>
      <w:r w:rsidRPr="00CA0618">
        <w:t>.</w:t>
      </w:r>
    </w:p>
    <w:p w14:paraId="49E3F3A1" w14:textId="7A8A4D41" w:rsidR="0069260E" w:rsidRDefault="00A47735" w:rsidP="00A47735">
      <w:pPr>
        <w:keepNext/>
        <w:spacing w:before="360" w:line="240" w:lineRule="auto"/>
        <w:outlineLvl w:val="2"/>
        <w:rPr>
          <w:rFonts w:eastAsia="Arial" w:cs="Arial"/>
          <w:b/>
          <w:szCs w:val="16"/>
          <w:lang w:eastAsia="fr-FR"/>
        </w:rPr>
      </w:pPr>
      <w:bookmarkStart w:id="1315" w:name="_Toc167900189"/>
      <w:bookmarkStart w:id="1316" w:name="_Toc167963902"/>
      <w:bookmarkStart w:id="1317" w:name="_Toc170234566"/>
      <w:bookmarkStart w:id="1318" w:name="_Toc170234678"/>
      <w:bookmarkStart w:id="1319" w:name="_Toc170313191"/>
      <w:bookmarkStart w:id="1320" w:name="_Toc170313307"/>
      <w:bookmarkStart w:id="1321" w:name="_Toc184220535"/>
      <w:bookmarkStart w:id="1322" w:name="_Toc196313380"/>
      <w:bookmarkStart w:id="1323" w:name="_Toc198655823"/>
      <w:bookmarkStart w:id="1324" w:name="_Toc208245330"/>
      <w:bookmarkStart w:id="1325" w:name="_Toc223371141"/>
      <w:bookmarkStart w:id="1326" w:name="_Toc242281055"/>
      <w:bookmarkStart w:id="1327" w:name="_Toc242281164"/>
      <w:r w:rsidRPr="00350623">
        <w:rPr>
          <w:rFonts w:eastAsia="Arial" w:cs="Arial"/>
          <w:b/>
          <w:szCs w:val="16"/>
          <w:lang w:eastAsia="fr-FR"/>
        </w:rPr>
        <w:t>Art.4.2 – Animaux</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p>
    <w:p w14:paraId="197A7BD8" w14:textId="10DB4A2D" w:rsidR="0069260E" w:rsidRPr="00D22A26" w:rsidRDefault="0069260E" w:rsidP="00D22A26">
      <w:pPr>
        <w:rPr>
          <w:u w:val="single"/>
        </w:rPr>
      </w:pPr>
      <w:r w:rsidRPr="00D22A26">
        <w:rPr>
          <w:u w:val="single"/>
        </w:rPr>
        <w:t>TGV INOUI ET INTERCITES</w:t>
      </w:r>
    </w:p>
    <w:p w14:paraId="1FF66E51" w14:textId="77777777" w:rsidR="00A47735" w:rsidRDefault="00A47735" w:rsidP="00A47735">
      <w:pPr>
        <w:rPr>
          <w:lang w:eastAsia="fr-FR"/>
        </w:rPr>
      </w:pPr>
      <w:r w:rsidRPr="00350623">
        <w:rPr>
          <w:lang w:eastAsia="fr-FR"/>
        </w:rPr>
        <w:t>Les animaux de toute nature sont interdits à bord des trains à l’exception des chiens guide accompagnant une Personne en situation de handicap aveugle.</w:t>
      </w:r>
    </w:p>
    <w:p w14:paraId="5C68DC84" w14:textId="77777777" w:rsidR="0069260E" w:rsidRPr="00D22A26" w:rsidRDefault="0069260E" w:rsidP="0069260E">
      <w:pPr>
        <w:rPr>
          <w:u w:val="single"/>
        </w:rPr>
      </w:pPr>
      <w:r w:rsidRPr="00D22A26">
        <w:rPr>
          <w:u w:val="single"/>
        </w:rPr>
        <w:t>TER AVEC ET SANS RESERVATION</w:t>
      </w:r>
    </w:p>
    <w:p w14:paraId="3DE0A219" w14:textId="568B1D23" w:rsidR="0069260E" w:rsidRDefault="0069260E" w:rsidP="0069260E">
      <w:r>
        <w:rPr>
          <w:lang w:eastAsia="fr-FR"/>
        </w:rPr>
        <w:t>Les conditions</w:t>
      </w:r>
      <w:r w:rsidRPr="00CA0618">
        <w:rPr>
          <w:lang w:eastAsia="fr-FR"/>
        </w:rPr>
        <w:t xml:space="preserve"> applicable</w:t>
      </w:r>
      <w:r>
        <w:rPr>
          <w:lang w:eastAsia="fr-FR"/>
        </w:rPr>
        <w:t>s</w:t>
      </w:r>
      <w:r w:rsidRPr="009C3164">
        <w:rPr>
          <w:lang w:eastAsia="fr-FR"/>
        </w:rPr>
        <w:t xml:space="preserve"> aux Prestations de transport</w:t>
      </w:r>
      <w:r w:rsidRPr="00CA0618">
        <w:rPr>
          <w:lang w:eastAsia="fr-FR"/>
        </w:rPr>
        <w:t xml:space="preserve"> </w:t>
      </w:r>
      <w:r w:rsidRPr="009C3164">
        <w:rPr>
          <w:lang w:eastAsia="fr-FR"/>
        </w:rPr>
        <w:t>lorsqu’elles sont assurées par</w:t>
      </w:r>
      <w:r w:rsidRPr="00CA0618">
        <w:rPr>
          <w:lang w:eastAsia="fr-FR"/>
        </w:rPr>
        <w:t xml:space="preserve"> TER</w:t>
      </w:r>
      <w:r>
        <w:rPr>
          <w:lang w:eastAsia="fr-FR"/>
        </w:rPr>
        <w:t xml:space="preserve"> sont</w:t>
      </w:r>
      <w:r w:rsidRPr="00CA0618">
        <w:rPr>
          <w:lang w:eastAsia="fr-FR"/>
        </w:rPr>
        <w:t xml:space="preserve"> disponible</w:t>
      </w:r>
      <w:r>
        <w:rPr>
          <w:lang w:eastAsia="fr-FR"/>
        </w:rPr>
        <w:t>s</w:t>
      </w:r>
      <w:r w:rsidRPr="00E25D18">
        <w:rPr>
          <w:lang w:eastAsia="fr-FR"/>
        </w:rPr>
        <w:t>,</w:t>
      </w:r>
      <w:r w:rsidRPr="00CA0618">
        <w:rPr>
          <w:lang w:eastAsia="fr-FR"/>
        </w:rPr>
        <w:t xml:space="preserve"> pour chaque région</w:t>
      </w:r>
      <w:r w:rsidRPr="00E25D18">
        <w:rPr>
          <w:lang w:eastAsia="fr-FR"/>
        </w:rPr>
        <w:t xml:space="preserve">, </w:t>
      </w:r>
      <w:r w:rsidRPr="00CA0618">
        <w:rPr>
          <w:lang w:eastAsia="fr-FR"/>
        </w:rPr>
        <w:t>dans les CGV TER consultables depuis le tableau des CGV TER de l’</w:t>
      </w:r>
      <w:r w:rsidRPr="00CA0618">
        <w:t xml:space="preserve">article </w:t>
      </w:r>
      <w:r w:rsidR="00DA1540">
        <w:t>2</w:t>
      </w:r>
      <w:r w:rsidRPr="00CA0618">
        <w:t xml:space="preserve"> du chapitre </w:t>
      </w:r>
      <w:r w:rsidR="00DA1540">
        <w:t>1</w:t>
      </w:r>
      <w:r w:rsidRPr="00CA0618">
        <w:t>.</w:t>
      </w:r>
    </w:p>
    <w:p w14:paraId="5849E610" w14:textId="77777777" w:rsidR="0069260E" w:rsidRPr="00350623" w:rsidRDefault="0069260E" w:rsidP="00A47735">
      <w:pPr>
        <w:rPr>
          <w:lang w:eastAsia="fr-FR"/>
        </w:rPr>
      </w:pPr>
    </w:p>
    <w:p w14:paraId="4BF2DB83" w14:textId="3D0B9552" w:rsidR="00A47735" w:rsidRPr="00350623" w:rsidRDefault="00A47735" w:rsidP="00A47735">
      <w:pPr>
        <w:keepNext/>
        <w:spacing w:line="240" w:lineRule="auto"/>
        <w:outlineLvl w:val="1"/>
        <w:rPr>
          <w:b/>
          <w:bCs/>
          <w:iCs/>
          <w:szCs w:val="28"/>
        </w:rPr>
      </w:pPr>
      <w:bookmarkStart w:id="1328" w:name="_Toc167900190"/>
      <w:bookmarkStart w:id="1329" w:name="_Toc167963903"/>
      <w:bookmarkStart w:id="1330" w:name="_Toc170234567"/>
      <w:bookmarkStart w:id="1331" w:name="_Toc170234679"/>
      <w:bookmarkStart w:id="1332" w:name="_Toc170313192"/>
      <w:bookmarkStart w:id="1333" w:name="_Toc170313308"/>
      <w:bookmarkStart w:id="1334" w:name="_Toc184220536"/>
      <w:bookmarkStart w:id="1335" w:name="_Toc196313381"/>
      <w:bookmarkStart w:id="1336" w:name="_Toc198655824"/>
      <w:bookmarkStart w:id="1337" w:name="_Toc208245331"/>
      <w:bookmarkStart w:id="1338" w:name="_Toc223371142"/>
      <w:bookmarkStart w:id="1339" w:name="_Toc242281056"/>
      <w:bookmarkStart w:id="1340" w:name="_Toc242281165"/>
      <w:r w:rsidRPr="00350623">
        <w:rPr>
          <w:b/>
          <w:bCs/>
          <w:iCs/>
          <w:szCs w:val="28"/>
        </w:rPr>
        <w:t>Art.5 – PRESENTATION DU GROUPE</w:t>
      </w:r>
      <w:r w:rsidR="00294A11" w:rsidRPr="00350623">
        <w:t xml:space="preserve"> </w:t>
      </w:r>
      <w:r w:rsidR="00294A11" w:rsidRPr="00350623">
        <w:rPr>
          <w:b/>
          <w:bCs/>
          <w:iCs/>
          <w:szCs w:val="28"/>
        </w:rPr>
        <w:t xml:space="preserve">DE VOYAGEURS </w:t>
      </w:r>
      <w:r w:rsidRPr="00350623">
        <w:rPr>
          <w:b/>
          <w:bCs/>
          <w:iCs/>
          <w:szCs w:val="28"/>
        </w:rPr>
        <w:t>– PLACEMENT</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r w:rsidRPr="00350623">
        <w:rPr>
          <w:b/>
          <w:bCs/>
          <w:iCs/>
          <w:szCs w:val="28"/>
        </w:rPr>
        <w:t xml:space="preserve"> </w:t>
      </w:r>
    </w:p>
    <w:p w14:paraId="3EDC125F" w14:textId="31FD7460" w:rsidR="00A47735" w:rsidRPr="00350623" w:rsidRDefault="00A47735" w:rsidP="00A47735">
      <w:pPr>
        <w:rPr>
          <w:bCs/>
        </w:rPr>
      </w:pPr>
      <w:r w:rsidRPr="00350623">
        <w:t xml:space="preserve">Les Voyageurs d’un Groupe </w:t>
      </w:r>
      <w:r w:rsidR="00294A11" w:rsidRPr="00350623">
        <w:rPr>
          <w:lang w:eastAsia="fr-FR"/>
        </w:rPr>
        <w:t>de Voyageurs</w:t>
      </w:r>
      <w:r w:rsidR="00294A11" w:rsidRPr="00350623">
        <w:t xml:space="preserve"> </w:t>
      </w:r>
      <w:r w:rsidRPr="00350623">
        <w:t xml:space="preserve">sont tenus de se présenter en gare au moins </w:t>
      </w:r>
      <w:r w:rsidRPr="00350623">
        <w:rPr>
          <w:b/>
        </w:rPr>
        <w:t xml:space="preserve">1 </w:t>
      </w:r>
      <w:r w:rsidRPr="00350623">
        <w:rPr>
          <w:bCs/>
        </w:rPr>
        <w:t>heure avant le départ du train</w:t>
      </w:r>
      <w:r w:rsidRPr="00350623">
        <w:t xml:space="preserve"> et, pour les Groupes</w:t>
      </w:r>
      <w:r w:rsidR="00294A11" w:rsidRPr="00350623">
        <w:rPr>
          <w:lang w:eastAsia="fr-FR"/>
        </w:rPr>
        <w:t xml:space="preserve"> de Voyageurs</w:t>
      </w:r>
      <w:r w:rsidRPr="00350623">
        <w:t xml:space="preserve"> comportant plus de 25 mineurs ou plus de 50 majeurs, dans les gares TGV ou INTERCITES où cela est possible, se présenter à l’escale </w:t>
      </w:r>
      <w:r w:rsidRPr="00350623">
        <w:rPr>
          <w:bCs/>
        </w:rPr>
        <w:t>afin de faciliter</w:t>
      </w:r>
      <w:r w:rsidRPr="00350623">
        <w:rPr>
          <w:b/>
        </w:rPr>
        <w:t xml:space="preserve"> </w:t>
      </w:r>
      <w:r w:rsidRPr="00350623">
        <w:rPr>
          <w:bCs/>
        </w:rPr>
        <w:t>leur prise en charge par</w:t>
      </w:r>
      <w:r w:rsidRPr="00350623">
        <w:rPr>
          <w:b/>
        </w:rPr>
        <w:t xml:space="preserve"> </w:t>
      </w:r>
      <w:r w:rsidRPr="00350623">
        <w:rPr>
          <w:bCs/>
        </w:rPr>
        <w:t>les services de SNCF Voyageurs.</w:t>
      </w:r>
    </w:p>
    <w:p w14:paraId="1BB9A1ED" w14:textId="3A0AF8C0" w:rsidR="00A47735" w:rsidRPr="00350623" w:rsidRDefault="00A47735" w:rsidP="00A47735">
      <w:r w:rsidRPr="00350623">
        <w:rPr>
          <w:bCs/>
        </w:rPr>
        <w:lastRenderedPageBreak/>
        <w:t>Le Client et l’Accompagnateur doivent avoir pris connaissance du « mémo de l’accompagnant</w:t>
      </w:r>
      <w:r w:rsidR="00C845F5">
        <w:rPr>
          <w:bCs/>
        </w:rPr>
        <w:t>(</w:t>
      </w:r>
      <w:r w:rsidRPr="00350623">
        <w:rPr>
          <w:bCs/>
        </w:rPr>
        <w:t>e</w:t>
      </w:r>
      <w:r w:rsidR="00C845F5">
        <w:rPr>
          <w:bCs/>
        </w:rPr>
        <w:t>)</w:t>
      </w:r>
      <w:r w:rsidRPr="00350623">
        <w:rPr>
          <w:bCs/>
        </w:rPr>
        <w:t> » au plus tard lors de la récupération des Billets. Le « mémo de l’accompagnant</w:t>
      </w:r>
      <w:r w:rsidR="00D03863">
        <w:rPr>
          <w:bCs/>
        </w:rPr>
        <w:t>(</w:t>
      </w:r>
      <w:r w:rsidRPr="00350623">
        <w:rPr>
          <w:bCs/>
        </w:rPr>
        <w:t>e</w:t>
      </w:r>
      <w:r w:rsidR="00D03863">
        <w:rPr>
          <w:bCs/>
        </w:rPr>
        <w:t>)</w:t>
      </w:r>
      <w:r w:rsidRPr="00350623">
        <w:rPr>
          <w:bCs/>
        </w:rPr>
        <w:t> » est disponible à l’adresse suivante :  </w:t>
      </w:r>
      <w:hyperlink r:id="rId54" w:history="1">
        <w:r w:rsidRPr="00350623">
          <w:rPr>
            <w:color w:val="0000FF"/>
            <w:u w:val="single"/>
          </w:rPr>
          <w:t>https://medias.sncf.com/sncfcom/pdf/guides/Voyager_en_groupe-guide.pdf</w:t>
        </w:r>
      </w:hyperlink>
      <w:r w:rsidRPr="00350623">
        <w:rPr>
          <w:color w:val="0000FF"/>
          <w:u w:val="single"/>
        </w:rPr>
        <w:t xml:space="preserve">. </w:t>
      </w:r>
      <w:r w:rsidRPr="00350623">
        <w:t>Le Client s’engage à ce que l’Accompagnateur et le Groupe</w:t>
      </w:r>
      <w:r w:rsidR="00294A11" w:rsidRPr="00350623">
        <w:rPr>
          <w:lang w:eastAsia="fr-FR"/>
        </w:rPr>
        <w:t xml:space="preserve"> de Voyageurs</w:t>
      </w:r>
      <w:r w:rsidRPr="00350623">
        <w:t xml:space="preserve"> observent les consignes du « </w:t>
      </w:r>
      <w:r w:rsidRPr="00350623">
        <w:rPr>
          <w:bCs/>
        </w:rPr>
        <w:t xml:space="preserve">mémo </w:t>
      </w:r>
      <w:r w:rsidRPr="00350623">
        <w:t xml:space="preserve">de </w:t>
      </w:r>
      <w:proofErr w:type="gramStart"/>
      <w:r w:rsidRPr="00350623">
        <w:t>l’accompagnant</w:t>
      </w:r>
      <w:r w:rsidR="00C47718">
        <w:t xml:space="preserve">( </w:t>
      </w:r>
      <w:r w:rsidRPr="00350623">
        <w:rPr>
          <w:bCs/>
        </w:rPr>
        <w:t>e</w:t>
      </w:r>
      <w:proofErr w:type="gramEnd"/>
      <w:r w:rsidR="00C47718">
        <w:t>)</w:t>
      </w:r>
      <w:r w:rsidRPr="00350623">
        <w:rPr>
          <w:bCs/>
        </w:rPr>
        <w:t> ». </w:t>
      </w:r>
    </w:p>
    <w:p w14:paraId="3B85CBA7" w14:textId="77777777" w:rsidR="00A47735" w:rsidRPr="00350623" w:rsidRDefault="00A47735" w:rsidP="00A47735">
      <w:pPr>
        <w:rPr>
          <w:i/>
          <w:iCs/>
          <w:u w:val="single"/>
        </w:rPr>
      </w:pPr>
      <w:r w:rsidRPr="00350623">
        <w:rPr>
          <w:i/>
          <w:iCs/>
          <w:u w:val="single"/>
        </w:rPr>
        <w:t>Embarquement</w:t>
      </w:r>
    </w:p>
    <w:p w14:paraId="16E2953F" w14:textId="0778A647" w:rsidR="00A47735" w:rsidRPr="00350623" w:rsidRDefault="00A47735" w:rsidP="00A47735">
      <w:r w:rsidRPr="00350623">
        <w:t>Dès l’annonce/affichage du quai du train, en cas de présence de portes d’embarquement à quai, les Voyageurs du Groupe</w:t>
      </w:r>
      <w:r w:rsidR="00294A11" w:rsidRPr="00350623">
        <w:rPr>
          <w:lang w:eastAsia="fr-FR"/>
        </w:rPr>
        <w:t xml:space="preserve"> de Voyageurs</w:t>
      </w:r>
      <w:r w:rsidRPr="00350623">
        <w:t xml:space="preserve"> doivent impérativement se présenter ensemble avec leurs Billets pour passer les portes et monter à bord du train.</w:t>
      </w:r>
    </w:p>
    <w:p w14:paraId="0D84419F" w14:textId="0FBE295E" w:rsidR="00A47735" w:rsidRPr="00350623" w:rsidRDefault="00A47735" w:rsidP="00A47735">
      <w:r w:rsidRPr="00350623">
        <w:t>En cas de retard du Groupe</w:t>
      </w:r>
      <w:r w:rsidR="00294A11" w:rsidRPr="00350623">
        <w:rPr>
          <w:lang w:eastAsia="fr-FR"/>
        </w:rPr>
        <w:t xml:space="preserve"> de Voyageurs</w:t>
      </w:r>
      <w:r w:rsidRPr="00350623">
        <w:t xml:space="preserve"> ou de l’un de ses Voyageurs, il ne sera pas possible de différer le départ du train.</w:t>
      </w:r>
    </w:p>
    <w:p w14:paraId="25D618ED" w14:textId="65303FA8" w:rsidR="00A47735" w:rsidRPr="00350623" w:rsidRDefault="00A47735" w:rsidP="00A47735">
      <w:r w:rsidRPr="00350623">
        <w:t>SNCF Voyageurs fera son possible pour permettre au Groupe</w:t>
      </w:r>
      <w:r w:rsidR="00294A11" w:rsidRPr="00350623">
        <w:rPr>
          <w:lang w:eastAsia="fr-FR"/>
        </w:rPr>
        <w:t xml:space="preserve"> de Voyageurs</w:t>
      </w:r>
      <w:r w:rsidRPr="00350623">
        <w:t xml:space="preserve"> de monter à bord dans la mesure où un tel embarquement ne présenterait pas de danger pour les biens, les personnes ou les circulations ferroviaires. </w:t>
      </w:r>
    </w:p>
    <w:p w14:paraId="2186FD5D" w14:textId="45162442" w:rsidR="00A47735" w:rsidRPr="00350623" w:rsidRDefault="00A47735" w:rsidP="00A47735">
      <w:r w:rsidRPr="00350623">
        <w:t>A défaut, si les circonstances l’exigent, et notamment si cela permet d’éviter un risque d’exploitation lié à un retardement du départ du train en question, le personnel SNCF Voyageurs assermenté pourra enjoindre aux Voyageurs du Groupe</w:t>
      </w:r>
      <w:r w:rsidR="00294A11" w:rsidRPr="00350623">
        <w:rPr>
          <w:lang w:eastAsia="fr-FR"/>
        </w:rPr>
        <w:t xml:space="preserve"> de Voyageurs</w:t>
      </w:r>
      <w:r w:rsidRPr="00350623">
        <w:t xml:space="preserve"> arrivés tardivement de quitter les emprises ferroviaires, conformément aux dispositions de l’article L 2241-6 du code des transports. Le cas échéant, les Voyageurs pourront se voir interdire l’accès au train par les agents de la force publique.</w:t>
      </w:r>
    </w:p>
    <w:p w14:paraId="52B29447" w14:textId="77777777" w:rsidR="00A47735" w:rsidRPr="00350623" w:rsidRDefault="00A47735" w:rsidP="00A47735">
      <w:r w:rsidRPr="00350623">
        <w:t>Aucun remboursement, aucune indemnité ne saurait être réclamée par les Voyageurs et le Client à ce titre.</w:t>
      </w:r>
    </w:p>
    <w:p w14:paraId="27EF4A2D" w14:textId="77777777" w:rsidR="00A47735" w:rsidRPr="00350623" w:rsidRDefault="00A47735" w:rsidP="00A47735">
      <w:pPr>
        <w:rPr>
          <w:i/>
          <w:iCs/>
          <w:u w:val="single"/>
        </w:rPr>
      </w:pPr>
      <w:r w:rsidRPr="00350623">
        <w:rPr>
          <w:i/>
          <w:iCs/>
          <w:u w:val="single"/>
        </w:rPr>
        <w:t>Placement à bord</w:t>
      </w:r>
    </w:p>
    <w:p w14:paraId="21FD66C8" w14:textId="61CE3665" w:rsidR="00A47735" w:rsidRPr="00350623" w:rsidRDefault="00A47735" w:rsidP="00A47735">
      <w:r w:rsidRPr="00350623">
        <w:t xml:space="preserve">SNCF Voyageurs, à titre de simple obligation de moyens, s’engage à </w:t>
      </w:r>
      <w:proofErr w:type="gramStart"/>
      <w:r w:rsidRPr="00350623">
        <w:t>faire</w:t>
      </w:r>
      <w:proofErr w:type="gramEnd"/>
      <w:r w:rsidRPr="00350623">
        <w:t xml:space="preserve"> des efforts raisonnables pour placer les Voyageurs du Groupe</w:t>
      </w:r>
      <w:r w:rsidR="00294A11" w:rsidRPr="00350623">
        <w:rPr>
          <w:lang w:eastAsia="fr-FR"/>
        </w:rPr>
        <w:t xml:space="preserve"> de Voyageurs</w:t>
      </w:r>
      <w:r w:rsidRPr="00350623">
        <w:t xml:space="preserve"> ensemble dans les voitures du train. Néanmoins, il incombe au Client de prendre connaissance du placement communiqué par SNCF Voyageurs lors de remise/mise à disposition des Billets et de le communiquer en amont aux Accompagnateurs et aux Voyageurs afin qu’ils s’organisent et adaptent en conséquence le nombre d’Accompagnateurs nécessaires pour les chaque Trajet.</w:t>
      </w:r>
    </w:p>
    <w:p w14:paraId="115CD69C" w14:textId="7557E797" w:rsidR="00A47735" w:rsidRPr="00350623" w:rsidRDefault="00A47735" w:rsidP="00A47735">
      <w:r w:rsidRPr="00350623">
        <w:t>Les Organisateurs et Accompagnateurs sont responsables de la gestion à bord du Groupe</w:t>
      </w:r>
      <w:r w:rsidR="00294A11" w:rsidRPr="00350623">
        <w:rPr>
          <w:lang w:eastAsia="fr-FR"/>
        </w:rPr>
        <w:t xml:space="preserve"> de </w:t>
      </w:r>
      <w:proofErr w:type="gramStart"/>
      <w:r w:rsidR="00294A11" w:rsidRPr="00350623">
        <w:rPr>
          <w:lang w:eastAsia="fr-FR"/>
        </w:rPr>
        <w:t>Voyageurs</w:t>
      </w:r>
      <w:r w:rsidRPr="00350623">
        <w:t xml:space="preserve"> .</w:t>
      </w:r>
      <w:proofErr w:type="gramEnd"/>
      <w:r w:rsidRPr="00350623">
        <w:t xml:space="preserve"> </w:t>
      </w:r>
    </w:p>
    <w:p w14:paraId="31A1CAE1" w14:textId="77777777" w:rsidR="00A47735" w:rsidRPr="00350623" w:rsidRDefault="00A47735" w:rsidP="00A47735">
      <w:pPr>
        <w:keepNext/>
        <w:spacing w:line="240" w:lineRule="auto"/>
        <w:outlineLvl w:val="1"/>
        <w:rPr>
          <w:b/>
          <w:bCs/>
          <w:iCs/>
          <w:szCs w:val="28"/>
        </w:rPr>
      </w:pPr>
      <w:bookmarkStart w:id="1341" w:name="_Toc167900191"/>
      <w:bookmarkStart w:id="1342" w:name="_Toc167963904"/>
      <w:bookmarkStart w:id="1343" w:name="_Toc170234568"/>
      <w:bookmarkStart w:id="1344" w:name="_Toc170234680"/>
      <w:bookmarkStart w:id="1345" w:name="_Toc170313193"/>
      <w:bookmarkStart w:id="1346" w:name="_Toc170313309"/>
      <w:bookmarkStart w:id="1347" w:name="_Toc184220537"/>
      <w:bookmarkStart w:id="1348" w:name="_Toc196313382"/>
      <w:bookmarkStart w:id="1349" w:name="_Toc198655825"/>
      <w:bookmarkStart w:id="1350" w:name="_Toc208245332"/>
      <w:bookmarkStart w:id="1351" w:name="_Toc223371143"/>
      <w:bookmarkStart w:id="1352" w:name="_Toc242281057"/>
      <w:bookmarkStart w:id="1353" w:name="_Toc242281166"/>
      <w:r w:rsidRPr="00350623">
        <w:rPr>
          <w:b/>
          <w:bCs/>
          <w:iCs/>
          <w:szCs w:val="28"/>
        </w:rPr>
        <w:t>Art.6 – INFORMATION DU CLIENT</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r w:rsidRPr="00350623">
        <w:rPr>
          <w:b/>
          <w:bCs/>
          <w:iCs/>
          <w:szCs w:val="28"/>
        </w:rPr>
        <w:t xml:space="preserve">  </w:t>
      </w:r>
    </w:p>
    <w:p w14:paraId="26F0FA06" w14:textId="77777777" w:rsidR="00A47735" w:rsidRPr="00350623" w:rsidRDefault="00A47735" w:rsidP="00A47735">
      <w:pPr>
        <w:rPr>
          <w:i/>
          <w:iCs/>
          <w:u w:val="single"/>
        </w:rPr>
      </w:pPr>
      <w:r w:rsidRPr="00350623">
        <w:rPr>
          <w:i/>
          <w:iCs/>
          <w:u w:val="single"/>
        </w:rPr>
        <w:t>« </w:t>
      </w:r>
      <w:proofErr w:type="spellStart"/>
      <w:r w:rsidRPr="00350623">
        <w:rPr>
          <w:i/>
          <w:iCs/>
          <w:u w:val="single"/>
        </w:rPr>
        <w:t>Recontact</w:t>
      </w:r>
      <w:proofErr w:type="spellEnd"/>
      <w:r w:rsidRPr="00350623">
        <w:rPr>
          <w:i/>
          <w:iCs/>
          <w:u w:val="single"/>
        </w:rPr>
        <w:t xml:space="preserve"> client »</w:t>
      </w:r>
    </w:p>
    <w:p w14:paraId="05B47B52" w14:textId="77777777" w:rsidR="00A47735" w:rsidRPr="00350623" w:rsidRDefault="00A47735" w:rsidP="00A47735">
      <w:r w:rsidRPr="00350623">
        <w:t>SNCF Voyageurs recontacte le Client par courriel ou par SMS, à partir des informations déclarées lors de la demande de Devis, en cas d’aléas anticipés (par exemple modification de l’horaire de départ, suppression de train, suppression de desserte…).</w:t>
      </w:r>
    </w:p>
    <w:p w14:paraId="77EBA2AC" w14:textId="77777777" w:rsidR="00A47735" w:rsidRPr="00350623" w:rsidRDefault="00A47735" w:rsidP="00A47735">
      <w:r w:rsidRPr="00350623">
        <w:t>Il incombe au Client d’informer l’Accompagnateur et les Voyageurs des dispositions qu’il met en place pour l’organisation du voyage.</w:t>
      </w:r>
    </w:p>
    <w:p w14:paraId="25CC8EEE" w14:textId="5F321FDB" w:rsidR="00A47735" w:rsidRPr="00350623" w:rsidRDefault="00A47735" w:rsidP="00A47735">
      <w:r w:rsidRPr="00350623">
        <w:t xml:space="preserve">En cas de suppression de train, le Client est invité à contacter le service relation clients SNCF Voyageurs aux coordonnées suivantes :  </w:t>
      </w:r>
      <w:r w:rsidR="005430A5" w:rsidRPr="00350623">
        <w:t>https://emeraude.my.site.com/OuifitSavGroupes/s/</w:t>
      </w:r>
      <w:r w:rsidRPr="00350623">
        <w:t xml:space="preserve"> et/ou </w:t>
      </w:r>
      <w:r w:rsidR="002450CA" w:rsidRPr="00350623">
        <w:t>appel téléphonique au 3635 (service gratuit + prix d’un appel local).</w:t>
      </w:r>
    </w:p>
    <w:p w14:paraId="33941069" w14:textId="77777777" w:rsidR="00A47735" w:rsidRPr="00350623" w:rsidRDefault="00A47735" w:rsidP="00A47735">
      <w:r w:rsidRPr="00350623">
        <w:t>Il doit mentionner le nom de l’Accompagnateur et le n° de téléphone portable.</w:t>
      </w:r>
    </w:p>
    <w:p w14:paraId="52465EB7" w14:textId="77777777" w:rsidR="00A47735" w:rsidRPr="00350623" w:rsidRDefault="00A47735" w:rsidP="00A47735">
      <w:r w:rsidRPr="00350623">
        <w:t>Il est de la responsabilité de l’Organisateur d’avoir obtenu l’accord de l’Accompagnateur d’utiliser ses données personnelles.</w:t>
      </w:r>
    </w:p>
    <w:p w14:paraId="70AC72C3" w14:textId="77777777" w:rsidR="00A47735" w:rsidRPr="00350623" w:rsidRDefault="00A47735" w:rsidP="00A47735">
      <w:pPr>
        <w:keepNext/>
        <w:spacing w:line="240" w:lineRule="auto"/>
        <w:outlineLvl w:val="1"/>
        <w:rPr>
          <w:b/>
          <w:bCs/>
          <w:iCs/>
          <w:szCs w:val="28"/>
        </w:rPr>
      </w:pPr>
      <w:bookmarkStart w:id="1354" w:name="_Toc167900192"/>
      <w:bookmarkStart w:id="1355" w:name="_Toc167963905"/>
      <w:bookmarkStart w:id="1356" w:name="_Toc170234569"/>
      <w:bookmarkStart w:id="1357" w:name="_Toc170234681"/>
      <w:bookmarkStart w:id="1358" w:name="_Toc170313194"/>
      <w:bookmarkStart w:id="1359" w:name="_Toc170313310"/>
      <w:bookmarkStart w:id="1360" w:name="_Toc184220538"/>
      <w:bookmarkStart w:id="1361" w:name="_Toc196313383"/>
      <w:bookmarkStart w:id="1362" w:name="_Toc198655826"/>
      <w:bookmarkStart w:id="1363" w:name="_Toc208245333"/>
      <w:bookmarkStart w:id="1364" w:name="_Toc223371144"/>
      <w:bookmarkStart w:id="1365" w:name="_Toc242281058"/>
      <w:bookmarkStart w:id="1366" w:name="_Toc242281167"/>
      <w:r w:rsidRPr="00350623">
        <w:rPr>
          <w:b/>
          <w:bCs/>
          <w:iCs/>
          <w:szCs w:val="28"/>
        </w:rPr>
        <w:t>Art.7 - RESPONSABILITE</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r w:rsidRPr="00350623">
        <w:rPr>
          <w:b/>
          <w:bCs/>
          <w:iCs/>
          <w:szCs w:val="28"/>
        </w:rPr>
        <w:t xml:space="preserve"> </w:t>
      </w:r>
    </w:p>
    <w:p w14:paraId="22BB8C57" w14:textId="77777777" w:rsidR="00A47735" w:rsidRPr="00350623" w:rsidRDefault="00A47735" w:rsidP="00A47735">
      <w:r w:rsidRPr="00350623">
        <w:t>SNCF Voyageurs ne garantit pas que le Site et le Dialogue de Vente soient exempts d’anomalies ou d’erreurs. En procédant à la Commande et à la Réservation, le Client déclare connaître et accepter les caractéristiques et les limites de l'internet, en particulier ses performances techniques, les temps de réponse pour consulter, interroger ou transférer des données et les risques liés à la sécurité des communications, à la connexion et à la transmission des données sur internet.</w:t>
      </w:r>
    </w:p>
    <w:p w14:paraId="1003B5DB" w14:textId="77777777" w:rsidR="00A47735" w:rsidRPr="00350623" w:rsidRDefault="00A47735" w:rsidP="00A47735">
      <w:r w:rsidRPr="00350623">
        <w:t xml:space="preserve">En conséquence, SNCF Voyageurs ne saurait en aucun cas être tenue pour responsable, de tout dommage direct ou indirect résultant, </w:t>
      </w:r>
      <w:proofErr w:type="gramStart"/>
      <w:r w:rsidRPr="00350623">
        <w:t>notamment:</w:t>
      </w:r>
      <w:proofErr w:type="gramEnd"/>
    </w:p>
    <w:p w14:paraId="79645AA3" w14:textId="77777777" w:rsidR="00A47735" w:rsidRPr="00350623" w:rsidRDefault="00A47735" w:rsidP="0007004D">
      <w:pPr>
        <w:numPr>
          <w:ilvl w:val="0"/>
          <w:numId w:val="16"/>
        </w:numPr>
        <w:spacing w:line="240" w:lineRule="auto"/>
        <w:rPr>
          <w:rFonts w:cs="Calibri"/>
        </w:rPr>
      </w:pPr>
      <w:proofErr w:type="gramStart"/>
      <w:r w:rsidRPr="00350623">
        <w:rPr>
          <w:rFonts w:cs="Calibri"/>
        </w:rPr>
        <w:t>de</w:t>
      </w:r>
      <w:proofErr w:type="gramEnd"/>
      <w:r w:rsidRPr="00350623">
        <w:rPr>
          <w:rFonts w:cs="Calibri"/>
        </w:rPr>
        <w:t xml:space="preserve"> la défaillance de tout matériel de réception ou des lignes de communication ;</w:t>
      </w:r>
    </w:p>
    <w:p w14:paraId="19F61561" w14:textId="77777777" w:rsidR="00A47735" w:rsidRPr="00350623" w:rsidRDefault="00A47735" w:rsidP="0007004D">
      <w:pPr>
        <w:numPr>
          <w:ilvl w:val="0"/>
          <w:numId w:val="16"/>
        </w:numPr>
        <w:spacing w:line="240" w:lineRule="auto"/>
        <w:rPr>
          <w:rFonts w:cs="Calibri"/>
        </w:rPr>
      </w:pPr>
      <w:proofErr w:type="gramStart"/>
      <w:r w:rsidRPr="00350623">
        <w:rPr>
          <w:rFonts w:cs="Calibri"/>
        </w:rPr>
        <w:t>des</w:t>
      </w:r>
      <w:proofErr w:type="gramEnd"/>
      <w:r w:rsidRPr="00350623">
        <w:rPr>
          <w:rFonts w:cs="Calibri"/>
        </w:rPr>
        <w:t xml:space="preserve"> problèmes d'acheminement, de téléchargement et/ou de la perte de tout courrier électronique et, plus généralement, des problèmes provoquant la perte de toute donnée ;</w:t>
      </w:r>
    </w:p>
    <w:p w14:paraId="109EEEF3" w14:textId="20FD09A3" w:rsidR="00A47735" w:rsidRPr="00350623" w:rsidRDefault="00A47735" w:rsidP="0007004D">
      <w:pPr>
        <w:numPr>
          <w:ilvl w:val="0"/>
          <w:numId w:val="16"/>
        </w:numPr>
        <w:spacing w:line="240" w:lineRule="auto"/>
        <w:rPr>
          <w:rFonts w:cs="Calibri"/>
        </w:rPr>
      </w:pPr>
      <w:proofErr w:type="gramStart"/>
      <w:r w:rsidRPr="00350623">
        <w:rPr>
          <w:rFonts w:cs="Calibri"/>
        </w:rPr>
        <w:t>des</w:t>
      </w:r>
      <w:proofErr w:type="gramEnd"/>
      <w:r w:rsidRPr="00350623">
        <w:rPr>
          <w:rFonts w:cs="Calibri"/>
        </w:rPr>
        <w:t xml:space="preserve"> problèmes de téléchargement des applications nécessaires à la connexion au Site découlant notamment d’un dysfonctionnement du réseau internet ;</w:t>
      </w:r>
    </w:p>
    <w:p w14:paraId="3C41A968" w14:textId="77777777" w:rsidR="00A47735" w:rsidRPr="00350623" w:rsidRDefault="00A47735" w:rsidP="0007004D">
      <w:pPr>
        <w:numPr>
          <w:ilvl w:val="0"/>
          <w:numId w:val="16"/>
        </w:numPr>
        <w:spacing w:line="240" w:lineRule="auto"/>
        <w:rPr>
          <w:rFonts w:cs="Calibri"/>
        </w:rPr>
      </w:pPr>
      <w:proofErr w:type="gramStart"/>
      <w:r w:rsidRPr="00350623">
        <w:rPr>
          <w:rFonts w:cs="Calibri"/>
        </w:rPr>
        <w:t>du</w:t>
      </w:r>
      <w:proofErr w:type="gramEnd"/>
      <w:r w:rsidRPr="00350623">
        <w:rPr>
          <w:rFonts w:cs="Calibri"/>
        </w:rPr>
        <w:t xml:space="preserve"> dysfonctionnement de tout logiciel ;</w:t>
      </w:r>
    </w:p>
    <w:p w14:paraId="3E0CDF69" w14:textId="77777777" w:rsidR="00A47735" w:rsidRPr="00350623" w:rsidRDefault="00A47735" w:rsidP="0007004D">
      <w:pPr>
        <w:numPr>
          <w:ilvl w:val="0"/>
          <w:numId w:val="16"/>
        </w:numPr>
        <w:spacing w:line="240" w:lineRule="auto"/>
        <w:rPr>
          <w:rFonts w:cs="Calibri"/>
        </w:rPr>
      </w:pPr>
      <w:proofErr w:type="gramStart"/>
      <w:r w:rsidRPr="00350623">
        <w:rPr>
          <w:rFonts w:cs="Calibri"/>
        </w:rPr>
        <w:t>des</w:t>
      </w:r>
      <w:proofErr w:type="gramEnd"/>
      <w:r w:rsidRPr="00350623">
        <w:rPr>
          <w:rFonts w:cs="Calibri"/>
        </w:rPr>
        <w:t xml:space="preserve"> conséquences de tout virus, anomalie, défaillance technique ;</w:t>
      </w:r>
    </w:p>
    <w:p w14:paraId="0EE396D0" w14:textId="77777777" w:rsidR="00A47735" w:rsidRPr="00350623" w:rsidRDefault="00A47735" w:rsidP="0007004D">
      <w:pPr>
        <w:numPr>
          <w:ilvl w:val="0"/>
          <w:numId w:val="16"/>
        </w:numPr>
        <w:spacing w:line="240" w:lineRule="auto"/>
        <w:rPr>
          <w:rFonts w:cs="Calibri"/>
        </w:rPr>
      </w:pPr>
      <w:proofErr w:type="gramStart"/>
      <w:r w:rsidRPr="00350623">
        <w:rPr>
          <w:rFonts w:cs="Calibri"/>
        </w:rPr>
        <w:t>de</w:t>
      </w:r>
      <w:proofErr w:type="gramEnd"/>
      <w:r w:rsidRPr="00350623">
        <w:rPr>
          <w:rFonts w:cs="Calibri"/>
        </w:rPr>
        <w:t xml:space="preserve"> tout autre dysfonctionnement du réseau Internet ainsi que de toute défaillance technique, matérielle et logicielle de quelque nature, ayant empêché le bon déroulement de la Commande ou de la Réservation.</w:t>
      </w:r>
    </w:p>
    <w:p w14:paraId="4C1D70F8" w14:textId="77777777" w:rsidR="00A47735" w:rsidRPr="00350623" w:rsidRDefault="00A47735" w:rsidP="00A47735">
      <w:r w:rsidRPr="00350623">
        <w:t>SNCF Voyageurs ne pourra accepter aucune réclamation et aucun remboursement, relatif à toute inexécution ou mauvaise exécution de la prestation fournie si celle-ci est imputable au Client, ou résulte, du fait d'un tiers à la prestation, d’un cas fortuit indépendant de sa volonté ou d’un cas de force majeure</w:t>
      </w:r>
    </w:p>
    <w:p w14:paraId="2083B7E8" w14:textId="77777777" w:rsidR="00A47735" w:rsidRPr="00350623" w:rsidRDefault="00A47735" w:rsidP="00A47735">
      <w:r w:rsidRPr="00350623">
        <w:t>Le Client et l’Accompagnateur sont responsables du comportement des Voyageurs à bord du train et de tous dommages ou préjudices que ces derniers pourraient causer au train, à SNCF Voyageurs ou à son personnel. En conséquence, le Client s’engage à indemniser SNCF Voyageurs et son personnel de tout préjudice subi par eux, du fait des Voyageurs, à les garantir contre toute action exercée à leur encontre par les victimes ainsi qu’à renoncer à tout recours contre SNCF Voyageurs, son personnel et ses éventuels assureurs.</w:t>
      </w:r>
    </w:p>
    <w:p w14:paraId="783302A4" w14:textId="77777777" w:rsidR="00A47735" w:rsidRPr="00350623" w:rsidRDefault="00A47735" w:rsidP="00A47735">
      <w:r w:rsidRPr="00350623">
        <w:lastRenderedPageBreak/>
        <w:t>Il est notamment interdit de dégrader ou de souiller l’intérieur ou l’extérieur du train. En cas d’infraction, SNCF Voyageurs se réserve le droit de réclamer au Client une somme correspondant au montant exposé pour la réparation ou le nettoyage des dégâts occasionnés.</w:t>
      </w:r>
    </w:p>
    <w:p w14:paraId="57F932BB" w14:textId="77777777" w:rsidR="00A47735" w:rsidRPr="00350623" w:rsidRDefault="00A47735" w:rsidP="00A47735">
      <w:r w:rsidRPr="00350623">
        <w:t>Pour toute nouvelle réservation, SNCF Voyageurs se réserve le droit de demander une caution, notamment en cas d’infractions et/ou de dégradations survenues lors de voyage(s) antérieur(s). </w:t>
      </w:r>
    </w:p>
    <w:p w14:paraId="0E1C122B" w14:textId="77777777" w:rsidR="00A47735" w:rsidRPr="00350623" w:rsidRDefault="00A47735" w:rsidP="00A47735"/>
    <w:p w14:paraId="0F11A94B" w14:textId="2DC434F6" w:rsidR="0058634C" w:rsidRDefault="0058634C" w:rsidP="00A47735">
      <w:pPr>
        <w:keepNext/>
        <w:spacing w:line="240" w:lineRule="auto"/>
        <w:outlineLvl w:val="1"/>
        <w:rPr>
          <w:b/>
          <w:bCs/>
          <w:iCs/>
          <w:szCs w:val="28"/>
        </w:rPr>
      </w:pPr>
      <w:bookmarkStart w:id="1367" w:name="_Toc167900193"/>
      <w:bookmarkStart w:id="1368" w:name="_Toc167963906"/>
      <w:bookmarkStart w:id="1369" w:name="_Toc170234570"/>
      <w:bookmarkStart w:id="1370" w:name="_Toc170234682"/>
      <w:bookmarkStart w:id="1371" w:name="_Toc170313195"/>
      <w:bookmarkStart w:id="1372" w:name="_Toc170313311"/>
      <w:bookmarkStart w:id="1373" w:name="_Toc184220539"/>
      <w:bookmarkStart w:id="1374" w:name="_Toc196313384"/>
      <w:bookmarkStart w:id="1375" w:name="_Toc198655827"/>
      <w:bookmarkStart w:id="1376" w:name="_Toc208245334"/>
      <w:bookmarkStart w:id="1377" w:name="_Toc223371145"/>
      <w:bookmarkStart w:id="1378" w:name="_Toc242281059"/>
      <w:bookmarkStart w:id="1379" w:name="_Toc242281168"/>
      <w:r w:rsidRPr="00350623">
        <w:rPr>
          <w:b/>
          <w:bCs/>
          <w:iCs/>
          <w:szCs w:val="28"/>
        </w:rPr>
        <w:t>A</w:t>
      </w:r>
      <w:r>
        <w:rPr>
          <w:b/>
          <w:bCs/>
          <w:iCs/>
          <w:szCs w:val="28"/>
        </w:rPr>
        <w:t>rt</w:t>
      </w:r>
      <w:r w:rsidRPr="00350623">
        <w:rPr>
          <w:b/>
          <w:bCs/>
          <w:iCs/>
          <w:szCs w:val="28"/>
        </w:rPr>
        <w:t xml:space="preserve">.8 – </w:t>
      </w:r>
      <w:r w:rsidRPr="0058634C">
        <w:rPr>
          <w:b/>
          <w:bCs/>
          <w:iCs/>
          <w:szCs w:val="28"/>
        </w:rPr>
        <w:t>CHARTE DE GESTION DES DONNEES PERSONNELLES ET COOKIES</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p>
    <w:p w14:paraId="6C8BA747" w14:textId="107FEA3A" w:rsidR="0058634C" w:rsidRPr="00D22A26" w:rsidRDefault="009E2EA7" w:rsidP="00D22A26">
      <w:r w:rsidRPr="009E2EA7">
        <w:t xml:space="preserve">Les données personnelles fournies sur le Site Voyages en </w:t>
      </w:r>
      <w:proofErr w:type="spellStart"/>
      <w:r w:rsidRPr="009E2EA7">
        <w:t>Groupeet</w:t>
      </w:r>
      <w:proofErr w:type="spellEnd"/>
      <w:r w:rsidRPr="009E2EA7">
        <w:t xml:space="preserve"> le formulaire de devis pour les groupes de plus de 60 personnes sont collectées et traitées</w:t>
      </w:r>
      <w:r>
        <w:t xml:space="preserve"> </w:t>
      </w:r>
      <w:r w:rsidRPr="009E2EA7">
        <w:t>par SNCF Voyageurs</w:t>
      </w:r>
      <w:r w:rsidR="002A7372">
        <w:t xml:space="preserve"> conformément à sa charte de gestion des données personnelles et cookies disponible en annexe 1 et à l’adresse </w:t>
      </w:r>
      <w:r w:rsidR="006B019E">
        <w:t xml:space="preserve">suivante : </w:t>
      </w:r>
      <w:hyperlink r:id="rId55" w:history="1">
        <w:r w:rsidR="006B019E" w:rsidRPr="006B019E">
          <w:rPr>
            <w:rStyle w:val="Lienhypertexte"/>
          </w:rPr>
          <w:t>https://www.sncf-voyageurs.com/medias-publics/2024-04/charte-gestion-des-donnees-personnelles-cookies-VEG.pdf</w:t>
        </w:r>
      </w:hyperlink>
      <w:r w:rsidR="006B019E">
        <w:t xml:space="preserve"> .</w:t>
      </w:r>
    </w:p>
    <w:p w14:paraId="732E7A97" w14:textId="77777777" w:rsidR="00A47735" w:rsidRPr="00350623" w:rsidRDefault="00A47735" w:rsidP="00A47735">
      <w:pPr>
        <w:keepNext/>
        <w:spacing w:line="240" w:lineRule="auto"/>
        <w:outlineLvl w:val="1"/>
        <w:rPr>
          <w:b/>
          <w:bCs/>
          <w:iCs/>
          <w:szCs w:val="28"/>
        </w:rPr>
      </w:pPr>
      <w:bookmarkStart w:id="1380" w:name="_Toc167900198"/>
      <w:bookmarkStart w:id="1381" w:name="_Toc167963911"/>
      <w:bookmarkStart w:id="1382" w:name="_Toc170234575"/>
      <w:bookmarkStart w:id="1383" w:name="_Toc170234687"/>
      <w:bookmarkStart w:id="1384" w:name="_Toc170313200"/>
      <w:bookmarkStart w:id="1385" w:name="_Toc170313316"/>
      <w:bookmarkStart w:id="1386" w:name="_Toc184220544"/>
      <w:bookmarkStart w:id="1387" w:name="_Toc196313389"/>
      <w:bookmarkStart w:id="1388" w:name="_Toc198655832"/>
      <w:bookmarkStart w:id="1389" w:name="_Toc208245339"/>
      <w:bookmarkStart w:id="1390" w:name="_Toc223371146"/>
      <w:bookmarkStart w:id="1391" w:name="_Toc242281060"/>
      <w:bookmarkStart w:id="1392" w:name="_Toc242281169"/>
      <w:r w:rsidRPr="00350623">
        <w:rPr>
          <w:b/>
          <w:bCs/>
          <w:iCs/>
          <w:szCs w:val="28"/>
        </w:rPr>
        <w:t>Art.9 - FORMALITES DE VOYAGE</w:t>
      </w:r>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14:paraId="5921D636" w14:textId="77777777" w:rsidR="00A47735" w:rsidRPr="00350623" w:rsidRDefault="00A47735" w:rsidP="00A47735">
      <w:r w:rsidRPr="00350623">
        <w:t>Les Voyageurs qui se rendent à l’étranger ou en provenance de l’étranger doivent être munis des pièces d’identité et autorisations diverses, en cours de validité, exigées par les autorités des différents pays où se déroule le voyage. Lors du contrôle à bord du train, les Voyageurs devront être en possession d’un passeport ou d’une carte d’identité en cours de validité ou de tout document mentionnant leur date de naissance et permettant de les identifier.</w:t>
      </w:r>
    </w:p>
    <w:p w14:paraId="0223AA11" w14:textId="77777777" w:rsidR="00A47735" w:rsidRPr="00350623" w:rsidRDefault="00A47735" w:rsidP="00A47735">
      <w:r w:rsidRPr="00350623">
        <w:t>SNCF Voyageurs ne peut en aucun cas être tenue pour responsable des conséquences de l’inobservation, par les Voyageurs, des règlements douaniers ou de police des pays visités.</w:t>
      </w:r>
    </w:p>
    <w:p w14:paraId="2D3FF67D" w14:textId="77777777" w:rsidR="00A47735" w:rsidRPr="00350623" w:rsidRDefault="00A47735" w:rsidP="00A47735">
      <w:pPr>
        <w:keepNext/>
        <w:spacing w:line="240" w:lineRule="auto"/>
        <w:outlineLvl w:val="1"/>
        <w:rPr>
          <w:b/>
          <w:bCs/>
          <w:iCs/>
          <w:szCs w:val="28"/>
        </w:rPr>
      </w:pPr>
      <w:bookmarkStart w:id="1393" w:name="_Toc167900199"/>
      <w:bookmarkStart w:id="1394" w:name="_Toc167963912"/>
      <w:bookmarkStart w:id="1395" w:name="_Toc170234576"/>
      <w:bookmarkStart w:id="1396" w:name="_Toc170234688"/>
      <w:bookmarkStart w:id="1397" w:name="_Toc170313201"/>
      <w:bookmarkStart w:id="1398" w:name="_Toc170313317"/>
      <w:bookmarkStart w:id="1399" w:name="_Toc184220545"/>
      <w:bookmarkStart w:id="1400" w:name="_Toc196313390"/>
      <w:bookmarkStart w:id="1401" w:name="_Toc198655833"/>
      <w:bookmarkStart w:id="1402" w:name="_Toc208245340"/>
      <w:bookmarkStart w:id="1403" w:name="_Toc223371147"/>
      <w:bookmarkStart w:id="1404" w:name="_Toc242281061"/>
      <w:bookmarkStart w:id="1405" w:name="_Toc242281170"/>
      <w:r w:rsidRPr="00350623">
        <w:rPr>
          <w:b/>
          <w:bCs/>
          <w:iCs/>
          <w:szCs w:val="28"/>
        </w:rPr>
        <w:t>Art.10 –RECLAMATIONS</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14:paraId="09DFE89E" w14:textId="6C85860F" w:rsidR="00A47735" w:rsidRPr="00350623" w:rsidRDefault="00A47735" w:rsidP="00A47735">
      <w:r w:rsidRPr="00350623">
        <w:t>Le Client a la possibilité d’adresser une demande de dédommagement ou de remboursement ou une réclamation sur le site ou à défaut par écrit au Service Relations Clients SNCF Voyageurs d’Arras, à l’adresse suivante :</w:t>
      </w:r>
    </w:p>
    <w:p w14:paraId="6DEB9949" w14:textId="77777777" w:rsidR="00A47735" w:rsidRPr="00350623" w:rsidRDefault="00A47735" w:rsidP="00A47735">
      <w:pPr>
        <w:spacing w:line="240" w:lineRule="auto"/>
        <w:ind w:firstLine="567"/>
        <w:rPr>
          <w:rFonts w:eastAsia="Times New Roman" w:cs="Arial"/>
          <w:szCs w:val="16"/>
          <w:lang w:eastAsia="fr-FR"/>
        </w:rPr>
      </w:pPr>
      <w:r w:rsidRPr="00350623">
        <w:rPr>
          <w:rFonts w:eastAsia="Times New Roman" w:cs="Arial"/>
          <w:szCs w:val="16"/>
          <w:lang w:eastAsia="fr-FR"/>
        </w:rPr>
        <w:t xml:space="preserve">Service Relation Clients SNCF </w:t>
      </w:r>
    </w:p>
    <w:p w14:paraId="026485F3" w14:textId="77777777" w:rsidR="00A47735" w:rsidRPr="00350623" w:rsidRDefault="00A47735" w:rsidP="00A47735">
      <w:pPr>
        <w:spacing w:line="240" w:lineRule="auto"/>
        <w:ind w:firstLine="567"/>
        <w:rPr>
          <w:rFonts w:eastAsia="Times New Roman" w:cs="Arial"/>
          <w:szCs w:val="16"/>
          <w:lang w:eastAsia="fr-FR"/>
        </w:rPr>
      </w:pPr>
      <w:r w:rsidRPr="00350623">
        <w:rPr>
          <w:rFonts w:eastAsia="Times New Roman" w:cs="Arial"/>
          <w:szCs w:val="16"/>
          <w:lang w:eastAsia="fr-FR"/>
        </w:rPr>
        <w:t>Offre Groupes</w:t>
      </w:r>
    </w:p>
    <w:p w14:paraId="65737BA4" w14:textId="77777777" w:rsidR="00A47735" w:rsidRPr="00350623" w:rsidRDefault="00A47735" w:rsidP="00A47735">
      <w:pPr>
        <w:spacing w:line="240" w:lineRule="auto"/>
        <w:ind w:firstLine="567"/>
        <w:rPr>
          <w:rFonts w:eastAsia="Times New Roman" w:cs="Arial"/>
          <w:szCs w:val="16"/>
          <w:lang w:eastAsia="fr-FR"/>
        </w:rPr>
      </w:pPr>
      <w:r w:rsidRPr="00350623">
        <w:rPr>
          <w:rFonts w:eastAsia="Times New Roman" w:cs="Arial"/>
          <w:szCs w:val="16"/>
          <w:lang w:eastAsia="fr-FR"/>
        </w:rPr>
        <w:t>62973 ARRAS Cedex 9</w:t>
      </w:r>
    </w:p>
    <w:p w14:paraId="1A5B1D8C" w14:textId="77777777" w:rsidR="00A47735" w:rsidRPr="00350623" w:rsidRDefault="00A47735" w:rsidP="00A47735">
      <w:r w:rsidRPr="00350623">
        <w:t>Cette réclamation devra mentionner en entête sa référence de dossier de Réservation et le(s) numéro(s) de(s) Billet(s) concerné(s). Cette réclamation doit être envoyée dans le mois qui suit, selon le cas, la date où le Trajet a été ou aurait dû être effectué, ou la date du retour.</w:t>
      </w:r>
    </w:p>
    <w:p w14:paraId="34893B9B" w14:textId="77777777" w:rsidR="00A47735" w:rsidRPr="00350623" w:rsidRDefault="00A47735" w:rsidP="00A47735">
      <w:pPr>
        <w:rPr>
          <w:color w:val="0000FF"/>
          <w:u w:val="single"/>
        </w:rPr>
      </w:pPr>
      <w:r w:rsidRPr="00350623">
        <w:rPr>
          <w:bCs/>
        </w:rPr>
        <w:t>Les réclamations, hors P</w:t>
      </w:r>
      <w:r w:rsidRPr="00350623">
        <w:rPr>
          <w:rFonts w:eastAsia="Times New Roman"/>
          <w:bCs/>
          <w:iCs/>
          <w:szCs w:val="28"/>
        </w:rPr>
        <w:t>restations de services associées,</w:t>
      </w:r>
      <w:r w:rsidRPr="00350623">
        <w:rPr>
          <w:rFonts w:eastAsia="Times New Roman"/>
          <w:szCs w:val="28"/>
        </w:rPr>
        <w:t xml:space="preserve"> pourront également</w:t>
      </w:r>
      <w:r w:rsidRPr="00350623">
        <w:rPr>
          <w:rFonts w:eastAsia="Times New Roman"/>
          <w:bCs/>
          <w:iCs/>
          <w:szCs w:val="28"/>
        </w:rPr>
        <w:t xml:space="preserve"> être envoyées depuis le formulaire de réclamation disponible sur sncf-voyageurs.com ou via le lien suivant :</w:t>
      </w:r>
      <w:r w:rsidRPr="00350623">
        <w:rPr>
          <w:color w:val="0000FF"/>
          <w:u w:val="single"/>
        </w:rPr>
        <w:t xml:space="preserve"> </w:t>
      </w:r>
    </w:p>
    <w:p w14:paraId="482E3A09" w14:textId="3B368CAC" w:rsidR="00242E03" w:rsidRDefault="2B32AA7A" w:rsidP="00A47735">
      <w:pPr>
        <w:rPr>
          <w:color w:val="0000FF"/>
          <w:u w:val="single"/>
        </w:rPr>
      </w:pPr>
      <w:r w:rsidRPr="00350623">
        <w:rPr>
          <w:color w:val="0000FF"/>
          <w:u w:val="single"/>
        </w:rPr>
        <w:t xml:space="preserve"> </w:t>
      </w:r>
      <w:hyperlink r:id="rId56" w:history="1">
        <w:r w:rsidR="00DF5D9A" w:rsidRPr="0050506F">
          <w:rPr>
            <w:rStyle w:val="Lienhypertexte"/>
          </w:rPr>
          <w:t>https://emeraude.my.site.com/Ouifit/s/?language=fr&amp;applicationorigine=r5G3m%203Xft5zra%20H5FMmgg%</w:t>
        </w:r>
      </w:hyperlink>
    </w:p>
    <w:p w14:paraId="6843112A" w14:textId="5D98C0ED" w:rsidR="00A47735" w:rsidRPr="00350623" w:rsidRDefault="00A47735" w:rsidP="00A47735">
      <w:r w:rsidRPr="00350623">
        <w:rPr>
          <w:rFonts w:eastAsia="Times New Roman"/>
          <w:bCs/>
          <w:iCs/>
          <w:szCs w:val="28"/>
        </w:rPr>
        <w:t>Pour les voyages réalisés uniquement en TER avec réservation (train NOMAD), la réclamation est à réaliser par formulaire à l’adresse suivante </w:t>
      </w:r>
      <w:r w:rsidRPr="00350623">
        <w:t xml:space="preserve">: </w:t>
      </w:r>
      <w:hyperlink r:id="rId57" w:history="1">
        <w:r w:rsidRPr="00350623">
          <w:rPr>
            <w:color w:val="0000FF"/>
            <w:u w:val="single"/>
          </w:rPr>
          <w:t>https://www.ter.sncf.com/normandie/services-contacts/sav/reclamation</w:t>
        </w:r>
      </w:hyperlink>
      <w:r w:rsidRPr="00350623">
        <w:t xml:space="preserve">. </w:t>
      </w:r>
    </w:p>
    <w:p w14:paraId="56CD036C" w14:textId="77777777" w:rsidR="003B3A06" w:rsidRPr="00350623" w:rsidRDefault="003B3A06" w:rsidP="003B3A06">
      <w:r w:rsidRPr="00350623">
        <w:t xml:space="preserve">Pour les voyages réalisés uniquement en TER Grand Est à réservation, la réclamation est à réaliser par formulaire à l’adresse suivante : </w:t>
      </w:r>
      <w:hyperlink r:id="rId58" w:history="1">
        <w:r w:rsidRPr="00350623">
          <w:rPr>
            <w:rStyle w:val="Lienhypertexte"/>
          </w:rPr>
          <w:t>https://www.ter.sncf.com/grand-est/services-contacts/contacts</w:t>
        </w:r>
      </w:hyperlink>
      <w:r w:rsidRPr="00350623">
        <w:t xml:space="preserve"> </w:t>
      </w:r>
    </w:p>
    <w:p w14:paraId="6FF65BD6" w14:textId="77777777" w:rsidR="00A47735" w:rsidRPr="00350623" w:rsidRDefault="00A47735" w:rsidP="00A47735"/>
    <w:p w14:paraId="592E09F1" w14:textId="77777777" w:rsidR="00A47735" w:rsidRPr="00350623" w:rsidRDefault="00A47735" w:rsidP="00A47735">
      <w:pPr>
        <w:keepNext/>
        <w:spacing w:line="240" w:lineRule="auto"/>
        <w:outlineLvl w:val="1"/>
        <w:rPr>
          <w:b/>
          <w:bCs/>
          <w:iCs/>
          <w:szCs w:val="28"/>
        </w:rPr>
      </w:pPr>
      <w:bookmarkStart w:id="1406" w:name="_Toc167900200"/>
      <w:bookmarkStart w:id="1407" w:name="_Toc167963913"/>
      <w:bookmarkStart w:id="1408" w:name="_Toc170234577"/>
      <w:bookmarkStart w:id="1409" w:name="_Toc170234689"/>
      <w:bookmarkStart w:id="1410" w:name="_Toc170313202"/>
      <w:bookmarkStart w:id="1411" w:name="_Toc170313318"/>
      <w:bookmarkStart w:id="1412" w:name="_Toc184220546"/>
      <w:bookmarkStart w:id="1413" w:name="_Toc196313391"/>
      <w:bookmarkStart w:id="1414" w:name="_Toc198655834"/>
      <w:bookmarkStart w:id="1415" w:name="_Toc208245341"/>
      <w:bookmarkStart w:id="1416" w:name="_Toc223371148"/>
      <w:bookmarkStart w:id="1417" w:name="_Toc242281062"/>
      <w:bookmarkStart w:id="1418" w:name="_Toc242281171"/>
      <w:r w:rsidRPr="00350623">
        <w:rPr>
          <w:b/>
          <w:bCs/>
          <w:iCs/>
          <w:szCs w:val="28"/>
        </w:rPr>
        <w:t>Art.11. - LITIGES ET DROIT APPLICABLE</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p>
    <w:p w14:paraId="56403D4A" w14:textId="77777777" w:rsidR="00A47735" w:rsidRPr="00350623" w:rsidRDefault="00A47735" w:rsidP="00A47735">
      <w:pPr>
        <w:rPr>
          <w:rFonts w:cs="Arial"/>
          <w:szCs w:val="16"/>
        </w:rPr>
      </w:pPr>
      <w:r w:rsidRPr="00350623">
        <w:rPr>
          <w:rFonts w:cs="Arial"/>
          <w:szCs w:val="16"/>
        </w:rPr>
        <w:t>Les présentes conditions générales de ventes sont soumises à la loi française.</w:t>
      </w:r>
    </w:p>
    <w:p w14:paraId="797C1872" w14:textId="77777777" w:rsidR="00A47735" w:rsidRPr="00350623" w:rsidRDefault="00A47735" w:rsidP="00A47735">
      <w:pPr>
        <w:rPr>
          <w:rFonts w:cs="Arial"/>
          <w:szCs w:val="16"/>
        </w:rPr>
      </w:pPr>
      <w:r w:rsidRPr="00350623">
        <w:rPr>
          <w:rFonts w:cs="Arial"/>
          <w:szCs w:val="16"/>
        </w:rPr>
        <w:t>Toute réclamation doit être formulée auprès du Service Client aux coordonnées mentionnées à l’article 10 du présent chapitre.</w:t>
      </w:r>
    </w:p>
    <w:p w14:paraId="28C2C214" w14:textId="77777777" w:rsidR="00A47735" w:rsidRPr="00350623" w:rsidRDefault="00A47735" w:rsidP="00A47735">
      <w:pPr>
        <w:rPr>
          <w:rFonts w:cs="Arial"/>
          <w:szCs w:val="16"/>
        </w:rPr>
      </w:pPr>
      <w:r w:rsidRPr="00350623">
        <w:rPr>
          <w:rFonts w:cs="Arial"/>
          <w:szCs w:val="16"/>
        </w:rPr>
        <w:t>Toute contestation relative à l’interprétation et/ou à l’exécution du Contrat ou des CGV pourra en cas de différend non résolu après une demande préalable faite auprès du Service Client, être soumise à une procédure de médiation :</w:t>
      </w:r>
    </w:p>
    <w:p w14:paraId="529C4C10" w14:textId="77777777" w:rsidR="00A47735" w:rsidRPr="00350623" w:rsidRDefault="00A47735" w:rsidP="0007004D">
      <w:pPr>
        <w:numPr>
          <w:ilvl w:val="0"/>
          <w:numId w:val="16"/>
        </w:numPr>
        <w:spacing w:line="240" w:lineRule="auto"/>
        <w:rPr>
          <w:rFonts w:cs="Calibri"/>
        </w:rPr>
      </w:pPr>
      <w:proofErr w:type="gramStart"/>
      <w:r w:rsidRPr="00350623">
        <w:rPr>
          <w:rFonts w:cs="Calibri"/>
        </w:rPr>
        <w:t>en</w:t>
      </w:r>
      <w:proofErr w:type="gramEnd"/>
      <w:r w:rsidRPr="00350623">
        <w:rPr>
          <w:rFonts w:cs="Calibri"/>
        </w:rPr>
        <w:t xml:space="preserve"> contactant la Médiatrice SNCF Voyageurs par courrier à l’adresse suivante :</w:t>
      </w:r>
    </w:p>
    <w:p w14:paraId="511ED0A3" w14:textId="6659BD93" w:rsidR="00A47735" w:rsidRPr="00350623" w:rsidRDefault="00A47735" w:rsidP="00A47735">
      <w:pPr>
        <w:rPr>
          <w:color w:val="0000FF"/>
          <w:u w:val="single"/>
        </w:rPr>
      </w:pPr>
      <w:r w:rsidRPr="00350623">
        <w:rPr>
          <w:rFonts w:cs="Arial"/>
          <w:szCs w:val="16"/>
        </w:rPr>
        <w:t xml:space="preserve">TSA 37701 – 59973 Tourcoing Cedex ou par internet sur le site </w:t>
      </w:r>
      <w:hyperlink r:id="rId59" w:history="1">
        <w:r w:rsidRPr="00350623">
          <w:rPr>
            <w:rFonts w:cs="Arial"/>
            <w:color w:val="0000FF"/>
            <w:szCs w:val="16"/>
            <w:u w:val="single"/>
          </w:rPr>
          <w:t xml:space="preserve"> https ://mediation.sncf-voyageurs.com/saisir-le-</w:t>
        </w:r>
        <w:r w:rsidR="00003E80" w:rsidRPr="00350623">
          <w:rPr>
            <w:rFonts w:cs="Arial"/>
            <w:color w:val="0000FF"/>
            <w:szCs w:val="16"/>
            <w:u w:val="single"/>
          </w:rPr>
          <w:t>médiateur</w:t>
        </w:r>
        <w:r w:rsidRPr="00350623">
          <w:rPr>
            <w:rFonts w:cs="Arial"/>
            <w:color w:val="0000FF"/>
            <w:szCs w:val="16"/>
            <w:u w:val="single"/>
          </w:rPr>
          <w:t>/</w:t>
        </w:r>
      </w:hyperlink>
      <w:r w:rsidRPr="00350623">
        <w:rPr>
          <w:rFonts w:cs="Arial"/>
          <w:szCs w:val="16"/>
        </w:rPr>
        <w:t xml:space="preserve"> .</w:t>
      </w:r>
    </w:p>
    <w:p w14:paraId="2636DA5A" w14:textId="77777777" w:rsidR="00A47735" w:rsidRPr="00350623" w:rsidRDefault="00A47735" w:rsidP="00A47735">
      <w:pPr>
        <w:rPr>
          <w:rFonts w:cs="Arial"/>
          <w:szCs w:val="16"/>
        </w:rPr>
      </w:pPr>
      <w:r w:rsidRPr="00350623">
        <w:rPr>
          <w:rFonts w:cs="Arial"/>
          <w:szCs w:val="16"/>
        </w:rPr>
        <w:t>Les principes et les règles applicables à la saisine de la Médiatrice SNCF Voyageurs sont définis par le Protocole de médiation signé le 5 février 2016 et accessible sur le site internet de la Médiatrice. Le Protocole est également joint au rapport annuel de la Médiatrice, lui aussi accessible en ligne.</w:t>
      </w:r>
    </w:p>
    <w:p w14:paraId="21638012" w14:textId="77777777" w:rsidR="00A47735" w:rsidRPr="00350623" w:rsidRDefault="00A47735" w:rsidP="0007004D">
      <w:pPr>
        <w:numPr>
          <w:ilvl w:val="0"/>
          <w:numId w:val="16"/>
        </w:numPr>
        <w:spacing w:line="240" w:lineRule="auto"/>
        <w:rPr>
          <w:rFonts w:cs="Arial"/>
          <w:szCs w:val="16"/>
        </w:rPr>
      </w:pPr>
      <w:proofErr w:type="gramStart"/>
      <w:r w:rsidRPr="00350623">
        <w:rPr>
          <w:rFonts w:cs="Calibri"/>
        </w:rPr>
        <w:t>et</w:t>
      </w:r>
      <w:proofErr w:type="gramEnd"/>
      <w:r w:rsidRPr="00350623">
        <w:rPr>
          <w:rFonts w:cs="Calibri"/>
        </w:rPr>
        <w:t xml:space="preserve">/ou en accédant à la plateforme européenne de résolution des litiges en ligne à l’adresse suivante :  </w:t>
      </w:r>
      <w:hyperlink r:id="rId60" w:history="1">
        <w:r w:rsidRPr="00350623">
          <w:rPr>
            <w:rFonts w:cs="Calibri"/>
            <w:color w:val="0000FF"/>
            <w:u w:val="single"/>
          </w:rPr>
          <w:t>http://ec.europa.eu/odr</w:t>
        </w:r>
      </w:hyperlink>
    </w:p>
    <w:p w14:paraId="0134F00F" w14:textId="77777777" w:rsidR="00A47735" w:rsidRPr="00350623" w:rsidRDefault="00A47735" w:rsidP="00A47735">
      <w:pPr>
        <w:rPr>
          <w:rFonts w:cs="Arial"/>
          <w:szCs w:val="16"/>
        </w:rPr>
      </w:pPr>
      <w:r w:rsidRPr="00350623">
        <w:rPr>
          <w:rFonts w:cs="Arial"/>
          <w:szCs w:val="16"/>
        </w:rPr>
        <w:t>Le client reste libre d’accepter ou de refuser le recours à la médiation et, en cas de recours à la médiation, chaque partie est libre d’accepter ou de refuser la solution proposée par la Médiatrice.</w:t>
      </w:r>
    </w:p>
    <w:p w14:paraId="66EA27CB" w14:textId="77777777" w:rsidR="00A47735" w:rsidRPr="00A47735" w:rsidRDefault="00A47735" w:rsidP="00A47735">
      <w:r w:rsidRPr="00350623">
        <w:rPr>
          <w:rFonts w:cs="Arial"/>
          <w:szCs w:val="16"/>
        </w:rPr>
        <w:t>A défaut d'accord amiable, et dans les limites du droit applicable, le litige relatif à l’interprétation et/ou à la conclusion, l’exécution ou la cessation des CGV ou du Contrat relève des Tribunaux français.</w:t>
      </w:r>
    </w:p>
    <w:p w14:paraId="63183D24" w14:textId="222F84CB" w:rsidR="00946E92" w:rsidRDefault="00946E92">
      <w:pPr>
        <w:spacing w:after="0" w:line="240" w:lineRule="auto"/>
        <w:jc w:val="left"/>
      </w:pPr>
      <w:r>
        <w:br w:type="page"/>
      </w:r>
    </w:p>
    <w:p w14:paraId="14062369" w14:textId="646935D1" w:rsidR="00A47735" w:rsidRDefault="00946E92" w:rsidP="00C71A7E">
      <w:pPr>
        <w:pStyle w:val="Titre1"/>
        <w:jc w:val="center"/>
      </w:pPr>
      <w:bookmarkStart w:id="1419" w:name="_Toc223371149"/>
      <w:bookmarkStart w:id="1420" w:name="_Toc242281063"/>
      <w:bookmarkStart w:id="1421" w:name="_Toc242281172"/>
      <w:r>
        <w:lastRenderedPageBreak/>
        <w:t xml:space="preserve">ANNEXE 1 </w:t>
      </w:r>
      <w:r w:rsidR="00C71A7E">
        <w:t>DE LA PARTIE 2</w:t>
      </w:r>
      <w:bookmarkEnd w:id="1419"/>
      <w:bookmarkEnd w:id="1420"/>
      <w:bookmarkEnd w:id="1421"/>
    </w:p>
    <w:p w14:paraId="3711CD98" w14:textId="77777777" w:rsidR="00C71A7E" w:rsidRDefault="00C71A7E" w:rsidP="00C71A7E">
      <w:pPr>
        <w:rPr>
          <w:lang w:eastAsia="fr-FR"/>
        </w:rPr>
      </w:pPr>
    </w:p>
    <w:p w14:paraId="44D27C0B" w14:textId="77777777" w:rsidR="00C71A7E" w:rsidRDefault="00C71A7E" w:rsidP="00C71A7E">
      <w:pPr>
        <w:rPr>
          <w:lang w:eastAsia="fr-FR"/>
        </w:rPr>
      </w:pPr>
    </w:p>
    <w:p w14:paraId="212BF983" w14:textId="0B5C8FFF" w:rsidR="0080008C" w:rsidRPr="0080008C" w:rsidRDefault="0080008C" w:rsidP="00A95050">
      <w:pPr>
        <w:pStyle w:val="Titre1"/>
        <w:jc w:val="center"/>
        <w:rPr>
          <w:bCs/>
        </w:rPr>
      </w:pPr>
      <w:bookmarkStart w:id="1422" w:name="_Toc223371150"/>
      <w:bookmarkStart w:id="1423" w:name="_Toc242281064"/>
      <w:bookmarkStart w:id="1424" w:name="_Toc242281173"/>
      <w:r w:rsidRPr="0080008C">
        <w:rPr>
          <w:rFonts w:eastAsia="Calibri"/>
          <w:bCs/>
          <w:sz w:val="16"/>
          <w:szCs w:val="22"/>
          <w:lang w:eastAsia="en-US"/>
        </w:rPr>
        <w:t>Charte de gestion des données personnelles et cookies</w:t>
      </w:r>
      <w:bookmarkEnd w:id="1422"/>
      <w:bookmarkEnd w:id="1423"/>
      <w:bookmarkEnd w:id="1424"/>
    </w:p>
    <w:p w14:paraId="2F0FC7F8" w14:textId="77777777" w:rsidR="0080008C" w:rsidRPr="0080008C" w:rsidRDefault="0080008C" w:rsidP="0080008C">
      <w:pPr>
        <w:spacing w:after="256" w:line="259" w:lineRule="auto"/>
      </w:pPr>
      <w:r w:rsidRPr="0080008C">
        <w:t> </w:t>
      </w:r>
    </w:p>
    <w:p w14:paraId="0B774379" w14:textId="77777777" w:rsidR="0080008C" w:rsidRPr="0080008C" w:rsidRDefault="0080008C" w:rsidP="0080008C">
      <w:pPr>
        <w:spacing w:after="256" w:line="259" w:lineRule="auto"/>
      </w:pPr>
      <w:r w:rsidRPr="0080008C">
        <w:rPr>
          <w:b/>
          <w:bCs/>
        </w:rPr>
        <w:t>Article 1 - Collecte et Traitement des données personnelles </w:t>
      </w:r>
      <w:r w:rsidRPr="0080008C">
        <w:t> </w:t>
      </w:r>
    </w:p>
    <w:p w14:paraId="79642C48" w14:textId="16496068" w:rsidR="0080008C" w:rsidRPr="0080008C" w:rsidRDefault="0080008C" w:rsidP="0080008C">
      <w:pPr>
        <w:spacing w:after="256" w:line="259" w:lineRule="auto"/>
      </w:pPr>
      <w:r w:rsidRPr="0080008C">
        <w:t>Les données personnelles fournies sur le Site Voyages en Groupe</w:t>
      </w:r>
      <w:r w:rsidR="00812EC1">
        <w:t xml:space="preserve"> </w:t>
      </w:r>
      <w:r w:rsidRPr="0080008C">
        <w:t>et le formulaire de devis pour les groupes de plus de 60 personnes sont collectées et traitées par SNCF Voyageurs conformément au règlement (UE) 2016/679 du Parlement Européen et du Conseil du 27 avril 2016 (ci-après « RGPD ») et de la loi du 20 juin 2018 relative à la protection des données personnelles.</w:t>
      </w:r>
    </w:p>
    <w:p w14:paraId="1303B042" w14:textId="77777777" w:rsidR="0080008C" w:rsidRPr="0080008C" w:rsidRDefault="0080008C" w:rsidP="0080008C">
      <w:pPr>
        <w:spacing w:after="256" w:line="259" w:lineRule="auto"/>
      </w:pPr>
      <w:r w:rsidRPr="0080008C">
        <w:t>Le client organisateur du voyage est seul responsable des données qu'il communique à SNCF Voyageurs.  </w:t>
      </w:r>
    </w:p>
    <w:p w14:paraId="0F8D8F40" w14:textId="77777777" w:rsidR="0080008C" w:rsidRPr="0080008C" w:rsidRDefault="0080008C" w:rsidP="0080008C">
      <w:pPr>
        <w:spacing w:after="256" w:line="259" w:lineRule="auto"/>
      </w:pPr>
      <w:r w:rsidRPr="0080008C">
        <w:t xml:space="preserve">SNCF Voyageurs est le responsable du traitement de toutes les données personnelles collectées lors de la demande de voyage effectuée par le client organisateur. </w:t>
      </w:r>
    </w:p>
    <w:p w14:paraId="44BD315D" w14:textId="77777777" w:rsidR="0080008C" w:rsidRPr="0080008C" w:rsidRDefault="0080008C" w:rsidP="0080008C">
      <w:pPr>
        <w:spacing w:after="256" w:line="259" w:lineRule="auto"/>
      </w:pPr>
      <w:r w:rsidRPr="0080008C">
        <w:t> </w:t>
      </w:r>
    </w:p>
    <w:p w14:paraId="291B8F95" w14:textId="77777777" w:rsidR="0080008C" w:rsidRPr="0080008C" w:rsidRDefault="0080008C" w:rsidP="0080008C">
      <w:pPr>
        <w:numPr>
          <w:ilvl w:val="1"/>
          <w:numId w:val="31"/>
        </w:numPr>
        <w:spacing w:after="256" w:line="259" w:lineRule="auto"/>
        <w:rPr>
          <w:b/>
          <w:bCs/>
        </w:rPr>
      </w:pPr>
      <w:r w:rsidRPr="0080008C">
        <w:rPr>
          <w:b/>
          <w:bCs/>
        </w:rPr>
        <w:t xml:space="preserve"> Données collectées</w:t>
      </w:r>
    </w:p>
    <w:p w14:paraId="216015F5" w14:textId="77777777" w:rsidR="0080008C" w:rsidRPr="0080008C" w:rsidRDefault="0080008C" w:rsidP="0080008C">
      <w:pPr>
        <w:spacing w:after="256" w:line="259" w:lineRule="auto"/>
      </w:pPr>
      <w:r w:rsidRPr="0080008C">
        <w:t>Les données personnelles collectées sont :  </w:t>
      </w:r>
    </w:p>
    <w:p w14:paraId="7E370EC6" w14:textId="77777777" w:rsidR="0080008C" w:rsidRPr="0080008C" w:rsidRDefault="0080008C" w:rsidP="0080008C">
      <w:pPr>
        <w:numPr>
          <w:ilvl w:val="0"/>
          <w:numId w:val="32"/>
        </w:numPr>
        <w:spacing w:after="256" w:line="259" w:lineRule="auto"/>
      </w:pPr>
      <w:r w:rsidRPr="0080008C">
        <w:t>Civilité ;</w:t>
      </w:r>
    </w:p>
    <w:p w14:paraId="213EB9AB" w14:textId="77777777" w:rsidR="0080008C" w:rsidRPr="0080008C" w:rsidRDefault="0080008C" w:rsidP="0080008C">
      <w:pPr>
        <w:numPr>
          <w:ilvl w:val="0"/>
          <w:numId w:val="32"/>
        </w:numPr>
        <w:spacing w:after="256" w:line="259" w:lineRule="auto"/>
      </w:pPr>
      <w:r w:rsidRPr="0080008C">
        <w:t>Nom et prénom de l’accompagnateur et de l’organisateur ;  </w:t>
      </w:r>
    </w:p>
    <w:p w14:paraId="7E6592C9" w14:textId="77777777" w:rsidR="0080008C" w:rsidRPr="0080008C" w:rsidRDefault="0080008C" w:rsidP="0080008C">
      <w:pPr>
        <w:numPr>
          <w:ilvl w:val="0"/>
          <w:numId w:val="32"/>
        </w:numPr>
        <w:spacing w:after="256" w:line="259" w:lineRule="auto"/>
      </w:pPr>
      <w:r w:rsidRPr="0080008C">
        <w:t>Nom et type de l’organisme si l’organisateur agit pour le compte d’une personne morale ;   </w:t>
      </w:r>
    </w:p>
    <w:p w14:paraId="19BD15AB" w14:textId="77777777" w:rsidR="0080008C" w:rsidRPr="0080008C" w:rsidRDefault="0080008C" w:rsidP="0080008C">
      <w:pPr>
        <w:numPr>
          <w:ilvl w:val="0"/>
          <w:numId w:val="32"/>
        </w:numPr>
        <w:spacing w:after="256" w:line="259" w:lineRule="auto"/>
      </w:pPr>
      <w:r w:rsidRPr="0080008C">
        <w:t xml:space="preserve">Adresse </w:t>
      </w:r>
      <w:proofErr w:type="gramStart"/>
      <w:r w:rsidRPr="0080008C">
        <w:t>e-mail</w:t>
      </w:r>
      <w:proofErr w:type="gramEnd"/>
      <w:r w:rsidRPr="0080008C">
        <w:t xml:space="preserve"> de l’organisateur ; </w:t>
      </w:r>
    </w:p>
    <w:p w14:paraId="05F50349" w14:textId="77777777" w:rsidR="0080008C" w:rsidRPr="0080008C" w:rsidRDefault="0080008C" w:rsidP="0080008C">
      <w:pPr>
        <w:numPr>
          <w:ilvl w:val="0"/>
          <w:numId w:val="32"/>
        </w:numPr>
        <w:spacing w:after="256" w:line="259" w:lineRule="auto"/>
      </w:pPr>
      <w:r w:rsidRPr="0080008C">
        <w:t>Numéro de téléphone portable de l’organisateur ;</w:t>
      </w:r>
    </w:p>
    <w:p w14:paraId="238BC9E8" w14:textId="18042524" w:rsidR="0080008C" w:rsidRPr="0080008C" w:rsidRDefault="0080008C" w:rsidP="0080008C">
      <w:pPr>
        <w:numPr>
          <w:ilvl w:val="0"/>
          <w:numId w:val="32"/>
        </w:numPr>
        <w:spacing w:after="256" w:line="259" w:lineRule="auto"/>
      </w:pPr>
      <w:r w:rsidRPr="0080008C">
        <w:t>Données issues de votre navigation sur le Site</w:t>
      </w:r>
      <w:r w:rsidR="00F01E7C">
        <w:t>.</w:t>
      </w:r>
      <w:r w:rsidRPr="0080008C">
        <w:t xml:space="preserve"> </w:t>
      </w:r>
    </w:p>
    <w:p w14:paraId="44CDA093" w14:textId="77777777" w:rsidR="0080008C" w:rsidRPr="0080008C" w:rsidRDefault="0080008C" w:rsidP="0080008C">
      <w:pPr>
        <w:spacing w:after="256" w:line="259" w:lineRule="auto"/>
      </w:pPr>
      <w:r w:rsidRPr="0080008C">
        <w:t>Les données personnelles visées ci-dessus sont considérées comme obligatoires.</w:t>
      </w:r>
    </w:p>
    <w:p w14:paraId="1F95F255" w14:textId="77777777" w:rsidR="0080008C" w:rsidRPr="0080008C" w:rsidRDefault="0080008C" w:rsidP="0080008C">
      <w:pPr>
        <w:spacing w:after="256" w:line="259" w:lineRule="auto"/>
      </w:pPr>
      <w:r w:rsidRPr="0080008C">
        <w:t>L’accompagnateur du voyage autorise l’organisateur à nous fournir ses coordonnées à des fins d’exécution du contrat, en l’occurrence pouvoir contacter le groupe en cas de besoin pour le voyage.</w:t>
      </w:r>
    </w:p>
    <w:p w14:paraId="567E72EE" w14:textId="77777777" w:rsidR="0080008C" w:rsidRPr="0080008C" w:rsidRDefault="0080008C" w:rsidP="0080008C">
      <w:pPr>
        <w:spacing w:after="256" w:line="259" w:lineRule="auto"/>
      </w:pPr>
      <w:r w:rsidRPr="0080008C">
        <w:t> </w:t>
      </w:r>
    </w:p>
    <w:p w14:paraId="4C0BFC50" w14:textId="77777777" w:rsidR="0080008C" w:rsidRPr="0080008C" w:rsidRDefault="0080008C" w:rsidP="0080008C">
      <w:pPr>
        <w:numPr>
          <w:ilvl w:val="1"/>
          <w:numId w:val="31"/>
        </w:numPr>
        <w:spacing w:after="256" w:line="259" w:lineRule="auto"/>
        <w:rPr>
          <w:b/>
          <w:bCs/>
        </w:rPr>
      </w:pPr>
      <w:r w:rsidRPr="0080008C">
        <w:rPr>
          <w:b/>
          <w:bCs/>
        </w:rPr>
        <w:t xml:space="preserve">Finalités des traitements opérés </w:t>
      </w:r>
    </w:p>
    <w:p w14:paraId="02DB5977" w14:textId="77777777" w:rsidR="0080008C" w:rsidRPr="0080008C" w:rsidRDefault="0080008C" w:rsidP="0080008C">
      <w:pPr>
        <w:spacing w:after="256" w:line="259" w:lineRule="auto"/>
      </w:pPr>
      <w:r w:rsidRPr="0080008C">
        <w:t>Les données personnelles sont collectées pour :  </w:t>
      </w:r>
    </w:p>
    <w:p w14:paraId="3403D9E3" w14:textId="76A71D6B" w:rsidR="0080008C" w:rsidRPr="0080008C" w:rsidRDefault="0080008C" w:rsidP="0080008C">
      <w:pPr>
        <w:numPr>
          <w:ilvl w:val="0"/>
          <w:numId w:val="33"/>
        </w:numPr>
        <w:spacing w:after="256" w:line="259" w:lineRule="auto"/>
      </w:pPr>
      <w:r w:rsidRPr="0080008C">
        <w:t>La gestion de la relation client (prise de contact, création et gestion du compte client SNCF Voyageurs</w:t>
      </w:r>
      <w:r w:rsidR="00C51FE6" w:rsidRPr="00C51FE6">
        <w:t xml:space="preserve"> Voyages en </w:t>
      </w:r>
      <w:proofErr w:type="gramStart"/>
      <w:r w:rsidR="00C51FE6" w:rsidRPr="00C51FE6">
        <w:t>groupe</w:t>
      </w:r>
      <w:r w:rsidRPr="0080008C">
        <w:t xml:space="preserve"> ,</w:t>
      </w:r>
      <w:proofErr w:type="gramEnd"/>
      <w:r w:rsidRPr="0080008C">
        <w:t xml:space="preserve"> informations et recommandations, suivi de la commande, gestion de la relation contractuelle, gestion des réclamations) ;  </w:t>
      </w:r>
    </w:p>
    <w:p w14:paraId="12CAA107" w14:textId="77777777" w:rsidR="0080008C" w:rsidRPr="0080008C" w:rsidRDefault="0080008C" w:rsidP="0080008C">
      <w:pPr>
        <w:numPr>
          <w:ilvl w:val="0"/>
          <w:numId w:val="33"/>
        </w:numPr>
        <w:spacing w:after="256" w:line="259" w:lineRule="auto"/>
      </w:pPr>
      <w:r w:rsidRPr="0080008C">
        <w:t>L’envoi d’informations concernant le voyage (grèves, modifications du trajet, modifications de trains, retards et annulations, etc.) ;  </w:t>
      </w:r>
    </w:p>
    <w:p w14:paraId="02903F92" w14:textId="77777777" w:rsidR="0080008C" w:rsidRPr="0080008C" w:rsidRDefault="0080008C" w:rsidP="0080008C">
      <w:pPr>
        <w:numPr>
          <w:ilvl w:val="0"/>
          <w:numId w:val="33"/>
        </w:numPr>
        <w:spacing w:after="256" w:line="259" w:lineRule="auto"/>
      </w:pPr>
      <w:r w:rsidRPr="0080008C">
        <w:t>L’amélioration des services (analyse de l’activité, réalisation d’études statistiques et réalisation d’enquêtes de satisfaction) ;  </w:t>
      </w:r>
    </w:p>
    <w:p w14:paraId="72E37617" w14:textId="77777777" w:rsidR="0080008C" w:rsidRPr="0080008C" w:rsidRDefault="0080008C" w:rsidP="0080008C">
      <w:pPr>
        <w:numPr>
          <w:ilvl w:val="0"/>
          <w:numId w:val="33"/>
        </w:numPr>
        <w:spacing w:after="256" w:line="259" w:lineRule="auto"/>
      </w:pPr>
      <w:r w:rsidRPr="0080008C">
        <w:t>L’animation commerciale et organisation de jeux concours (sous réserve du consentement) ;</w:t>
      </w:r>
    </w:p>
    <w:p w14:paraId="1B363716" w14:textId="77777777" w:rsidR="0080008C" w:rsidRPr="0080008C" w:rsidRDefault="0080008C" w:rsidP="0080008C">
      <w:pPr>
        <w:numPr>
          <w:ilvl w:val="0"/>
          <w:numId w:val="33"/>
        </w:numPr>
        <w:spacing w:after="256" w:line="259" w:lineRule="auto"/>
      </w:pPr>
      <w:r w:rsidRPr="0080008C">
        <w:t>La personnalisation des contenus, la proposition de publicités ciblées ou la mesure d’audience lors de la navigation sur le Site Voyages en Groupe.</w:t>
      </w:r>
    </w:p>
    <w:p w14:paraId="09EC1299" w14:textId="77777777" w:rsidR="0080008C" w:rsidRPr="0080008C" w:rsidRDefault="0080008C" w:rsidP="0080008C">
      <w:pPr>
        <w:numPr>
          <w:ilvl w:val="0"/>
          <w:numId w:val="33"/>
        </w:numPr>
        <w:spacing w:after="256" w:line="259" w:lineRule="auto"/>
      </w:pPr>
    </w:p>
    <w:p w14:paraId="4092359F" w14:textId="77777777" w:rsidR="0080008C" w:rsidRPr="0080008C" w:rsidRDefault="0080008C" w:rsidP="0080008C">
      <w:pPr>
        <w:numPr>
          <w:ilvl w:val="1"/>
          <w:numId w:val="31"/>
        </w:numPr>
        <w:spacing w:after="256" w:line="259" w:lineRule="auto"/>
        <w:rPr>
          <w:b/>
          <w:bCs/>
        </w:rPr>
      </w:pPr>
      <w:r w:rsidRPr="0080008C">
        <w:rPr>
          <w:b/>
          <w:bCs/>
        </w:rPr>
        <w:lastRenderedPageBreak/>
        <w:t>Bases légales</w:t>
      </w:r>
    </w:p>
    <w:p w14:paraId="441FFDE3" w14:textId="77777777" w:rsidR="0080008C" w:rsidRPr="0080008C" w:rsidRDefault="0080008C" w:rsidP="0080008C">
      <w:pPr>
        <w:spacing w:after="256" w:line="259" w:lineRule="auto"/>
      </w:pPr>
      <w:r w:rsidRPr="0080008C">
        <w:t xml:space="preserve">La base légale pour la gestion de la relation commerciale ainsi que l’envoi d’informations relatives au voyage est l’exécution du contrat. </w:t>
      </w:r>
    </w:p>
    <w:p w14:paraId="1A5BC13D" w14:textId="77777777" w:rsidR="0080008C" w:rsidRPr="0080008C" w:rsidRDefault="0080008C" w:rsidP="0080008C">
      <w:pPr>
        <w:spacing w:after="256" w:line="259" w:lineRule="auto"/>
      </w:pPr>
      <w:r w:rsidRPr="0080008C">
        <w:t xml:space="preserve">La base légale pour l'établissement d’un devis de voyage est l’exécution de mesures précontractuelles. </w:t>
      </w:r>
    </w:p>
    <w:p w14:paraId="4D10F77C" w14:textId="77777777" w:rsidR="0080008C" w:rsidRPr="0080008C" w:rsidRDefault="0080008C" w:rsidP="0080008C">
      <w:pPr>
        <w:spacing w:after="256" w:line="259" w:lineRule="auto"/>
      </w:pPr>
      <w:r w:rsidRPr="0080008C">
        <w:t xml:space="preserve">La base légale pour l’envoi de l’enquête de satisfaction et de communications commerciales sur des produits analogues est l’intérêt légitime du Responsable de traitement. </w:t>
      </w:r>
    </w:p>
    <w:p w14:paraId="1EF31DFA" w14:textId="77777777" w:rsidR="0080008C" w:rsidRPr="0080008C" w:rsidRDefault="0080008C" w:rsidP="0080008C">
      <w:pPr>
        <w:spacing w:after="256" w:line="259" w:lineRule="auto"/>
      </w:pPr>
      <w:r w:rsidRPr="0080008C">
        <w:t xml:space="preserve">La base légale pour l’animation commerciale, la personnalisation de la navigation et publicité ciblée est le consentement. </w:t>
      </w:r>
    </w:p>
    <w:p w14:paraId="6FD1AFB2" w14:textId="77777777" w:rsidR="0080008C" w:rsidRPr="0080008C" w:rsidRDefault="0080008C" w:rsidP="0080008C">
      <w:pPr>
        <w:spacing w:after="256" w:line="259" w:lineRule="auto"/>
        <w:rPr>
          <w:b/>
          <w:bCs/>
        </w:rPr>
      </w:pPr>
    </w:p>
    <w:p w14:paraId="5A4E427D" w14:textId="77777777" w:rsidR="0080008C" w:rsidRPr="0080008C" w:rsidRDefault="0080008C" w:rsidP="0080008C">
      <w:pPr>
        <w:numPr>
          <w:ilvl w:val="1"/>
          <w:numId w:val="31"/>
        </w:numPr>
        <w:spacing w:after="256" w:line="259" w:lineRule="auto"/>
        <w:rPr>
          <w:b/>
          <w:bCs/>
        </w:rPr>
      </w:pPr>
      <w:r w:rsidRPr="0080008C">
        <w:rPr>
          <w:b/>
          <w:bCs/>
        </w:rPr>
        <w:t>Destinataires des données collectées</w:t>
      </w:r>
    </w:p>
    <w:p w14:paraId="075994F3" w14:textId="77777777" w:rsidR="0080008C" w:rsidRPr="0080008C" w:rsidRDefault="0080008C" w:rsidP="0080008C">
      <w:pPr>
        <w:spacing w:after="256" w:line="259" w:lineRule="auto"/>
      </w:pPr>
      <w:r w:rsidRPr="0080008C">
        <w:t>Les données collectées par SNCF Voyageurs sont destinées aux services concernés de SNCF Voyageurs, ainsi que, le cas échéant, aux entreprises extérieures pouvant être liées contractuellement à SNCF Voyageurs pour la distribution de l’Offre Groupes SNCF, l’analyse de l’activité et pour la réalisation d’analyses statistiques.  </w:t>
      </w:r>
    </w:p>
    <w:p w14:paraId="12B3D219" w14:textId="77777777" w:rsidR="0080008C" w:rsidRPr="0080008C" w:rsidRDefault="0080008C" w:rsidP="0080008C">
      <w:pPr>
        <w:spacing w:after="256" w:line="259" w:lineRule="auto"/>
      </w:pPr>
      <w:r w:rsidRPr="0080008C">
        <w:t xml:space="preserve">Dans le cadre de l’établissement d’un devis de voyage, il vous est proposé de demander à obtenir des informations sur des services annexes à votre voyage (bagages, restauration, etc.). Dans le cas où vous sélectionnez un de ces services, SNCF Voyageurs peut être amenée à partager vos coordonnées de contact afin de permettre aux partenaires concernés de vous recontacter et donner suite à votre demande. Ces partenaires peuvent faire partie du groupe SNCF ou être des partenaires externes. </w:t>
      </w:r>
    </w:p>
    <w:p w14:paraId="178FB5D1" w14:textId="77777777" w:rsidR="0080008C" w:rsidRPr="0080008C" w:rsidRDefault="0080008C" w:rsidP="0080008C">
      <w:pPr>
        <w:spacing w:after="256" w:line="259" w:lineRule="auto"/>
      </w:pPr>
      <w:r w:rsidRPr="0080008C">
        <w:t xml:space="preserve">SNCF Voyageurs peut être amené à transmettre des données personnelles à des tiers lorsque la loi le requiert. </w:t>
      </w:r>
    </w:p>
    <w:p w14:paraId="7F3ED742" w14:textId="77777777" w:rsidR="0080008C" w:rsidRPr="0080008C" w:rsidRDefault="0080008C" w:rsidP="0080008C">
      <w:pPr>
        <w:spacing w:after="256" w:line="259" w:lineRule="auto"/>
      </w:pPr>
      <w:r w:rsidRPr="0080008C">
        <w:t> </w:t>
      </w:r>
    </w:p>
    <w:p w14:paraId="28D4F1FE" w14:textId="77777777" w:rsidR="0080008C" w:rsidRPr="0080008C" w:rsidRDefault="0080008C" w:rsidP="0080008C">
      <w:pPr>
        <w:numPr>
          <w:ilvl w:val="1"/>
          <w:numId w:val="31"/>
        </w:numPr>
        <w:spacing w:after="256" w:line="259" w:lineRule="auto"/>
      </w:pPr>
      <w:r w:rsidRPr="0080008C">
        <w:rPr>
          <w:b/>
          <w:bCs/>
        </w:rPr>
        <w:t xml:space="preserve"> Durée de conservation des données </w:t>
      </w:r>
      <w:r w:rsidRPr="0080008C">
        <w:t> </w:t>
      </w:r>
    </w:p>
    <w:p w14:paraId="0C547039" w14:textId="77777777" w:rsidR="0080008C" w:rsidRPr="0080008C" w:rsidRDefault="0080008C" w:rsidP="0080008C">
      <w:pPr>
        <w:spacing w:after="256" w:line="259" w:lineRule="auto"/>
      </w:pPr>
      <w:r w:rsidRPr="0080008C">
        <w:t xml:space="preserve">Les données à caractère personnel sont conservées de la dernière demande de devis au sein de la base de données dédiée aux clients groupe dans les limites indiquées ci-dessous :  </w:t>
      </w:r>
    </w:p>
    <w:p w14:paraId="1E61F11B" w14:textId="77777777" w:rsidR="0080008C" w:rsidRPr="0080008C" w:rsidRDefault="0080008C" w:rsidP="0080008C">
      <w:pPr>
        <w:spacing w:after="256" w:line="259" w:lineRule="auto"/>
      </w:pPr>
      <w:r w:rsidRPr="0080008C">
        <w:t xml:space="preserve">Newsletter : 3 ans à partir de l’abonnement </w:t>
      </w:r>
    </w:p>
    <w:p w14:paraId="2E6B6DB4" w14:textId="77777777" w:rsidR="0080008C" w:rsidRPr="0080008C" w:rsidRDefault="0080008C" w:rsidP="0080008C">
      <w:pPr>
        <w:spacing w:after="256" w:line="259" w:lineRule="auto"/>
      </w:pPr>
      <w:r w:rsidRPr="0080008C">
        <w:t>Affaires avec achat : 3 ans à partir de la clôture de l’affaire</w:t>
      </w:r>
    </w:p>
    <w:p w14:paraId="6A5C6483" w14:textId="77777777" w:rsidR="0080008C" w:rsidRPr="0080008C" w:rsidRDefault="0080008C" w:rsidP="0080008C">
      <w:pPr>
        <w:spacing w:after="256" w:line="259" w:lineRule="auto"/>
      </w:pPr>
      <w:r w:rsidRPr="0080008C">
        <w:t>Affaires sans achats : à la clôture du devis, jusqu’à 4 mois</w:t>
      </w:r>
    </w:p>
    <w:p w14:paraId="1CFD7B76" w14:textId="5FD74414" w:rsidR="0080008C" w:rsidRPr="0080008C" w:rsidRDefault="0080008C" w:rsidP="0080008C">
      <w:pPr>
        <w:spacing w:after="256" w:line="259" w:lineRule="auto"/>
      </w:pPr>
      <w:r w:rsidRPr="0080008C">
        <w:t>Certaines de ces données pourront être archivées afin d’établir la preuve d’un droit ou d’un contrat ou lorsque des obligations légales ou réglementaires le requièrent. L’accès aux données archivées sera strictement réservé aux services concernés de SNCF Voyageurs. Ces données ne pourront être archivées que pendant le temps nécessaire à l’accomplissement de ces obligations légales ou réglementaires ou pour une durée n’excédant pas la durée légale de prescription de droit commun. </w:t>
      </w:r>
    </w:p>
    <w:p w14:paraId="43762C04" w14:textId="77777777" w:rsidR="0080008C" w:rsidRPr="0080008C" w:rsidRDefault="0080008C" w:rsidP="0080008C">
      <w:pPr>
        <w:numPr>
          <w:ilvl w:val="1"/>
          <w:numId w:val="31"/>
        </w:numPr>
        <w:spacing w:after="256" w:line="259" w:lineRule="auto"/>
      </w:pPr>
      <w:r w:rsidRPr="0080008C">
        <w:rPr>
          <w:b/>
          <w:bCs/>
        </w:rPr>
        <w:t xml:space="preserve"> Droits des personnes et exercice de ces droits  </w:t>
      </w:r>
      <w:r w:rsidRPr="0080008C">
        <w:t> </w:t>
      </w:r>
    </w:p>
    <w:p w14:paraId="2783809A" w14:textId="77777777" w:rsidR="0080008C" w:rsidRPr="0080008C" w:rsidRDefault="0080008C" w:rsidP="0080008C">
      <w:pPr>
        <w:spacing w:after="256" w:line="259" w:lineRule="auto"/>
      </w:pPr>
      <w:r w:rsidRPr="0080008C">
        <w:t xml:space="preserve">Conformément à la législation applicable en matière de protection des données personnelles et notamment le règlement 2016/679 « Règlement général sur la protection des données », vous pouvez exercer vos droits d’accès, de rectification, de limitation, de portabilité, de suppression, d’opposition au traitement de vos données personnelles. </w:t>
      </w:r>
    </w:p>
    <w:p w14:paraId="7AE9640A" w14:textId="77777777" w:rsidR="0080008C" w:rsidRPr="0080008C" w:rsidRDefault="0080008C" w:rsidP="0080008C">
      <w:pPr>
        <w:spacing w:after="256" w:line="259" w:lineRule="auto"/>
      </w:pPr>
      <w:r w:rsidRPr="0080008C">
        <w:t xml:space="preserve">Ces droits peuvent être exercés en contactant le Délégué à la Protection des Données : </w:t>
      </w:r>
    </w:p>
    <w:p w14:paraId="66AFDA80" w14:textId="77777777" w:rsidR="0080008C" w:rsidRPr="0080008C" w:rsidRDefault="0080008C" w:rsidP="0080008C">
      <w:pPr>
        <w:numPr>
          <w:ilvl w:val="0"/>
          <w:numId w:val="34"/>
        </w:numPr>
        <w:spacing w:after="256" w:line="259" w:lineRule="auto"/>
      </w:pPr>
      <w:r w:rsidRPr="0080008C">
        <w:t xml:space="preserve">Via </w:t>
      </w:r>
      <w:hyperlink r:id="rId61" w:history="1">
        <w:r w:rsidRPr="0080008C">
          <w:rPr>
            <w:rStyle w:val="Lienhypertexte"/>
          </w:rPr>
          <w:t>ce formulaire</w:t>
        </w:r>
      </w:hyperlink>
    </w:p>
    <w:p w14:paraId="035E5EE8" w14:textId="77777777" w:rsidR="0080008C" w:rsidRPr="0080008C" w:rsidRDefault="0080008C" w:rsidP="0080008C">
      <w:pPr>
        <w:numPr>
          <w:ilvl w:val="0"/>
          <w:numId w:val="34"/>
        </w:numPr>
        <w:spacing w:after="256" w:line="259" w:lineRule="auto"/>
      </w:pPr>
      <w:r w:rsidRPr="0080008C">
        <w:t>Ou par courrier à l’adresse postale : SNCF Voyageurs - Équipe Protection des Données TGV IC 1-3 rue Camille Moke CS 20012 – 93212 LA PLAINE SAINT DENIS CEDEX </w:t>
      </w:r>
    </w:p>
    <w:p w14:paraId="566BAE2A" w14:textId="77777777" w:rsidR="0080008C" w:rsidRPr="0080008C" w:rsidRDefault="0080008C" w:rsidP="0080008C">
      <w:pPr>
        <w:spacing w:after="256" w:line="259" w:lineRule="auto"/>
      </w:pPr>
      <w:r w:rsidRPr="0080008C">
        <w:t>Enfin, en cas de réclamation, vous pouvez contacter le Délégué à la Protection des Données (aux coordonnées indiquées ci-dessus).  </w:t>
      </w:r>
    </w:p>
    <w:p w14:paraId="7C0570D3" w14:textId="77777777" w:rsidR="0080008C" w:rsidRPr="0080008C" w:rsidRDefault="0080008C" w:rsidP="0080008C">
      <w:pPr>
        <w:spacing w:after="256" w:line="259" w:lineRule="auto"/>
      </w:pPr>
      <w:r w:rsidRPr="0080008C">
        <w:t>Vous disposez également du droit d’introduire une réclamation auprès d’une autorité de contrôle (CNIL).   </w:t>
      </w:r>
    </w:p>
    <w:p w14:paraId="77C63A3F" w14:textId="77777777" w:rsidR="0080008C" w:rsidRPr="0080008C" w:rsidRDefault="0080008C" w:rsidP="0080008C">
      <w:pPr>
        <w:spacing w:after="256" w:line="259" w:lineRule="auto"/>
      </w:pPr>
    </w:p>
    <w:p w14:paraId="0AB57CCC" w14:textId="229A8364" w:rsidR="0080008C" w:rsidRPr="0080008C" w:rsidRDefault="0080008C" w:rsidP="0080008C">
      <w:pPr>
        <w:spacing w:after="256" w:line="259" w:lineRule="auto"/>
        <w:rPr>
          <w:b/>
          <w:bCs/>
        </w:rPr>
      </w:pPr>
      <w:r w:rsidRPr="0080008C">
        <w:rPr>
          <w:b/>
          <w:bCs/>
        </w:rPr>
        <w:t xml:space="preserve">Article 2. Les cookies déposés sur le Site </w:t>
      </w:r>
      <w:r w:rsidR="00713E59" w:rsidRPr="00713E59">
        <w:rPr>
          <w:b/>
          <w:bCs/>
        </w:rPr>
        <w:t>SNCF Voyageurs Voyages en groupe</w:t>
      </w:r>
      <w:r w:rsidR="00713E59" w:rsidRPr="0080008C">
        <w:t xml:space="preserve"> </w:t>
      </w:r>
      <w:r w:rsidRPr="0080008C">
        <w:rPr>
          <w:b/>
          <w:bCs/>
        </w:rPr>
        <w:t xml:space="preserve"> </w:t>
      </w:r>
    </w:p>
    <w:p w14:paraId="6F8165F7" w14:textId="77777777" w:rsidR="0080008C" w:rsidRPr="0080008C" w:rsidRDefault="0080008C" w:rsidP="0080008C">
      <w:pPr>
        <w:spacing w:after="256" w:line="259" w:lineRule="auto"/>
      </w:pPr>
      <w:r w:rsidRPr="0080008C">
        <w:rPr>
          <w:b/>
          <w:bCs/>
        </w:rPr>
        <w:lastRenderedPageBreak/>
        <w:t>Qu’est-ce qu’un cookie ?</w:t>
      </w:r>
    </w:p>
    <w:p w14:paraId="523195FD" w14:textId="5E474633" w:rsidR="0080008C" w:rsidRPr="0080008C" w:rsidRDefault="0080008C" w:rsidP="0080008C">
      <w:pPr>
        <w:spacing w:after="256" w:line="259" w:lineRule="auto"/>
      </w:pPr>
      <w:r w:rsidRPr="0080008C">
        <w:t>Ce sont des fichiers déposés dans le navigateur de votre ordinateur ou terminal lors de votre navigation sur le Site SNCF Voyageurs</w:t>
      </w:r>
      <w:r w:rsidR="00E656F4" w:rsidRPr="00C51FE6">
        <w:t xml:space="preserve"> Voyages en groupe</w:t>
      </w:r>
      <w:r w:rsidRPr="0080008C">
        <w:t>.</w:t>
      </w:r>
    </w:p>
    <w:p w14:paraId="5353DC0F" w14:textId="77777777" w:rsidR="0080008C" w:rsidRPr="0080008C" w:rsidRDefault="0080008C" w:rsidP="0080008C">
      <w:pPr>
        <w:spacing w:after="256" w:line="259" w:lineRule="auto"/>
      </w:pPr>
      <w:r w:rsidRPr="0080008C">
        <w:t>Certains cookies sont seulement destinés à faciliter l'utilisation du site ou de l’application en enregistrant vos préférences, votre panier…</w:t>
      </w:r>
    </w:p>
    <w:p w14:paraId="532DFA6C" w14:textId="77777777" w:rsidR="0080008C" w:rsidRPr="0080008C" w:rsidRDefault="0080008C" w:rsidP="0080008C">
      <w:pPr>
        <w:spacing w:after="256" w:line="259" w:lineRule="auto"/>
      </w:pPr>
      <w:r w:rsidRPr="0080008C">
        <w:t>D’autres sont utilisés pour analyser votre navigation afin de proposer des contenus et services, notamment publicitaires, adaptés aux intérêts de nos visiteurs et améliorer nos services, mais également pour le partage de contenu sur les réseaux, ainsi que pour la prévention de la fraude.</w:t>
      </w:r>
    </w:p>
    <w:p w14:paraId="25ECEC4F" w14:textId="77777777" w:rsidR="0080008C" w:rsidRPr="0080008C" w:rsidRDefault="0080008C" w:rsidP="0080008C">
      <w:pPr>
        <w:spacing w:after="256" w:line="259" w:lineRule="auto"/>
        <w:rPr>
          <w:b/>
          <w:bCs/>
        </w:rPr>
      </w:pPr>
      <w:r w:rsidRPr="0080008C">
        <w:rPr>
          <w:b/>
          <w:bCs/>
        </w:rPr>
        <w:t>Cookies strictement nécessaires :</w:t>
      </w:r>
    </w:p>
    <w:p w14:paraId="0D325BD5" w14:textId="2EC4CDC1" w:rsidR="0080008C" w:rsidRPr="0080008C" w:rsidRDefault="0080008C" w:rsidP="0080008C">
      <w:pPr>
        <w:spacing w:after="256" w:line="259" w:lineRule="auto"/>
      </w:pPr>
      <w:r w:rsidRPr="0080008C">
        <w:t xml:space="preserve">Ces cookies sont nécessaires au bon fonctionnement du Site SNCF Voyageurs </w:t>
      </w:r>
      <w:r w:rsidR="00713E59" w:rsidRPr="00C51FE6">
        <w:t xml:space="preserve">Voyages en </w:t>
      </w:r>
      <w:proofErr w:type="gramStart"/>
      <w:r w:rsidR="00713E59" w:rsidRPr="00C51FE6">
        <w:t>groupe</w:t>
      </w:r>
      <w:r w:rsidR="00713E59" w:rsidRPr="0080008C">
        <w:t xml:space="preserve"> </w:t>
      </w:r>
      <w:r w:rsidRPr="0080008C">
        <w:t xml:space="preserve"> et</w:t>
      </w:r>
      <w:proofErr w:type="gramEnd"/>
      <w:r w:rsidRPr="0080008C">
        <w:t xml:space="preserve"> à votre navigation, et ne peuvent pas être désactivés dans nos systèmes.</w:t>
      </w:r>
    </w:p>
    <w:p w14:paraId="5FF9B8A5" w14:textId="77777777" w:rsidR="0080008C" w:rsidRPr="0080008C" w:rsidRDefault="0080008C" w:rsidP="0080008C">
      <w:pPr>
        <w:spacing w:after="256" w:line="259" w:lineRule="auto"/>
      </w:pPr>
      <w:r w:rsidRPr="0080008C">
        <w:t xml:space="preserve"> </w:t>
      </w:r>
    </w:p>
    <w:tbl>
      <w:tblPr>
        <w:tblW w:w="8462" w:type="dxa"/>
        <w:tblInd w:w="-3" w:type="dxa"/>
        <w:tblCellMar>
          <w:left w:w="70" w:type="dxa"/>
          <w:right w:w="70" w:type="dxa"/>
        </w:tblCellMar>
        <w:tblLook w:val="04A0" w:firstRow="1" w:lastRow="0" w:firstColumn="1" w:lastColumn="0" w:noHBand="0" w:noVBand="1"/>
      </w:tblPr>
      <w:tblGrid>
        <w:gridCol w:w="2222"/>
        <w:gridCol w:w="1320"/>
        <w:gridCol w:w="2660"/>
        <w:gridCol w:w="2260"/>
      </w:tblGrid>
      <w:tr w:rsidR="0080008C" w:rsidRPr="0080008C" w14:paraId="128E5F48" w14:textId="77777777">
        <w:trPr>
          <w:trHeight w:val="300"/>
        </w:trPr>
        <w:tc>
          <w:tcPr>
            <w:tcW w:w="2222" w:type="dxa"/>
            <w:tcBorders>
              <w:top w:val="single" w:sz="4" w:space="0" w:color="auto"/>
              <w:left w:val="single" w:sz="4" w:space="0" w:color="auto"/>
              <w:bottom w:val="single" w:sz="4" w:space="0" w:color="auto"/>
              <w:right w:val="single" w:sz="4" w:space="0" w:color="auto"/>
            </w:tcBorders>
            <w:noWrap/>
            <w:vAlign w:val="bottom"/>
            <w:hideMark/>
          </w:tcPr>
          <w:p w14:paraId="0A2D699C" w14:textId="77777777" w:rsidR="0080008C" w:rsidRPr="0080008C" w:rsidRDefault="0080008C" w:rsidP="0080008C">
            <w:pPr>
              <w:spacing w:after="256" w:line="259" w:lineRule="auto"/>
              <w:rPr>
                <w:b/>
                <w:bCs/>
              </w:rPr>
            </w:pPr>
            <w:r w:rsidRPr="0080008C">
              <w:rPr>
                <w:b/>
                <w:bCs/>
              </w:rPr>
              <w:t>Fournisseur</w:t>
            </w:r>
          </w:p>
        </w:tc>
        <w:tc>
          <w:tcPr>
            <w:tcW w:w="1320" w:type="dxa"/>
            <w:tcBorders>
              <w:top w:val="single" w:sz="4" w:space="0" w:color="auto"/>
              <w:left w:val="nil"/>
              <w:bottom w:val="single" w:sz="4" w:space="0" w:color="auto"/>
              <w:right w:val="single" w:sz="4" w:space="0" w:color="auto"/>
            </w:tcBorders>
            <w:noWrap/>
            <w:vAlign w:val="bottom"/>
            <w:hideMark/>
          </w:tcPr>
          <w:p w14:paraId="0B394D15" w14:textId="77777777" w:rsidR="0080008C" w:rsidRPr="0080008C" w:rsidRDefault="0080008C" w:rsidP="0080008C">
            <w:pPr>
              <w:spacing w:after="256" w:line="259" w:lineRule="auto"/>
              <w:rPr>
                <w:b/>
                <w:bCs/>
              </w:rPr>
            </w:pPr>
            <w:r w:rsidRPr="0080008C">
              <w:rPr>
                <w:b/>
                <w:bCs/>
              </w:rPr>
              <w:t>Utilisation</w:t>
            </w:r>
          </w:p>
        </w:tc>
        <w:tc>
          <w:tcPr>
            <w:tcW w:w="2660" w:type="dxa"/>
            <w:tcBorders>
              <w:top w:val="single" w:sz="4" w:space="0" w:color="auto"/>
              <w:left w:val="nil"/>
              <w:bottom w:val="single" w:sz="4" w:space="0" w:color="auto"/>
              <w:right w:val="single" w:sz="4" w:space="0" w:color="auto"/>
            </w:tcBorders>
            <w:noWrap/>
            <w:vAlign w:val="bottom"/>
            <w:hideMark/>
          </w:tcPr>
          <w:p w14:paraId="304ED614" w14:textId="77777777" w:rsidR="0080008C" w:rsidRPr="0080008C" w:rsidRDefault="0080008C" w:rsidP="0080008C">
            <w:pPr>
              <w:spacing w:after="256" w:line="259" w:lineRule="auto"/>
              <w:rPr>
                <w:b/>
                <w:bCs/>
              </w:rPr>
            </w:pPr>
            <w:r w:rsidRPr="0080008C">
              <w:rPr>
                <w:b/>
                <w:bCs/>
              </w:rPr>
              <w:t>Description</w:t>
            </w:r>
          </w:p>
        </w:tc>
        <w:tc>
          <w:tcPr>
            <w:tcW w:w="2260" w:type="dxa"/>
            <w:tcBorders>
              <w:top w:val="single" w:sz="4" w:space="0" w:color="auto"/>
              <w:left w:val="nil"/>
              <w:bottom w:val="single" w:sz="4" w:space="0" w:color="auto"/>
              <w:right w:val="single" w:sz="4" w:space="0" w:color="auto"/>
            </w:tcBorders>
            <w:noWrap/>
            <w:vAlign w:val="bottom"/>
            <w:hideMark/>
          </w:tcPr>
          <w:p w14:paraId="5B7780A0" w14:textId="77777777" w:rsidR="0080008C" w:rsidRPr="0080008C" w:rsidRDefault="0080008C" w:rsidP="0080008C">
            <w:pPr>
              <w:spacing w:after="256" w:line="259" w:lineRule="auto"/>
              <w:rPr>
                <w:b/>
                <w:bCs/>
              </w:rPr>
            </w:pPr>
            <w:r w:rsidRPr="0080008C">
              <w:rPr>
                <w:b/>
                <w:bCs/>
              </w:rPr>
              <w:t>Durée de conservation</w:t>
            </w:r>
          </w:p>
        </w:tc>
      </w:tr>
      <w:tr w:rsidR="0080008C" w:rsidRPr="0080008C" w14:paraId="0DFF6B6B" w14:textId="77777777">
        <w:trPr>
          <w:trHeight w:val="960"/>
        </w:trPr>
        <w:tc>
          <w:tcPr>
            <w:tcW w:w="2222" w:type="dxa"/>
            <w:tcBorders>
              <w:top w:val="nil"/>
              <w:left w:val="single" w:sz="4" w:space="0" w:color="auto"/>
              <w:bottom w:val="single" w:sz="4" w:space="0" w:color="auto"/>
              <w:right w:val="single" w:sz="4" w:space="0" w:color="auto"/>
            </w:tcBorders>
            <w:noWrap/>
            <w:vAlign w:val="center"/>
            <w:hideMark/>
          </w:tcPr>
          <w:p w14:paraId="7AEA08DF" w14:textId="77777777" w:rsidR="0080008C" w:rsidRPr="0080008C" w:rsidRDefault="0080008C" w:rsidP="0080008C">
            <w:pPr>
              <w:spacing w:after="256" w:line="259" w:lineRule="auto"/>
            </w:pPr>
            <w:r w:rsidRPr="0080008C">
              <w:t xml:space="preserve">Distribution Technologies </w:t>
            </w:r>
            <w:proofErr w:type="spellStart"/>
            <w:r w:rsidRPr="0080008C">
              <w:t>GmbH</w:t>
            </w:r>
            <w:proofErr w:type="spellEnd"/>
          </w:p>
        </w:tc>
        <w:tc>
          <w:tcPr>
            <w:tcW w:w="1320" w:type="dxa"/>
            <w:tcBorders>
              <w:top w:val="nil"/>
              <w:left w:val="nil"/>
              <w:bottom w:val="single" w:sz="4" w:space="0" w:color="auto"/>
              <w:right w:val="single" w:sz="4" w:space="0" w:color="auto"/>
            </w:tcBorders>
            <w:vAlign w:val="center"/>
            <w:hideMark/>
          </w:tcPr>
          <w:p w14:paraId="7F634A4B" w14:textId="77777777" w:rsidR="0080008C" w:rsidRPr="0080008C" w:rsidRDefault="0080008C" w:rsidP="0080008C">
            <w:pPr>
              <w:spacing w:after="256" w:line="259" w:lineRule="auto"/>
            </w:pPr>
            <w:r w:rsidRPr="0080008C">
              <w:t>Cookies de stockage</w:t>
            </w:r>
          </w:p>
        </w:tc>
        <w:tc>
          <w:tcPr>
            <w:tcW w:w="2660" w:type="dxa"/>
            <w:tcBorders>
              <w:top w:val="nil"/>
              <w:left w:val="nil"/>
              <w:bottom w:val="single" w:sz="4" w:space="0" w:color="auto"/>
              <w:right w:val="single" w:sz="4" w:space="0" w:color="auto"/>
            </w:tcBorders>
            <w:vAlign w:val="center"/>
            <w:hideMark/>
          </w:tcPr>
          <w:p w14:paraId="1F26260B" w14:textId="77777777" w:rsidR="0080008C" w:rsidRPr="0080008C" w:rsidRDefault="0080008C" w:rsidP="0080008C">
            <w:pPr>
              <w:spacing w:after="256" w:line="259" w:lineRule="auto"/>
            </w:pPr>
            <w:r w:rsidRPr="0080008C">
              <w:t>Indispensable au bon fonctionnement du site web</w:t>
            </w:r>
          </w:p>
        </w:tc>
        <w:tc>
          <w:tcPr>
            <w:tcW w:w="2260" w:type="dxa"/>
            <w:tcBorders>
              <w:top w:val="nil"/>
              <w:left w:val="nil"/>
              <w:bottom w:val="single" w:sz="4" w:space="0" w:color="auto"/>
              <w:right w:val="single" w:sz="4" w:space="0" w:color="auto"/>
            </w:tcBorders>
            <w:noWrap/>
            <w:vAlign w:val="center"/>
            <w:hideMark/>
          </w:tcPr>
          <w:p w14:paraId="158E4525" w14:textId="77777777" w:rsidR="0080008C" w:rsidRPr="0080008C" w:rsidRDefault="0080008C" w:rsidP="0080008C">
            <w:pPr>
              <w:spacing w:after="256" w:line="259" w:lineRule="auto"/>
            </w:pPr>
            <w:r w:rsidRPr="0080008C">
              <w:t>90 jours</w:t>
            </w:r>
          </w:p>
        </w:tc>
      </w:tr>
      <w:tr w:rsidR="0080008C" w:rsidRPr="0080008C" w14:paraId="18BD703B" w14:textId="77777777">
        <w:trPr>
          <w:trHeight w:val="2160"/>
        </w:trPr>
        <w:tc>
          <w:tcPr>
            <w:tcW w:w="2222" w:type="dxa"/>
            <w:tcBorders>
              <w:top w:val="nil"/>
              <w:left w:val="single" w:sz="4" w:space="0" w:color="auto"/>
              <w:bottom w:val="single" w:sz="4" w:space="0" w:color="auto"/>
              <w:right w:val="single" w:sz="4" w:space="0" w:color="auto"/>
            </w:tcBorders>
            <w:noWrap/>
            <w:vAlign w:val="center"/>
            <w:hideMark/>
          </w:tcPr>
          <w:p w14:paraId="1AC8AC95" w14:textId="77777777" w:rsidR="0080008C" w:rsidRPr="0080008C" w:rsidRDefault="0080008C" w:rsidP="0080008C">
            <w:pPr>
              <w:spacing w:after="256" w:line="259" w:lineRule="auto"/>
            </w:pPr>
            <w:r w:rsidRPr="0080008C">
              <w:t>Amplitude</w:t>
            </w:r>
          </w:p>
        </w:tc>
        <w:tc>
          <w:tcPr>
            <w:tcW w:w="1320" w:type="dxa"/>
            <w:tcBorders>
              <w:top w:val="nil"/>
              <w:left w:val="nil"/>
              <w:bottom w:val="single" w:sz="4" w:space="0" w:color="auto"/>
              <w:right w:val="single" w:sz="4" w:space="0" w:color="auto"/>
            </w:tcBorders>
            <w:vAlign w:val="center"/>
            <w:hideMark/>
          </w:tcPr>
          <w:p w14:paraId="1F919943" w14:textId="77777777" w:rsidR="0080008C" w:rsidRPr="0080008C" w:rsidRDefault="0080008C" w:rsidP="0080008C">
            <w:pPr>
              <w:spacing w:after="256" w:line="259" w:lineRule="auto"/>
            </w:pPr>
            <w:r w:rsidRPr="0080008C">
              <w:t xml:space="preserve">Cookies </w:t>
            </w:r>
            <w:proofErr w:type="spellStart"/>
            <w:r w:rsidRPr="0080008C">
              <w:t>analytics</w:t>
            </w:r>
            <w:proofErr w:type="spellEnd"/>
          </w:p>
        </w:tc>
        <w:tc>
          <w:tcPr>
            <w:tcW w:w="2660" w:type="dxa"/>
            <w:tcBorders>
              <w:top w:val="nil"/>
              <w:left w:val="nil"/>
              <w:bottom w:val="single" w:sz="4" w:space="0" w:color="auto"/>
              <w:right w:val="single" w:sz="4" w:space="0" w:color="auto"/>
            </w:tcBorders>
            <w:vAlign w:val="center"/>
            <w:hideMark/>
          </w:tcPr>
          <w:p w14:paraId="2FB15D9B" w14:textId="77777777" w:rsidR="0080008C" w:rsidRPr="0080008C" w:rsidRDefault="0080008C" w:rsidP="0080008C">
            <w:pPr>
              <w:spacing w:after="256" w:line="259" w:lineRule="auto"/>
            </w:pPr>
            <w:r w:rsidRPr="0080008C">
              <w:t xml:space="preserve">S’applique à l’outil </w:t>
            </w:r>
            <w:proofErr w:type="spellStart"/>
            <w:r w:rsidRPr="0080008C">
              <w:t>d’analytics</w:t>
            </w:r>
            <w:proofErr w:type="spellEnd"/>
            <w:r w:rsidRPr="0080008C">
              <w:t xml:space="preserve"> configuré sur les pages WL</w:t>
            </w:r>
          </w:p>
        </w:tc>
        <w:tc>
          <w:tcPr>
            <w:tcW w:w="2260" w:type="dxa"/>
            <w:tcBorders>
              <w:top w:val="nil"/>
              <w:left w:val="nil"/>
              <w:bottom w:val="single" w:sz="4" w:space="0" w:color="auto"/>
              <w:right w:val="single" w:sz="4" w:space="0" w:color="auto"/>
            </w:tcBorders>
            <w:noWrap/>
            <w:vAlign w:val="center"/>
            <w:hideMark/>
          </w:tcPr>
          <w:p w14:paraId="4260DAFA" w14:textId="77777777" w:rsidR="0080008C" w:rsidRPr="0080008C" w:rsidRDefault="0080008C" w:rsidP="0080008C">
            <w:pPr>
              <w:spacing w:after="256" w:line="259" w:lineRule="auto"/>
            </w:pPr>
            <w:r w:rsidRPr="0080008C">
              <w:t>12 mois</w:t>
            </w:r>
          </w:p>
        </w:tc>
      </w:tr>
    </w:tbl>
    <w:p w14:paraId="6526A2ED" w14:textId="77777777" w:rsidR="000803A9" w:rsidRDefault="000803A9" w:rsidP="0080008C">
      <w:pPr>
        <w:spacing w:after="256" w:line="259" w:lineRule="auto"/>
        <w:rPr>
          <w:b/>
          <w:bCs/>
        </w:rPr>
      </w:pPr>
    </w:p>
    <w:p w14:paraId="3039A781" w14:textId="77777777" w:rsidR="000803A9" w:rsidRDefault="000803A9" w:rsidP="0080008C">
      <w:pPr>
        <w:spacing w:after="256" w:line="259" w:lineRule="auto"/>
        <w:rPr>
          <w:b/>
          <w:bCs/>
        </w:rPr>
      </w:pPr>
    </w:p>
    <w:p w14:paraId="36873EE2" w14:textId="564500B9" w:rsidR="0080008C" w:rsidRPr="0080008C" w:rsidRDefault="0080008C" w:rsidP="0080008C">
      <w:pPr>
        <w:spacing w:after="256" w:line="259" w:lineRule="auto"/>
        <w:rPr>
          <w:b/>
          <w:bCs/>
        </w:rPr>
      </w:pPr>
      <w:r w:rsidRPr="0080008C">
        <w:rPr>
          <w:b/>
          <w:bCs/>
        </w:rPr>
        <w:t>Comment exprimer mes choix concernant les cookies ?</w:t>
      </w:r>
    </w:p>
    <w:p w14:paraId="7D842775" w14:textId="77777777" w:rsidR="0080008C" w:rsidRPr="0080008C" w:rsidRDefault="0080008C" w:rsidP="0080008C">
      <w:pPr>
        <w:spacing w:after="256" w:line="259" w:lineRule="auto"/>
      </w:pPr>
      <w:r w:rsidRPr="0080008C">
        <w:t xml:space="preserve">Vous pouvez à tout moment paramétrer vos cookies en acceptant de tout accepter ou de refuser les cookies non essentiels (issus des scripts de cookies </w:t>
      </w:r>
      <w:proofErr w:type="spellStart"/>
      <w:r w:rsidRPr="0080008C">
        <w:t>analytics</w:t>
      </w:r>
      <w:proofErr w:type="spellEnd"/>
      <w:r w:rsidRPr="0080008C">
        <w:t>).</w:t>
      </w:r>
    </w:p>
    <w:p w14:paraId="51EABF05" w14:textId="77777777" w:rsidR="0080008C" w:rsidRPr="0080008C" w:rsidRDefault="0080008C" w:rsidP="0080008C">
      <w:pPr>
        <w:spacing w:after="256" w:line="259" w:lineRule="auto"/>
      </w:pPr>
    </w:p>
    <w:p w14:paraId="1EA16FF4" w14:textId="35AF050C" w:rsidR="00112F1B" w:rsidRDefault="00112F1B">
      <w:pPr>
        <w:spacing w:after="256" w:line="259" w:lineRule="auto"/>
      </w:pPr>
    </w:p>
    <w:p w14:paraId="3250B6D0" w14:textId="77777777" w:rsidR="00112F1B" w:rsidRDefault="00112F1B">
      <w:pPr>
        <w:spacing w:after="0" w:line="259" w:lineRule="auto"/>
      </w:pPr>
      <w:r>
        <w:t xml:space="preserve"> </w:t>
      </w:r>
    </w:p>
    <w:p w14:paraId="79BC3E8F" w14:textId="5D8214DD" w:rsidR="00C71A7E" w:rsidRPr="00D22A26" w:rsidRDefault="00C71A7E" w:rsidP="00C71A7E">
      <w:pPr>
        <w:rPr>
          <w:lang w:eastAsia="fr-FR"/>
        </w:rPr>
      </w:pPr>
    </w:p>
    <w:sectPr w:rsidR="00C71A7E" w:rsidRPr="00D22A26" w:rsidSect="00AA0634">
      <w:pgSz w:w="11906" w:h="16838" w:code="9"/>
      <w:pgMar w:top="720" w:right="851" w:bottom="720" w:left="851" w:header="709" w:footer="709" w:gutter="0"/>
      <w:cols w:space="27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DCE18" w14:textId="77777777" w:rsidR="00A8273E" w:rsidRDefault="00A8273E" w:rsidP="00101548">
      <w:pPr>
        <w:spacing w:after="0" w:line="240" w:lineRule="auto"/>
      </w:pPr>
      <w:r>
        <w:separator/>
      </w:r>
    </w:p>
  </w:endnote>
  <w:endnote w:type="continuationSeparator" w:id="0">
    <w:p w14:paraId="46DC9995" w14:textId="77777777" w:rsidR="00A8273E" w:rsidRDefault="00A8273E" w:rsidP="00101548">
      <w:pPr>
        <w:spacing w:after="0" w:line="240" w:lineRule="auto"/>
      </w:pPr>
      <w:r>
        <w:continuationSeparator/>
      </w:r>
    </w:p>
  </w:endnote>
  <w:endnote w:type="continuationNotice" w:id="1">
    <w:p w14:paraId="587702C1" w14:textId="77777777" w:rsidR="00A8273E" w:rsidRDefault="00A827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ucidaBright">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NewRomanPSMT">
    <w:altName w:val="Times New Roman"/>
    <w:charset w:val="00"/>
    <w:family w:val="roman"/>
    <w:pitch w:val="default"/>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BBF58" w14:textId="77777777" w:rsidR="00564B81" w:rsidRDefault="00564B8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AB0F5" w14:textId="4D448EF1" w:rsidR="00DB17B7" w:rsidRDefault="00DB17B7" w:rsidP="00C24D20">
    <w:pPr>
      <w:pStyle w:val="Pieddepage"/>
      <w:jc w:val="center"/>
    </w:pPr>
    <w:r>
      <w:rPr>
        <w:rFonts w:ascii="Arial" w:hAnsi="Arial" w:cs="Arial"/>
        <w:noProof/>
      </w:rPr>
      <mc:AlternateContent>
        <mc:Choice Requires="wps">
          <w:drawing>
            <wp:anchor distT="0" distB="0" distL="114300" distR="114300" simplePos="0" relativeHeight="251658240" behindDoc="0" locked="0" layoutInCell="0" allowOverlap="1" wp14:anchorId="5A2C8466" wp14:editId="3B5BE81B">
              <wp:simplePos x="0" y="0"/>
              <wp:positionH relativeFrom="page">
                <wp:posOffset>0</wp:posOffset>
              </wp:positionH>
              <wp:positionV relativeFrom="page">
                <wp:posOffset>14657705</wp:posOffset>
              </wp:positionV>
              <wp:extent cx="10692765" cy="273050"/>
              <wp:effectExtent l="0" t="0" r="0" b="12700"/>
              <wp:wrapNone/>
              <wp:docPr id="1" name="Text Box 1" descr="{&quot;HashCode&quot;:1850802967,&quot;Height&quot;:1190.0,&quot;Width&quot;:841.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1069276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EB4E4EE" w14:textId="7A592192" w:rsidR="00DB17B7" w:rsidRPr="006E0ECB" w:rsidRDefault="00DB17B7" w:rsidP="006E0ECB">
                          <w:pPr>
                            <w:spacing w:after="0"/>
                            <w:jc w:val="left"/>
                            <w:rPr>
                              <w:rFonts w:ascii="Calibri" w:hAnsi="Calibri" w:cs="Calibri"/>
                              <w:color w:val="C8DE09"/>
                              <w:sz w:val="20"/>
                            </w:rPr>
                          </w:pPr>
                          <w:r w:rsidRPr="006E0ECB">
                            <w:rPr>
                              <w:rFonts w:ascii="Calibri" w:hAnsi="Calibri" w:cs="Calibri"/>
                              <w:color w:val="C8DE09"/>
                              <w:sz w:val="20"/>
                            </w:rPr>
                            <w:t>Diffusable</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5A2C8466" id="_x0000_t202" coordsize="21600,21600" o:spt="202" path="m,l,21600r21600,l21600,xe">
              <v:stroke joinstyle="miter"/>
              <v:path gradientshapeok="t" o:connecttype="rect"/>
            </v:shapetype>
            <v:shape id="Text Box 1" o:spid="_x0000_s1026" type="#_x0000_t202" alt="{&quot;HashCode&quot;:1850802967,&quot;Height&quot;:1190.0,&quot;Width&quot;:841.0,&quot;Placement&quot;:&quot;Footer&quot;,&quot;Index&quot;:&quot;Primary&quot;,&quot;Section&quot;:1,&quot;Top&quot;:0.0,&quot;Left&quot;:0.0}" style="position:absolute;left:0;text-align:left;margin-left:0;margin-top:1154.15pt;width:841.95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" o:allowincell="f" filled="f" stroked="f" strokeweight=".5pt">
              <v:textbox inset="20pt,0,,0">
                <w:txbxContent>
                  <w:p w14:paraId="4EB4E4EE" w14:textId="7A592192" w:rsidR="00DB17B7" w:rsidRPr="006E0ECB" w:rsidRDefault="00DB17B7" w:rsidP="006E0ECB">
                    <w:pPr>
                      <w:spacing w:after="0"/>
                      <w:jc w:val="left"/>
                      <w:rPr>
                        <w:rFonts w:ascii="Calibri" w:hAnsi="Calibri" w:cs="Calibri"/>
                        <w:color w:val="C8DE09"/>
                        <w:sz w:val="20"/>
                      </w:rPr>
                    </w:pPr>
                    <w:r w:rsidRPr="006E0ECB">
                      <w:rPr>
                        <w:rFonts w:ascii="Calibri" w:hAnsi="Calibri" w:cs="Calibri"/>
                        <w:color w:val="C8DE09"/>
                        <w:sz w:val="20"/>
                      </w:rPr>
                      <w:t>Diffusable</w:t>
                    </w:r>
                  </w:p>
                </w:txbxContent>
              </v:textbox>
              <w10:wrap anchorx="page" anchory="page"/>
            </v:shape>
          </w:pict>
        </mc:Fallback>
      </mc:AlternateContent>
    </w:r>
    <w:r w:rsidRPr="000C0017">
      <w:rPr>
        <w:rFonts w:ascii="Arial" w:hAnsi="Arial" w:cs="Arial"/>
      </w:rPr>
      <w:fldChar w:fldCharType="begin"/>
    </w:r>
    <w:r w:rsidRPr="000C0017">
      <w:rPr>
        <w:rFonts w:ascii="Arial" w:hAnsi="Arial" w:cs="Arial"/>
      </w:rPr>
      <w:instrText>PAGE   \* MERGEFORMAT</w:instrText>
    </w:r>
    <w:r w:rsidRPr="000C0017">
      <w:rPr>
        <w:rFonts w:ascii="Arial" w:hAnsi="Arial" w:cs="Arial"/>
      </w:rPr>
      <w:fldChar w:fldCharType="separate"/>
    </w:r>
    <w:r>
      <w:rPr>
        <w:rFonts w:ascii="Arial" w:hAnsi="Arial" w:cs="Arial"/>
        <w:noProof/>
      </w:rPr>
      <w:t>4</w:t>
    </w:r>
    <w:r w:rsidRPr="000C0017">
      <w:rP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D89E1" w14:textId="77777777" w:rsidR="00564B81" w:rsidRDefault="00564B8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07887" w14:textId="77777777" w:rsidR="00A8273E" w:rsidRDefault="00A8273E" w:rsidP="00101548">
      <w:pPr>
        <w:spacing w:after="0" w:line="240" w:lineRule="auto"/>
      </w:pPr>
      <w:r>
        <w:separator/>
      </w:r>
    </w:p>
  </w:footnote>
  <w:footnote w:type="continuationSeparator" w:id="0">
    <w:p w14:paraId="142DF0A2" w14:textId="77777777" w:rsidR="00A8273E" w:rsidRDefault="00A8273E" w:rsidP="00101548">
      <w:pPr>
        <w:spacing w:after="0" w:line="240" w:lineRule="auto"/>
      </w:pPr>
      <w:r>
        <w:continuationSeparator/>
      </w:r>
    </w:p>
  </w:footnote>
  <w:footnote w:type="continuationNotice" w:id="1">
    <w:p w14:paraId="4A60C219" w14:textId="77777777" w:rsidR="00A8273E" w:rsidRDefault="00A8273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84C2A" w14:textId="77777777" w:rsidR="00564B81" w:rsidRDefault="00564B8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1772E" w14:textId="4E05FEEA" w:rsidR="008A3033" w:rsidRDefault="00D138EB" w:rsidP="00836DDD">
    <w:pPr>
      <w:pStyle w:val="Corpsdetexte"/>
      <w:jc w:val="right"/>
      <w:rPr>
        <w:b/>
        <w:sz w:val="18"/>
        <w:szCs w:val="18"/>
      </w:rPr>
    </w:pPr>
    <w:r>
      <w:rPr>
        <w:b/>
        <w:noProof/>
      </w:rPr>
      <w:drawing>
        <wp:inline distT="0" distB="0" distL="0" distR="0" wp14:anchorId="18EB09AC" wp14:editId="404BC072">
          <wp:extent cx="3345815" cy="429310"/>
          <wp:effectExtent l="0" t="0" r="0" b="8890"/>
          <wp:docPr id="8" name="Image 8" descr="Une image contenant Police, Graphique, tex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descr="Une image contenant Police, Graphique, texte, logo"/>
                  <pic:cNvPicPr/>
                </pic:nvPicPr>
                <pic:blipFill rotWithShape="1">
                  <a:blip r:embed="rId1">
                    <a:extLst>
                      <a:ext uri="{28A0092B-C50C-407E-A947-70E740481C1C}">
                        <a14:useLocalDpi xmlns:a14="http://schemas.microsoft.com/office/drawing/2010/main" val="0"/>
                      </a:ext>
                    </a:extLst>
                  </a:blip>
                  <a:srcRect t="18642" b="22150"/>
                  <a:stretch/>
                </pic:blipFill>
                <pic:spPr bwMode="auto">
                  <a:xfrm>
                    <a:off x="0" y="0"/>
                    <a:ext cx="3345815" cy="429310"/>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2ED83" w14:textId="77777777" w:rsidR="00564B81" w:rsidRDefault="00564B81">
    <w:pPr>
      <w:pStyle w:val="En-tte"/>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544E4"/>
    <w:multiLevelType w:val="hybridMultilevel"/>
    <w:tmpl w:val="8F426D26"/>
    <w:lvl w:ilvl="0" w:tplc="040C0011">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B0D1FC9"/>
    <w:multiLevelType w:val="hybridMultilevel"/>
    <w:tmpl w:val="48D2007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096777D"/>
    <w:multiLevelType w:val="hybridMultilevel"/>
    <w:tmpl w:val="F90A8F18"/>
    <w:lvl w:ilvl="0" w:tplc="FFFFFFFF">
      <w:start w:val="1"/>
      <w:numFmt w:val="lowerLetter"/>
      <w:lvlText w:val="%1)"/>
      <w:lvlJc w:val="left"/>
      <w:pPr>
        <w:ind w:left="1003" w:hanging="360"/>
      </w:pPr>
      <w:rPr>
        <w:rFonts w:hint="default"/>
      </w:rPr>
    </w:lvl>
    <w:lvl w:ilvl="1" w:tplc="FFFFFFFF" w:tentative="1">
      <w:start w:val="1"/>
      <w:numFmt w:val="lowerLetter"/>
      <w:lvlText w:val="%2."/>
      <w:lvlJc w:val="left"/>
      <w:pPr>
        <w:ind w:left="1723" w:hanging="360"/>
      </w:pPr>
    </w:lvl>
    <w:lvl w:ilvl="2" w:tplc="FFFFFFFF" w:tentative="1">
      <w:start w:val="1"/>
      <w:numFmt w:val="lowerRoman"/>
      <w:lvlText w:val="%3."/>
      <w:lvlJc w:val="right"/>
      <w:pPr>
        <w:ind w:left="2443" w:hanging="180"/>
      </w:pPr>
    </w:lvl>
    <w:lvl w:ilvl="3" w:tplc="FFFFFFFF" w:tentative="1">
      <w:start w:val="1"/>
      <w:numFmt w:val="decimal"/>
      <w:lvlText w:val="%4."/>
      <w:lvlJc w:val="left"/>
      <w:pPr>
        <w:ind w:left="3163" w:hanging="360"/>
      </w:pPr>
    </w:lvl>
    <w:lvl w:ilvl="4" w:tplc="FFFFFFFF" w:tentative="1">
      <w:start w:val="1"/>
      <w:numFmt w:val="lowerLetter"/>
      <w:lvlText w:val="%5."/>
      <w:lvlJc w:val="left"/>
      <w:pPr>
        <w:ind w:left="3883" w:hanging="360"/>
      </w:pPr>
    </w:lvl>
    <w:lvl w:ilvl="5" w:tplc="FFFFFFFF" w:tentative="1">
      <w:start w:val="1"/>
      <w:numFmt w:val="lowerRoman"/>
      <w:lvlText w:val="%6."/>
      <w:lvlJc w:val="right"/>
      <w:pPr>
        <w:ind w:left="4603" w:hanging="180"/>
      </w:pPr>
    </w:lvl>
    <w:lvl w:ilvl="6" w:tplc="FFFFFFFF" w:tentative="1">
      <w:start w:val="1"/>
      <w:numFmt w:val="decimal"/>
      <w:lvlText w:val="%7."/>
      <w:lvlJc w:val="left"/>
      <w:pPr>
        <w:ind w:left="5323" w:hanging="360"/>
      </w:pPr>
    </w:lvl>
    <w:lvl w:ilvl="7" w:tplc="FFFFFFFF" w:tentative="1">
      <w:start w:val="1"/>
      <w:numFmt w:val="lowerLetter"/>
      <w:lvlText w:val="%8."/>
      <w:lvlJc w:val="left"/>
      <w:pPr>
        <w:ind w:left="6043" w:hanging="360"/>
      </w:pPr>
    </w:lvl>
    <w:lvl w:ilvl="8" w:tplc="FFFFFFFF" w:tentative="1">
      <w:start w:val="1"/>
      <w:numFmt w:val="lowerRoman"/>
      <w:lvlText w:val="%9."/>
      <w:lvlJc w:val="right"/>
      <w:pPr>
        <w:ind w:left="6763" w:hanging="180"/>
      </w:pPr>
    </w:lvl>
  </w:abstractNum>
  <w:abstractNum w:abstractNumId="3" w15:restartNumberingAfterBreak="0">
    <w:nsid w:val="1243574D"/>
    <w:multiLevelType w:val="hybridMultilevel"/>
    <w:tmpl w:val="CE4CD7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52D04C5"/>
    <w:multiLevelType w:val="hybridMultilevel"/>
    <w:tmpl w:val="4A422A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7DF6B0F"/>
    <w:multiLevelType w:val="hybridMultilevel"/>
    <w:tmpl w:val="73888F3C"/>
    <w:lvl w:ilvl="0" w:tplc="B6F45000">
      <w:start w:val="35"/>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E205D96"/>
    <w:multiLevelType w:val="hybridMultilevel"/>
    <w:tmpl w:val="051EB888"/>
    <w:lvl w:ilvl="0" w:tplc="B6685F46">
      <w:start w:val="1"/>
      <w:numFmt w:val="bullet"/>
      <w:lvlText w:val=""/>
      <w:lvlJc w:val="left"/>
      <w:pPr>
        <w:ind w:left="1080" w:hanging="360"/>
      </w:pPr>
      <w:rPr>
        <w:rFonts w:ascii="Symbol" w:hAnsi="Symbol"/>
      </w:rPr>
    </w:lvl>
    <w:lvl w:ilvl="1" w:tplc="5F2692AE">
      <w:start w:val="1"/>
      <w:numFmt w:val="bullet"/>
      <w:lvlText w:val=""/>
      <w:lvlJc w:val="left"/>
      <w:pPr>
        <w:ind w:left="1080" w:hanging="360"/>
      </w:pPr>
      <w:rPr>
        <w:rFonts w:ascii="Symbol" w:hAnsi="Symbol"/>
      </w:rPr>
    </w:lvl>
    <w:lvl w:ilvl="2" w:tplc="A170D6F0">
      <w:start w:val="1"/>
      <w:numFmt w:val="bullet"/>
      <w:lvlText w:val=""/>
      <w:lvlJc w:val="left"/>
      <w:pPr>
        <w:ind w:left="1080" w:hanging="360"/>
      </w:pPr>
      <w:rPr>
        <w:rFonts w:ascii="Symbol" w:hAnsi="Symbol"/>
      </w:rPr>
    </w:lvl>
    <w:lvl w:ilvl="3" w:tplc="40625682">
      <w:start w:val="1"/>
      <w:numFmt w:val="bullet"/>
      <w:lvlText w:val=""/>
      <w:lvlJc w:val="left"/>
      <w:pPr>
        <w:ind w:left="1080" w:hanging="360"/>
      </w:pPr>
      <w:rPr>
        <w:rFonts w:ascii="Symbol" w:hAnsi="Symbol"/>
      </w:rPr>
    </w:lvl>
    <w:lvl w:ilvl="4" w:tplc="4D3EC312">
      <w:start w:val="1"/>
      <w:numFmt w:val="bullet"/>
      <w:lvlText w:val=""/>
      <w:lvlJc w:val="left"/>
      <w:pPr>
        <w:ind w:left="1080" w:hanging="360"/>
      </w:pPr>
      <w:rPr>
        <w:rFonts w:ascii="Symbol" w:hAnsi="Symbol"/>
      </w:rPr>
    </w:lvl>
    <w:lvl w:ilvl="5" w:tplc="178CDCC4">
      <w:start w:val="1"/>
      <w:numFmt w:val="bullet"/>
      <w:lvlText w:val=""/>
      <w:lvlJc w:val="left"/>
      <w:pPr>
        <w:ind w:left="1080" w:hanging="360"/>
      </w:pPr>
      <w:rPr>
        <w:rFonts w:ascii="Symbol" w:hAnsi="Symbol"/>
      </w:rPr>
    </w:lvl>
    <w:lvl w:ilvl="6" w:tplc="CF9C2098">
      <w:start w:val="1"/>
      <w:numFmt w:val="bullet"/>
      <w:lvlText w:val=""/>
      <w:lvlJc w:val="left"/>
      <w:pPr>
        <w:ind w:left="1080" w:hanging="360"/>
      </w:pPr>
      <w:rPr>
        <w:rFonts w:ascii="Symbol" w:hAnsi="Symbol"/>
      </w:rPr>
    </w:lvl>
    <w:lvl w:ilvl="7" w:tplc="E11C79CE">
      <w:start w:val="1"/>
      <w:numFmt w:val="bullet"/>
      <w:lvlText w:val=""/>
      <w:lvlJc w:val="left"/>
      <w:pPr>
        <w:ind w:left="1080" w:hanging="360"/>
      </w:pPr>
      <w:rPr>
        <w:rFonts w:ascii="Symbol" w:hAnsi="Symbol"/>
      </w:rPr>
    </w:lvl>
    <w:lvl w:ilvl="8" w:tplc="4D0E74FC">
      <w:start w:val="1"/>
      <w:numFmt w:val="bullet"/>
      <w:lvlText w:val=""/>
      <w:lvlJc w:val="left"/>
      <w:pPr>
        <w:ind w:left="1080" w:hanging="360"/>
      </w:pPr>
      <w:rPr>
        <w:rFonts w:ascii="Symbol" w:hAnsi="Symbol"/>
      </w:rPr>
    </w:lvl>
  </w:abstractNum>
  <w:abstractNum w:abstractNumId="7" w15:restartNumberingAfterBreak="0">
    <w:nsid w:val="2C405829"/>
    <w:multiLevelType w:val="hybridMultilevel"/>
    <w:tmpl w:val="BB80BEB4"/>
    <w:lvl w:ilvl="0" w:tplc="7A360AE6">
      <w:start w:val="1"/>
      <w:numFmt w:val="bullet"/>
      <w:lvlText w:val=""/>
      <w:lvlJc w:val="left"/>
      <w:pPr>
        <w:ind w:left="720" w:hanging="360"/>
      </w:pPr>
      <w:rPr>
        <w:rFonts w:ascii="Symbol" w:hAnsi="Symbol"/>
      </w:rPr>
    </w:lvl>
    <w:lvl w:ilvl="1" w:tplc="9A38C66C">
      <w:start w:val="1"/>
      <w:numFmt w:val="bullet"/>
      <w:lvlText w:val=""/>
      <w:lvlJc w:val="left"/>
      <w:pPr>
        <w:ind w:left="720" w:hanging="360"/>
      </w:pPr>
      <w:rPr>
        <w:rFonts w:ascii="Symbol" w:hAnsi="Symbol"/>
      </w:rPr>
    </w:lvl>
    <w:lvl w:ilvl="2" w:tplc="8F80AFAE">
      <w:start w:val="1"/>
      <w:numFmt w:val="bullet"/>
      <w:lvlText w:val=""/>
      <w:lvlJc w:val="left"/>
      <w:pPr>
        <w:ind w:left="720" w:hanging="360"/>
      </w:pPr>
      <w:rPr>
        <w:rFonts w:ascii="Symbol" w:hAnsi="Symbol"/>
      </w:rPr>
    </w:lvl>
    <w:lvl w:ilvl="3" w:tplc="1ECA878C">
      <w:start w:val="1"/>
      <w:numFmt w:val="bullet"/>
      <w:lvlText w:val=""/>
      <w:lvlJc w:val="left"/>
      <w:pPr>
        <w:ind w:left="720" w:hanging="360"/>
      </w:pPr>
      <w:rPr>
        <w:rFonts w:ascii="Symbol" w:hAnsi="Symbol"/>
      </w:rPr>
    </w:lvl>
    <w:lvl w:ilvl="4" w:tplc="93382F88">
      <w:start w:val="1"/>
      <w:numFmt w:val="bullet"/>
      <w:lvlText w:val=""/>
      <w:lvlJc w:val="left"/>
      <w:pPr>
        <w:ind w:left="720" w:hanging="360"/>
      </w:pPr>
      <w:rPr>
        <w:rFonts w:ascii="Symbol" w:hAnsi="Symbol"/>
      </w:rPr>
    </w:lvl>
    <w:lvl w:ilvl="5" w:tplc="D56AFFF2">
      <w:start w:val="1"/>
      <w:numFmt w:val="bullet"/>
      <w:lvlText w:val=""/>
      <w:lvlJc w:val="left"/>
      <w:pPr>
        <w:ind w:left="720" w:hanging="360"/>
      </w:pPr>
      <w:rPr>
        <w:rFonts w:ascii="Symbol" w:hAnsi="Symbol"/>
      </w:rPr>
    </w:lvl>
    <w:lvl w:ilvl="6" w:tplc="A710BB5C">
      <w:start w:val="1"/>
      <w:numFmt w:val="bullet"/>
      <w:lvlText w:val=""/>
      <w:lvlJc w:val="left"/>
      <w:pPr>
        <w:ind w:left="720" w:hanging="360"/>
      </w:pPr>
      <w:rPr>
        <w:rFonts w:ascii="Symbol" w:hAnsi="Symbol"/>
      </w:rPr>
    </w:lvl>
    <w:lvl w:ilvl="7" w:tplc="2A7E712A">
      <w:start w:val="1"/>
      <w:numFmt w:val="bullet"/>
      <w:lvlText w:val=""/>
      <w:lvlJc w:val="left"/>
      <w:pPr>
        <w:ind w:left="720" w:hanging="360"/>
      </w:pPr>
      <w:rPr>
        <w:rFonts w:ascii="Symbol" w:hAnsi="Symbol"/>
      </w:rPr>
    </w:lvl>
    <w:lvl w:ilvl="8" w:tplc="D910E33C">
      <w:start w:val="1"/>
      <w:numFmt w:val="bullet"/>
      <w:lvlText w:val=""/>
      <w:lvlJc w:val="left"/>
      <w:pPr>
        <w:ind w:left="720" w:hanging="360"/>
      </w:pPr>
      <w:rPr>
        <w:rFonts w:ascii="Symbol" w:hAnsi="Symbol"/>
      </w:rPr>
    </w:lvl>
  </w:abstractNum>
  <w:abstractNum w:abstractNumId="8" w15:restartNumberingAfterBreak="0">
    <w:nsid w:val="323D0C67"/>
    <w:multiLevelType w:val="hybridMultilevel"/>
    <w:tmpl w:val="12269D2E"/>
    <w:lvl w:ilvl="0" w:tplc="575A9404">
      <w:start w:val="1"/>
      <w:numFmt w:val="bullet"/>
      <w:lvlText w:val=""/>
      <w:lvlJc w:val="left"/>
      <w:pPr>
        <w:ind w:left="720" w:hanging="360"/>
      </w:pPr>
      <w:rPr>
        <w:rFonts w:ascii="Symbol" w:hAnsi="Symbol"/>
      </w:rPr>
    </w:lvl>
    <w:lvl w:ilvl="1" w:tplc="E1947626">
      <w:start w:val="1"/>
      <w:numFmt w:val="bullet"/>
      <w:lvlText w:val=""/>
      <w:lvlJc w:val="left"/>
      <w:pPr>
        <w:ind w:left="720" w:hanging="360"/>
      </w:pPr>
      <w:rPr>
        <w:rFonts w:ascii="Symbol" w:hAnsi="Symbol"/>
      </w:rPr>
    </w:lvl>
    <w:lvl w:ilvl="2" w:tplc="29F4DD6C">
      <w:start w:val="1"/>
      <w:numFmt w:val="bullet"/>
      <w:lvlText w:val=""/>
      <w:lvlJc w:val="left"/>
      <w:pPr>
        <w:ind w:left="720" w:hanging="360"/>
      </w:pPr>
      <w:rPr>
        <w:rFonts w:ascii="Symbol" w:hAnsi="Symbol"/>
      </w:rPr>
    </w:lvl>
    <w:lvl w:ilvl="3" w:tplc="0680B14E">
      <w:start w:val="1"/>
      <w:numFmt w:val="bullet"/>
      <w:lvlText w:val=""/>
      <w:lvlJc w:val="left"/>
      <w:pPr>
        <w:ind w:left="720" w:hanging="360"/>
      </w:pPr>
      <w:rPr>
        <w:rFonts w:ascii="Symbol" w:hAnsi="Symbol"/>
      </w:rPr>
    </w:lvl>
    <w:lvl w:ilvl="4" w:tplc="AB845698">
      <w:start w:val="1"/>
      <w:numFmt w:val="bullet"/>
      <w:lvlText w:val=""/>
      <w:lvlJc w:val="left"/>
      <w:pPr>
        <w:ind w:left="720" w:hanging="360"/>
      </w:pPr>
      <w:rPr>
        <w:rFonts w:ascii="Symbol" w:hAnsi="Symbol"/>
      </w:rPr>
    </w:lvl>
    <w:lvl w:ilvl="5" w:tplc="608C6CA0">
      <w:start w:val="1"/>
      <w:numFmt w:val="bullet"/>
      <w:lvlText w:val=""/>
      <w:lvlJc w:val="left"/>
      <w:pPr>
        <w:ind w:left="720" w:hanging="360"/>
      </w:pPr>
      <w:rPr>
        <w:rFonts w:ascii="Symbol" w:hAnsi="Symbol"/>
      </w:rPr>
    </w:lvl>
    <w:lvl w:ilvl="6" w:tplc="A0A0BFEC">
      <w:start w:val="1"/>
      <w:numFmt w:val="bullet"/>
      <w:lvlText w:val=""/>
      <w:lvlJc w:val="left"/>
      <w:pPr>
        <w:ind w:left="720" w:hanging="360"/>
      </w:pPr>
      <w:rPr>
        <w:rFonts w:ascii="Symbol" w:hAnsi="Symbol"/>
      </w:rPr>
    </w:lvl>
    <w:lvl w:ilvl="7" w:tplc="4B30F5F4">
      <w:start w:val="1"/>
      <w:numFmt w:val="bullet"/>
      <w:lvlText w:val=""/>
      <w:lvlJc w:val="left"/>
      <w:pPr>
        <w:ind w:left="720" w:hanging="360"/>
      </w:pPr>
      <w:rPr>
        <w:rFonts w:ascii="Symbol" w:hAnsi="Symbol"/>
      </w:rPr>
    </w:lvl>
    <w:lvl w:ilvl="8" w:tplc="280470D8">
      <w:start w:val="1"/>
      <w:numFmt w:val="bullet"/>
      <w:lvlText w:val=""/>
      <w:lvlJc w:val="left"/>
      <w:pPr>
        <w:ind w:left="720" w:hanging="360"/>
      </w:pPr>
      <w:rPr>
        <w:rFonts w:ascii="Symbol" w:hAnsi="Symbol"/>
      </w:rPr>
    </w:lvl>
  </w:abstractNum>
  <w:abstractNum w:abstractNumId="9" w15:restartNumberingAfterBreak="0">
    <w:nsid w:val="3649549F"/>
    <w:multiLevelType w:val="hybridMultilevel"/>
    <w:tmpl w:val="47E69BC4"/>
    <w:lvl w:ilvl="0" w:tplc="4FEEBF32">
      <w:start w:val="1"/>
      <w:numFmt w:val="bullet"/>
      <w:lvlText w:val=""/>
      <w:lvlJc w:val="left"/>
      <w:pPr>
        <w:ind w:left="720" w:hanging="360"/>
      </w:pPr>
      <w:rPr>
        <w:rFonts w:ascii="Symbol" w:hAnsi="Symbol"/>
      </w:rPr>
    </w:lvl>
    <w:lvl w:ilvl="1" w:tplc="5FBE8290">
      <w:start w:val="1"/>
      <w:numFmt w:val="bullet"/>
      <w:lvlText w:val=""/>
      <w:lvlJc w:val="left"/>
      <w:pPr>
        <w:ind w:left="720" w:hanging="360"/>
      </w:pPr>
      <w:rPr>
        <w:rFonts w:ascii="Symbol" w:hAnsi="Symbol"/>
      </w:rPr>
    </w:lvl>
    <w:lvl w:ilvl="2" w:tplc="5A504B66">
      <w:start w:val="1"/>
      <w:numFmt w:val="bullet"/>
      <w:lvlText w:val=""/>
      <w:lvlJc w:val="left"/>
      <w:pPr>
        <w:ind w:left="720" w:hanging="360"/>
      </w:pPr>
      <w:rPr>
        <w:rFonts w:ascii="Symbol" w:hAnsi="Symbol"/>
      </w:rPr>
    </w:lvl>
    <w:lvl w:ilvl="3" w:tplc="140A2466">
      <w:start w:val="1"/>
      <w:numFmt w:val="bullet"/>
      <w:lvlText w:val=""/>
      <w:lvlJc w:val="left"/>
      <w:pPr>
        <w:ind w:left="720" w:hanging="360"/>
      </w:pPr>
      <w:rPr>
        <w:rFonts w:ascii="Symbol" w:hAnsi="Symbol"/>
      </w:rPr>
    </w:lvl>
    <w:lvl w:ilvl="4" w:tplc="C5E8C992">
      <w:start w:val="1"/>
      <w:numFmt w:val="bullet"/>
      <w:lvlText w:val=""/>
      <w:lvlJc w:val="left"/>
      <w:pPr>
        <w:ind w:left="720" w:hanging="360"/>
      </w:pPr>
      <w:rPr>
        <w:rFonts w:ascii="Symbol" w:hAnsi="Symbol"/>
      </w:rPr>
    </w:lvl>
    <w:lvl w:ilvl="5" w:tplc="A42CCBF2">
      <w:start w:val="1"/>
      <w:numFmt w:val="bullet"/>
      <w:lvlText w:val=""/>
      <w:lvlJc w:val="left"/>
      <w:pPr>
        <w:ind w:left="720" w:hanging="360"/>
      </w:pPr>
      <w:rPr>
        <w:rFonts w:ascii="Symbol" w:hAnsi="Symbol"/>
      </w:rPr>
    </w:lvl>
    <w:lvl w:ilvl="6" w:tplc="B1EAECD6">
      <w:start w:val="1"/>
      <w:numFmt w:val="bullet"/>
      <w:lvlText w:val=""/>
      <w:lvlJc w:val="left"/>
      <w:pPr>
        <w:ind w:left="720" w:hanging="360"/>
      </w:pPr>
      <w:rPr>
        <w:rFonts w:ascii="Symbol" w:hAnsi="Symbol"/>
      </w:rPr>
    </w:lvl>
    <w:lvl w:ilvl="7" w:tplc="4DD2F976">
      <w:start w:val="1"/>
      <w:numFmt w:val="bullet"/>
      <w:lvlText w:val=""/>
      <w:lvlJc w:val="left"/>
      <w:pPr>
        <w:ind w:left="720" w:hanging="360"/>
      </w:pPr>
      <w:rPr>
        <w:rFonts w:ascii="Symbol" w:hAnsi="Symbol"/>
      </w:rPr>
    </w:lvl>
    <w:lvl w:ilvl="8" w:tplc="B568D7AE">
      <w:start w:val="1"/>
      <w:numFmt w:val="bullet"/>
      <w:lvlText w:val=""/>
      <w:lvlJc w:val="left"/>
      <w:pPr>
        <w:ind w:left="720" w:hanging="360"/>
      </w:pPr>
      <w:rPr>
        <w:rFonts w:ascii="Symbol" w:hAnsi="Symbol"/>
      </w:rPr>
    </w:lvl>
  </w:abstractNum>
  <w:abstractNum w:abstractNumId="10" w15:restartNumberingAfterBreak="0">
    <w:nsid w:val="3A55C0E2"/>
    <w:multiLevelType w:val="hybridMultilevel"/>
    <w:tmpl w:val="C5443B50"/>
    <w:lvl w:ilvl="0" w:tplc="C764CFE2">
      <w:start w:val="1"/>
      <w:numFmt w:val="bullet"/>
      <w:lvlText w:val="-"/>
      <w:lvlJc w:val="left"/>
      <w:pPr>
        <w:ind w:left="720" w:hanging="360"/>
      </w:pPr>
      <w:rPr>
        <w:rFonts w:ascii="Calibri" w:hAnsi="Calibri" w:hint="default"/>
      </w:rPr>
    </w:lvl>
    <w:lvl w:ilvl="1" w:tplc="9EAEF1B2">
      <w:start w:val="1"/>
      <w:numFmt w:val="bullet"/>
      <w:lvlText w:val="o"/>
      <w:lvlJc w:val="left"/>
      <w:pPr>
        <w:ind w:left="1440" w:hanging="360"/>
      </w:pPr>
      <w:rPr>
        <w:rFonts w:ascii="Courier New" w:hAnsi="Courier New" w:hint="default"/>
      </w:rPr>
    </w:lvl>
    <w:lvl w:ilvl="2" w:tplc="EE56E45E">
      <w:start w:val="1"/>
      <w:numFmt w:val="bullet"/>
      <w:lvlText w:val=""/>
      <w:lvlJc w:val="left"/>
      <w:pPr>
        <w:ind w:left="2160" w:hanging="360"/>
      </w:pPr>
      <w:rPr>
        <w:rFonts w:ascii="Wingdings" w:hAnsi="Wingdings" w:hint="default"/>
      </w:rPr>
    </w:lvl>
    <w:lvl w:ilvl="3" w:tplc="74AAF6EC">
      <w:start w:val="1"/>
      <w:numFmt w:val="bullet"/>
      <w:lvlText w:val=""/>
      <w:lvlJc w:val="left"/>
      <w:pPr>
        <w:ind w:left="2880" w:hanging="360"/>
      </w:pPr>
      <w:rPr>
        <w:rFonts w:ascii="Symbol" w:hAnsi="Symbol" w:hint="default"/>
      </w:rPr>
    </w:lvl>
    <w:lvl w:ilvl="4" w:tplc="73DC4ED8">
      <w:start w:val="1"/>
      <w:numFmt w:val="bullet"/>
      <w:lvlText w:val="o"/>
      <w:lvlJc w:val="left"/>
      <w:pPr>
        <w:ind w:left="3600" w:hanging="360"/>
      </w:pPr>
      <w:rPr>
        <w:rFonts w:ascii="Courier New" w:hAnsi="Courier New" w:hint="default"/>
      </w:rPr>
    </w:lvl>
    <w:lvl w:ilvl="5" w:tplc="48B60258">
      <w:start w:val="1"/>
      <w:numFmt w:val="bullet"/>
      <w:lvlText w:val=""/>
      <w:lvlJc w:val="left"/>
      <w:pPr>
        <w:ind w:left="4320" w:hanging="360"/>
      </w:pPr>
      <w:rPr>
        <w:rFonts w:ascii="Wingdings" w:hAnsi="Wingdings" w:hint="default"/>
      </w:rPr>
    </w:lvl>
    <w:lvl w:ilvl="6" w:tplc="3CFCE5EC">
      <w:start w:val="1"/>
      <w:numFmt w:val="bullet"/>
      <w:lvlText w:val=""/>
      <w:lvlJc w:val="left"/>
      <w:pPr>
        <w:ind w:left="5040" w:hanging="360"/>
      </w:pPr>
      <w:rPr>
        <w:rFonts w:ascii="Symbol" w:hAnsi="Symbol" w:hint="default"/>
      </w:rPr>
    </w:lvl>
    <w:lvl w:ilvl="7" w:tplc="530079B8">
      <w:start w:val="1"/>
      <w:numFmt w:val="bullet"/>
      <w:lvlText w:val="o"/>
      <w:lvlJc w:val="left"/>
      <w:pPr>
        <w:ind w:left="5760" w:hanging="360"/>
      </w:pPr>
      <w:rPr>
        <w:rFonts w:ascii="Courier New" w:hAnsi="Courier New" w:hint="default"/>
      </w:rPr>
    </w:lvl>
    <w:lvl w:ilvl="8" w:tplc="085ADD64">
      <w:start w:val="1"/>
      <w:numFmt w:val="bullet"/>
      <w:lvlText w:val=""/>
      <w:lvlJc w:val="left"/>
      <w:pPr>
        <w:ind w:left="6480" w:hanging="360"/>
      </w:pPr>
      <w:rPr>
        <w:rFonts w:ascii="Wingdings" w:hAnsi="Wingdings" w:hint="default"/>
      </w:rPr>
    </w:lvl>
  </w:abstractNum>
  <w:abstractNum w:abstractNumId="11" w15:restartNumberingAfterBreak="0">
    <w:nsid w:val="3C572377"/>
    <w:multiLevelType w:val="hybridMultilevel"/>
    <w:tmpl w:val="A0DC906A"/>
    <w:lvl w:ilvl="0" w:tplc="A0F8B6CC">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718EB58">
      <w:start w:val="1"/>
      <w:numFmt w:val="bullet"/>
      <w:lvlText w:val="o"/>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EE0993A">
      <w:start w:val="1"/>
      <w:numFmt w:val="bullet"/>
      <w:lvlText w:val="▪"/>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286DD9A">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356E12E">
      <w:start w:val="1"/>
      <w:numFmt w:val="bullet"/>
      <w:lvlText w:val="o"/>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A186700">
      <w:start w:val="1"/>
      <w:numFmt w:val="bullet"/>
      <w:lvlText w:val="▪"/>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A00E506">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3D075BA">
      <w:start w:val="1"/>
      <w:numFmt w:val="bullet"/>
      <w:lvlText w:val="o"/>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E961BE2">
      <w:start w:val="1"/>
      <w:numFmt w:val="bullet"/>
      <w:lvlText w:val="▪"/>
      <w:lvlJc w:val="left"/>
      <w:pPr>
        <w:ind w:left="72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C704B29"/>
    <w:multiLevelType w:val="hybridMultilevel"/>
    <w:tmpl w:val="5824F0CE"/>
    <w:lvl w:ilvl="0" w:tplc="040C0001">
      <w:start w:val="1"/>
      <w:numFmt w:val="bullet"/>
      <w:lvlText w:val=""/>
      <w:lvlJc w:val="left"/>
      <w:pPr>
        <w:ind w:left="767" w:hanging="360"/>
      </w:pPr>
      <w:rPr>
        <w:rFonts w:ascii="Symbol" w:hAnsi="Symbol" w:hint="default"/>
      </w:rPr>
    </w:lvl>
    <w:lvl w:ilvl="1" w:tplc="040C0003" w:tentative="1">
      <w:start w:val="1"/>
      <w:numFmt w:val="bullet"/>
      <w:lvlText w:val="o"/>
      <w:lvlJc w:val="left"/>
      <w:pPr>
        <w:ind w:left="1487" w:hanging="360"/>
      </w:pPr>
      <w:rPr>
        <w:rFonts w:ascii="Courier New" w:hAnsi="Courier New" w:cs="Courier New" w:hint="default"/>
      </w:rPr>
    </w:lvl>
    <w:lvl w:ilvl="2" w:tplc="040C0005" w:tentative="1">
      <w:start w:val="1"/>
      <w:numFmt w:val="bullet"/>
      <w:lvlText w:val=""/>
      <w:lvlJc w:val="left"/>
      <w:pPr>
        <w:ind w:left="2207" w:hanging="360"/>
      </w:pPr>
      <w:rPr>
        <w:rFonts w:ascii="Wingdings" w:hAnsi="Wingdings" w:hint="default"/>
      </w:rPr>
    </w:lvl>
    <w:lvl w:ilvl="3" w:tplc="040C0001" w:tentative="1">
      <w:start w:val="1"/>
      <w:numFmt w:val="bullet"/>
      <w:lvlText w:val=""/>
      <w:lvlJc w:val="left"/>
      <w:pPr>
        <w:ind w:left="2927" w:hanging="360"/>
      </w:pPr>
      <w:rPr>
        <w:rFonts w:ascii="Symbol" w:hAnsi="Symbol" w:hint="default"/>
      </w:rPr>
    </w:lvl>
    <w:lvl w:ilvl="4" w:tplc="040C0003" w:tentative="1">
      <w:start w:val="1"/>
      <w:numFmt w:val="bullet"/>
      <w:lvlText w:val="o"/>
      <w:lvlJc w:val="left"/>
      <w:pPr>
        <w:ind w:left="3647" w:hanging="360"/>
      </w:pPr>
      <w:rPr>
        <w:rFonts w:ascii="Courier New" w:hAnsi="Courier New" w:cs="Courier New" w:hint="default"/>
      </w:rPr>
    </w:lvl>
    <w:lvl w:ilvl="5" w:tplc="040C0005" w:tentative="1">
      <w:start w:val="1"/>
      <w:numFmt w:val="bullet"/>
      <w:lvlText w:val=""/>
      <w:lvlJc w:val="left"/>
      <w:pPr>
        <w:ind w:left="4367" w:hanging="360"/>
      </w:pPr>
      <w:rPr>
        <w:rFonts w:ascii="Wingdings" w:hAnsi="Wingdings" w:hint="default"/>
      </w:rPr>
    </w:lvl>
    <w:lvl w:ilvl="6" w:tplc="040C0001" w:tentative="1">
      <w:start w:val="1"/>
      <w:numFmt w:val="bullet"/>
      <w:lvlText w:val=""/>
      <w:lvlJc w:val="left"/>
      <w:pPr>
        <w:ind w:left="5087" w:hanging="360"/>
      </w:pPr>
      <w:rPr>
        <w:rFonts w:ascii="Symbol" w:hAnsi="Symbol" w:hint="default"/>
      </w:rPr>
    </w:lvl>
    <w:lvl w:ilvl="7" w:tplc="040C0003" w:tentative="1">
      <w:start w:val="1"/>
      <w:numFmt w:val="bullet"/>
      <w:lvlText w:val="o"/>
      <w:lvlJc w:val="left"/>
      <w:pPr>
        <w:ind w:left="5807" w:hanging="360"/>
      </w:pPr>
      <w:rPr>
        <w:rFonts w:ascii="Courier New" w:hAnsi="Courier New" w:cs="Courier New" w:hint="default"/>
      </w:rPr>
    </w:lvl>
    <w:lvl w:ilvl="8" w:tplc="040C0005" w:tentative="1">
      <w:start w:val="1"/>
      <w:numFmt w:val="bullet"/>
      <w:lvlText w:val=""/>
      <w:lvlJc w:val="left"/>
      <w:pPr>
        <w:ind w:left="6527" w:hanging="360"/>
      </w:pPr>
      <w:rPr>
        <w:rFonts w:ascii="Wingdings" w:hAnsi="Wingdings" w:hint="default"/>
      </w:rPr>
    </w:lvl>
  </w:abstractNum>
  <w:abstractNum w:abstractNumId="13" w15:restartNumberingAfterBreak="0">
    <w:nsid w:val="3DB05490"/>
    <w:multiLevelType w:val="hybridMultilevel"/>
    <w:tmpl w:val="9CB0AD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2753D93"/>
    <w:multiLevelType w:val="hybridMultilevel"/>
    <w:tmpl w:val="F876749E"/>
    <w:lvl w:ilvl="0" w:tplc="3ABA5EB0">
      <w:start w:val="1"/>
      <w:numFmt w:val="bullet"/>
      <w:lvlText w:val=""/>
      <w:lvlJc w:val="left"/>
      <w:pPr>
        <w:ind w:left="1080" w:hanging="360"/>
      </w:pPr>
      <w:rPr>
        <w:rFonts w:ascii="Symbol" w:hAnsi="Symbol"/>
      </w:rPr>
    </w:lvl>
    <w:lvl w:ilvl="1" w:tplc="0A96A036">
      <w:start w:val="1"/>
      <w:numFmt w:val="bullet"/>
      <w:lvlText w:val=""/>
      <w:lvlJc w:val="left"/>
      <w:pPr>
        <w:ind w:left="1080" w:hanging="360"/>
      </w:pPr>
      <w:rPr>
        <w:rFonts w:ascii="Symbol" w:hAnsi="Symbol"/>
      </w:rPr>
    </w:lvl>
    <w:lvl w:ilvl="2" w:tplc="DDB4FB4C">
      <w:start w:val="1"/>
      <w:numFmt w:val="bullet"/>
      <w:lvlText w:val=""/>
      <w:lvlJc w:val="left"/>
      <w:pPr>
        <w:ind w:left="1080" w:hanging="360"/>
      </w:pPr>
      <w:rPr>
        <w:rFonts w:ascii="Symbol" w:hAnsi="Symbol"/>
      </w:rPr>
    </w:lvl>
    <w:lvl w:ilvl="3" w:tplc="4F3AB6C6">
      <w:start w:val="1"/>
      <w:numFmt w:val="bullet"/>
      <w:lvlText w:val=""/>
      <w:lvlJc w:val="left"/>
      <w:pPr>
        <w:ind w:left="1080" w:hanging="360"/>
      </w:pPr>
      <w:rPr>
        <w:rFonts w:ascii="Symbol" w:hAnsi="Symbol"/>
      </w:rPr>
    </w:lvl>
    <w:lvl w:ilvl="4" w:tplc="3C0C130A">
      <w:start w:val="1"/>
      <w:numFmt w:val="bullet"/>
      <w:lvlText w:val=""/>
      <w:lvlJc w:val="left"/>
      <w:pPr>
        <w:ind w:left="1080" w:hanging="360"/>
      </w:pPr>
      <w:rPr>
        <w:rFonts w:ascii="Symbol" w:hAnsi="Symbol"/>
      </w:rPr>
    </w:lvl>
    <w:lvl w:ilvl="5" w:tplc="A456F2C2">
      <w:start w:val="1"/>
      <w:numFmt w:val="bullet"/>
      <w:lvlText w:val=""/>
      <w:lvlJc w:val="left"/>
      <w:pPr>
        <w:ind w:left="1080" w:hanging="360"/>
      </w:pPr>
      <w:rPr>
        <w:rFonts w:ascii="Symbol" w:hAnsi="Symbol"/>
      </w:rPr>
    </w:lvl>
    <w:lvl w:ilvl="6" w:tplc="A82AFC5E">
      <w:start w:val="1"/>
      <w:numFmt w:val="bullet"/>
      <w:lvlText w:val=""/>
      <w:lvlJc w:val="left"/>
      <w:pPr>
        <w:ind w:left="1080" w:hanging="360"/>
      </w:pPr>
      <w:rPr>
        <w:rFonts w:ascii="Symbol" w:hAnsi="Symbol"/>
      </w:rPr>
    </w:lvl>
    <w:lvl w:ilvl="7" w:tplc="5A560970">
      <w:start w:val="1"/>
      <w:numFmt w:val="bullet"/>
      <w:lvlText w:val=""/>
      <w:lvlJc w:val="left"/>
      <w:pPr>
        <w:ind w:left="1080" w:hanging="360"/>
      </w:pPr>
      <w:rPr>
        <w:rFonts w:ascii="Symbol" w:hAnsi="Symbol"/>
      </w:rPr>
    </w:lvl>
    <w:lvl w:ilvl="8" w:tplc="80AA7F14">
      <w:start w:val="1"/>
      <w:numFmt w:val="bullet"/>
      <w:lvlText w:val=""/>
      <w:lvlJc w:val="left"/>
      <w:pPr>
        <w:ind w:left="1080" w:hanging="360"/>
      </w:pPr>
      <w:rPr>
        <w:rFonts w:ascii="Symbol" w:hAnsi="Symbol"/>
      </w:rPr>
    </w:lvl>
  </w:abstractNum>
  <w:abstractNum w:abstractNumId="15" w15:restartNumberingAfterBreak="0">
    <w:nsid w:val="440E18C6"/>
    <w:multiLevelType w:val="hybridMultilevel"/>
    <w:tmpl w:val="56F2FAA0"/>
    <w:lvl w:ilvl="0" w:tplc="9B521074">
      <w:numFmt w:val="bullet"/>
      <w:lvlText w:val=""/>
      <w:lvlJc w:val="left"/>
      <w:pPr>
        <w:ind w:left="720" w:hanging="360"/>
      </w:pPr>
      <w:rPr>
        <w:rFonts w:ascii="Wingdings" w:eastAsia="Times New Roman" w:hAnsi="Wingding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9377645"/>
    <w:multiLevelType w:val="hybridMultilevel"/>
    <w:tmpl w:val="F0220F68"/>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7" w15:restartNumberingAfterBreak="0">
    <w:nsid w:val="4C757496"/>
    <w:multiLevelType w:val="hybridMultilevel"/>
    <w:tmpl w:val="03B6D170"/>
    <w:lvl w:ilvl="0" w:tplc="4B08FFBC">
      <w:start w:val="1"/>
      <w:numFmt w:val="bullet"/>
      <w:lvlText w:val=""/>
      <w:lvlJc w:val="left"/>
      <w:pPr>
        <w:ind w:left="644"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EE85537"/>
    <w:multiLevelType w:val="hybridMultilevel"/>
    <w:tmpl w:val="D856FD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0576FE7"/>
    <w:multiLevelType w:val="multilevel"/>
    <w:tmpl w:val="62908BC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544D668A"/>
    <w:multiLevelType w:val="hybridMultilevel"/>
    <w:tmpl w:val="BF1063A6"/>
    <w:lvl w:ilvl="0" w:tplc="FFFFFFFF">
      <w:start w:val="1"/>
      <w:numFmt w:val="lowerLetter"/>
      <w:lvlText w:val="%1)"/>
      <w:lvlJc w:val="left"/>
      <w:pPr>
        <w:ind w:left="1003" w:hanging="360"/>
      </w:pPr>
      <w:rPr>
        <w:rFonts w:hint="default"/>
      </w:rPr>
    </w:lvl>
    <w:lvl w:ilvl="1" w:tplc="FFFFFFFF" w:tentative="1">
      <w:start w:val="1"/>
      <w:numFmt w:val="lowerLetter"/>
      <w:lvlText w:val="%2."/>
      <w:lvlJc w:val="left"/>
      <w:pPr>
        <w:ind w:left="1723" w:hanging="360"/>
      </w:pPr>
    </w:lvl>
    <w:lvl w:ilvl="2" w:tplc="FFFFFFFF" w:tentative="1">
      <w:start w:val="1"/>
      <w:numFmt w:val="lowerRoman"/>
      <w:lvlText w:val="%3."/>
      <w:lvlJc w:val="right"/>
      <w:pPr>
        <w:ind w:left="2443" w:hanging="180"/>
      </w:pPr>
    </w:lvl>
    <w:lvl w:ilvl="3" w:tplc="FFFFFFFF" w:tentative="1">
      <w:start w:val="1"/>
      <w:numFmt w:val="decimal"/>
      <w:lvlText w:val="%4."/>
      <w:lvlJc w:val="left"/>
      <w:pPr>
        <w:ind w:left="3163" w:hanging="360"/>
      </w:pPr>
    </w:lvl>
    <w:lvl w:ilvl="4" w:tplc="FFFFFFFF" w:tentative="1">
      <w:start w:val="1"/>
      <w:numFmt w:val="lowerLetter"/>
      <w:lvlText w:val="%5."/>
      <w:lvlJc w:val="left"/>
      <w:pPr>
        <w:ind w:left="3883" w:hanging="360"/>
      </w:pPr>
    </w:lvl>
    <w:lvl w:ilvl="5" w:tplc="FFFFFFFF" w:tentative="1">
      <w:start w:val="1"/>
      <w:numFmt w:val="lowerRoman"/>
      <w:lvlText w:val="%6."/>
      <w:lvlJc w:val="right"/>
      <w:pPr>
        <w:ind w:left="4603" w:hanging="180"/>
      </w:pPr>
    </w:lvl>
    <w:lvl w:ilvl="6" w:tplc="FFFFFFFF" w:tentative="1">
      <w:start w:val="1"/>
      <w:numFmt w:val="decimal"/>
      <w:lvlText w:val="%7."/>
      <w:lvlJc w:val="left"/>
      <w:pPr>
        <w:ind w:left="5323" w:hanging="360"/>
      </w:pPr>
    </w:lvl>
    <w:lvl w:ilvl="7" w:tplc="FFFFFFFF" w:tentative="1">
      <w:start w:val="1"/>
      <w:numFmt w:val="lowerLetter"/>
      <w:lvlText w:val="%8."/>
      <w:lvlJc w:val="left"/>
      <w:pPr>
        <w:ind w:left="6043" w:hanging="360"/>
      </w:pPr>
    </w:lvl>
    <w:lvl w:ilvl="8" w:tplc="FFFFFFFF" w:tentative="1">
      <w:start w:val="1"/>
      <w:numFmt w:val="lowerRoman"/>
      <w:lvlText w:val="%9."/>
      <w:lvlJc w:val="right"/>
      <w:pPr>
        <w:ind w:left="6763" w:hanging="180"/>
      </w:pPr>
    </w:lvl>
  </w:abstractNum>
  <w:abstractNum w:abstractNumId="21" w15:restartNumberingAfterBreak="0">
    <w:nsid w:val="545420BC"/>
    <w:multiLevelType w:val="hybridMultilevel"/>
    <w:tmpl w:val="FFFFFFFF"/>
    <w:lvl w:ilvl="0" w:tplc="D67CEA6E">
      <w:start w:val="1"/>
      <w:numFmt w:val="bullet"/>
      <w:lvlText w:val="-"/>
      <w:lvlJc w:val="left"/>
      <w:pPr>
        <w:ind w:left="720" w:hanging="360"/>
      </w:pPr>
      <w:rPr>
        <w:rFonts w:ascii="Symbol" w:hAnsi="Symbol" w:hint="default"/>
      </w:rPr>
    </w:lvl>
    <w:lvl w:ilvl="1" w:tplc="1C542FC6">
      <w:start w:val="1"/>
      <w:numFmt w:val="bullet"/>
      <w:lvlText w:val="o"/>
      <w:lvlJc w:val="left"/>
      <w:pPr>
        <w:ind w:left="1440" w:hanging="360"/>
      </w:pPr>
      <w:rPr>
        <w:rFonts w:ascii="Courier New" w:hAnsi="Courier New" w:hint="default"/>
      </w:rPr>
    </w:lvl>
    <w:lvl w:ilvl="2" w:tplc="40E4D136">
      <w:start w:val="1"/>
      <w:numFmt w:val="bullet"/>
      <w:lvlText w:val=""/>
      <w:lvlJc w:val="left"/>
      <w:pPr>
        <w:ind w:left="2160" w:hanging="360"/>
      </w:pPr>
      <w:rPr>
        <w:rFonts w:ascii="Wingdings" w:hAnsi="Wingdings" w:hint="default"/>
      </w:rPr>
    </w:lvl>
    <w:lvl w:ilvl="3" w:tplc="86725A0A">
      <w:start w:val="1"/>
      <w:numFmt w:val="bullet"/>
      <w:lvlText w:val=""/>
      <w:lvlJc w:val="left"/>
      <w:pPr>
        <w:ind w:left="2880" w:hanging="360"/>
      </w:pPr>
      <w:rPr>
        <w:rFonts w:ascii="Symbol" w:hAnsi="Symbol" w:hint="default"/>
      </w:rPr>
    </w:lvl>
    <w:lvl w:ilvl="4" w:tplc="B3FAFEC2">
      <w:start w:val="1"/>
      <w:numFmt w:val="bullet"/>
      <w:lvlText w:val="o"/>
      <w:lvlJc w:val="left"/>
      <w:pPr>
        <w:ind w:left="3600" w:hanging="360"/>
      </w:pPr>
      <w:rPr>
        <w:rFonts w:ascii="Courier New" w:hAnsi="Courier New" w:hint="default"/>
      </w:rPr>
    </w:lvl>
    <w:lvl w:ilvl="5" w:tplc="F3885416">
      <w:start w:val="1"/>
      <w:numFmt w:val="bullet"/>
      <w:lvlText w:val=""/>
      <w:lvlJc w:val="left"/>
      <w:pPr>
        <w:ind w:left="4320" w:hanging="360"/>
      </w:pPr>
      <w:rPr>
        <w:rFonts w:ascii="Wingdings" w:hAnsi="Wingdings" w:hint="default"/>
      </w:rPr>
    </w:lvl>
    <w:lvl w:ilvl="6" w:tplc="42147EB4">
      <w:start w:val="1"/>
      <w:numFmt w:val="bullet"/>
      <w:lvlText w:val=""/>
      <w:lvlJc w:val="left"/>
      <w:pPr>
        <w:ind w:left="5040" w:hanging="360"/>
      </w:pPr>
      <w:rPr>
        <w:rFonts w:ascii="Symbol" w:hAnsi="Symbol" w:hint="default"/>
      </w:rPr>
    </w:lvl>
    <w:lvl w:ilvl="7" w:tplc="4CA4C904">
      <w:start w:val="1"/>
      <w:numFmt w:val="bullet"/>
      <w:lvlText w:val="o"/>
      <w:lvlJc w:val="left"/>
      <w:pPr>
        <w:ind w:left="5760" w:hanging="360"/>
      </w:pPr>
      <w:rPr>
        <w:rFonts w:ascii="Courier New" w:hAnsi="Courier New" w:hint="default"/>
      </w:rPr>
    </w:lvl>
    <w:lvl w:ilvl="8" w:tplc="2CD081DE">
      <w:start w:val="1"/>
      <w:numFmt w:val="bullet"/>
      <w:lvlText w:val=""/>
      <w:lvlJc w:val="left"/>
      <w:pPr>
        <w:ind w:left="6480" w:hanging="360"/>
      </w:pPr>
      <w:rPr>
        <w:rFonts w:ascii="Wingdings" w:hAnsi="Wingdings" w:hint="default"/>
      </w:rPr>
    </w:lvl>
  </w:abstractNum>
  <w:abstractNum w:abstractNumId="22" w15:restartNumberingAfterBreak="0">
    <w:nsid w:val="56152DDE"/>
    <w:multiLevelType w:val="hybridMultilevel"/>
    <w:tmpl w:val="B9D839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6565FD5"/>
    <w:multiLevelType w:val="hybridMultilevel"/>
    <w:tmpl w:val="9D24E0EC"/>
    <w:lvl w:ilvl="0" w:tplc="9F4CA634">
      <w:start w:val="1"/>
      <w:numFmt w:val="lowerLetter"/>
      <w:lvlText w:val="%1)"/>
      <w:lvlJc w:val="left"/>
      <w:pPr>
        <w:ind w:left="1363" w:hanging="360"/>
      </w:pPr>
      <w:rPr>
        <w:rFonts w:hint="default"/>
      </w:rPr>
    </w:lvl>
    <w:lvl w:ilvl="1" w:tplc="040C0019" w:tentative="1">
      <w:start w:val="1"/>
      <w:numFmt w:val="lowerLetter"/>
      <w:lvlText w:val="%2."/>
      <w:lvlJc w:val="left"/>
      <w:pPr>
        <w:ind w:left="2083" w:hanging="360"/>
      </w:pPr>
    </w:lvl>
    <w:lvl w:ilvl="2" w:tplc="040C001B" w:tentative="1">
      <w:start w:val="1"/>
      <w:numFmt w:val="lowerRoman"/>
      <w:lvlText w:val="%3."/>
      <w:lvlJc w:val="right"/>
      <w:pPr>
        <w:ind w:left="2803" w:hanging="180"/>
      </w:pPr>
    </w:lvl>
    <w:lvl w:ilvl="3" w:tplc="040C000F" w:tentative="1">
      <w:start w:val="1"/>
      <w:numFmt w:val="decimal"/>
      <w:lvlText w:val="%4."/>
      <w:lvlJc w:val="left"/>
      <w:pPr>
        <w:ind w:left="3523" w:hanging="360"/>
      </w:pPr>
    </w:lvl>
    <w:lvl w:ilvl="4" w:tplc="040C0019" w:tentative="1">
      <w:start w:val="1"/>
      <w:numFmt w:val="lowerLetter"/>
      <w:lvlText w:val="%5."/>
      <w:lvlJc w:val="left"/>
      <w:pPr>
        <w:ind w:left="4243" w:hanging="360"/>
      </w:pPr>
    </w:lvl>
    <w:lvl w:ilvl="5" w:tplc="040C001B" w:tentative="1">
      <w:start w:val="1"/>
      <w:numFmt w:val="lowerRoman"/>
      <w:lvlText w:val="%6."/>
      <w:lvlJc w:val="right"/>
      <w:pPr>
        <w:ind w:left="4963" w:hanging="180"/>
      </w:pPr>
    </w:lvl>
    <w:lvl w:ilvl="6" w:tplc="040C000F" w:tentative="1">
      <w:start w:val="1"/>
      <w:numFmt w:val="decimal"/>
      <w:lvlText w:val="%7."/>
      <w:lvlJc w:val="left"/>
      <w:pPr>
        <w:ind w:left="5683" w:hanging="360"/>
      </w:pPr>
    </w:lvl>
    <w:lvl w:ilvl="7" w:tplc="040C0019" w:tentative="1">
      <w:start w:val="1"/>
      <w:numFmt w:val="lowerLetter"/>
      <w:lvlText w:val="%8."/>
      <w:lvlJc w:val="left"/>
      <w:pPr>
        <w:ind w:left="6403" w:hanging="360"/>
      </w:pPr>
    </w:lvl>
    <w:lvl w:ilvl="8" w:tplc="040C001B" w:tentative="1">
      <w:start w:val="1"/>
      <w:numFmt w:val="lowerRoman"/>
      <w:lvlText w:val="%9."/>
      <w:lvlJc w:val="right"/>
      <w:pPr>
        <w:ind w:left="7123" w:hanging="180"/>
      </w:pPr>
    </w:lvl>
  </w:abstractNum>
  <w:abstractNum w:abstractNumId="24" w15:restartNumberingAfterBreak="0">
    <w:nsid w:val="58574EEE"/>
    <w:multiLevelType w:val="hybridMultilevel"/>
    <w:tmpl w:val="89D2B1F4"/>
    <w:lvl w:ilvl="0" w:tplc="4B08FFBC">
      <w:start w:val="1"/>
      <w:numFmt w:val="bullet"/>
      <w:lvlText w:val=""/>
      <w:lvlJc w:val="left"/>
      <w:pPr>
        <w:ind w:left="644"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9027907"/>
    <w:multiLevelType w:val="hybridMultilevel"/>
    <w:tmpl w:val="B90C8C98"/>
    <w:lvl w:ilvl="0" w:tplc="3DB6ECD4">
      <w:start w:val="1"/>
      <w:numFmt w:val="bullet"/>
      <w:lvlText w:val=""/>
      <w:lvlJc w:val="left"/>
      <w:pPr>
        <w:ind w:left="1160" w:hanging="360"/>
      </w:pPr>
      <w:rPr>
        <w:rFonts w:ascii="Symbol" w:hAnsi="Symbol"/>
      </w:rPr>
    </w:lvl>
    <w:lvl w:ilvl="1" w:tplc="1DB28540">
      <w:start w:val="1"/>
      <w:numFmt w:val="bullet"/>
      <w:lvlText w:val=""/>
      <w:lvlJc w:val="left"/>
      <w:pPr>
        <w:ind w:left="1160" w:hanging="360"/>
      </w:pPr>
      <w:rPr>
        <w:rFonts w:ascii="Symbol" w:hAnsi="Symbol"/>
      </w:rPr>
    </w:lvl>
    <w:lvl w:ilvl="2" w:tplc="5F4C65FA">
      <w:start w:val="1"/>
      <w:numFmt w:val="bullet"/>
      <w:lvlText w:val=""/>
      <w:lvlJc w:val="left"/>
      <w:pPr>
        <w:ind w:left="1160" w:hanging="360"/>
      </w:pPr>
      <w:rPr>
        <w:rFonts w:ascii="Symbol" w:hAnsi="Symbol"/>
      </w:rPr>
    </w:lvl>
    <w:lvl w:ilvl="3" w:tplc="C8981E76">
      <w:start w:val="1"/>
      <w:numFmt w:val="bullet"/>
      <w:lvlText w:val=""/>
      <w:lvlJc w:val="left"/>
      <w:pPr>
        <w:ind w:left="1160" w:hanging="360"/>
      </w:pPr>
      <w:rPr>
        <w:rFonts w:ascii="Symbol" w:hAnsi="Symbol"/>
      </w:rPr>
    </w:lvl>
    <w:lvl w:ilvl="4" w:tplc="F30E2A12">
      <w:start w:val="1"/>
      <w:numFmt w:val="bullet"/>
      <w:lvlText w:val=""/>
      <w:lvlJc w:val="left"/>
      <w:pPr>
        <w:ind w:left="1160" w:hanging="360"/>
      </w:pPr>
      <w:rPr>
        <w:rFonts w:ascii="Symbol" w:hAnsi="Symbol"/>
      </w:rPr>
    </w:lvl>
    <w:lvl w:ilvl="5" w:tplc="43E4FF40">
      <w:start w:val="1"/>
      <w:numFmt w:val="bullet"/>
      <w:lvlText w:val=""/>
      <w:lvlJc w:val="left"/>
      <w:pPr>
        <w:ind w:left="1160" w:hanging="360"/>
      </w:pPr>
      <w:rPr>
        <w:rFonts w:ascii="Symbol" w:hAnsi="Symbol"/>
      </w:rPr>
    </w:lvl>
    <w:lvl w:ilvl="6" w:tplc="D744D33A">
      <w:start w:val="1"/>
      <w:numFmt w:val="bullet"/>
      <w:lvlText w:val=""/>
      <w:lvlJc w:val="left"/>
      <w:pPr>
        <w:ind w:left="1160" w:hanging="360"/>
      </w:pPr>
      <w:rPr>
        <w:rFonts w:ascii="Symbol" w:hAnsi="Symbol"/>
      </w:rPr>
    </w:lvl>
    <w:lvl w:ilvl="7" w:tplc="140EA886">
      <w:start w:val="1"/>
      <w:numFmt w:val="bullet"/>
      <w:lvlText w:val=""/>
      <w:lvlJc w:val="left"/>
      <w:pPr>
        <w:ind w:left="1160" w:hanging="360"/>
      </w:pPr>
      <w:rPr>
        <w:rFonts w:ascii="Symbol" w:hAnsi="Symbol"/>
      </w:rPr>
    </w:lvl>
    <w:lvl w:ilvl="8" w:tplc="B2C23684">
      <w:start w:val="1"/>
      <w:numFmt w:val="bullet"/>
      <w:lvlText w:val=""/>
      <w:lvlJc w:val="left"/>
      <w:pPr>
        <w:ind w:left="1160" w:hanging="360"/>
      </w:pPr>
      <w:rPr>
        <w:rFonts w:ascii="Symbol" w:hAnsi="Symbol"/>
      </w:rPr>
    </w:lvl>
  </w:abstractNum>
  <w:abstractNum w:abstractNumId="26" w15:restartNumberingAfterBreak="0">
    <w:nsid w:val="5A177BC2"/>
    <w:multiLevelType w:val="hybridMultilevel"/>
    <w:tmpl w:val="3258DD4C"/>
    <w:lvl w:ilvl="0" w:tplc="55C60B30">
      <w:start w:val="1"/>
      <w:numFmt w:val="bullet"/>
      <w:pStyle w:val="Paragraphedeliste"/>
      <w:lvlText w:val=""/>
      <w:lvlJc w:val="left"/>
      <w:pPr>
        <w:ind w:left="643"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CF26900"/>
    <w:multiLevelType w:val="hybridMultilevel"/>
    <w:tmpl w:val="E0DA8E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2355269"/>
    <w:multiLevelType w:val="hybridMultilevel"/>
    <w:tmpl w:val="BC881F20"/>
    <w:lvl w:ilvl="0" w:tplc="B6F45000">
      <w:start w:val="35"/>
      <w:numFmt w:val="bullet"/>
      <w:lvlText w:val="-"/>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3411259"/>
    <w:multiLevelType w:val="hybridMultilevel"/>
    <w:tmpl w:val="38A6C7C0"/>
    <w:lvl w:ilvl="0" w:tplc="B2FA9FA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C0055B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3CC272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2004AF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54E36E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494C8D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9F462C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662092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1FEDF6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6B36334A"/>
    <w:multiLevelType w:val="hybridMultilevel"/>
    <w:tmpl w:val="C5DC086A"/>
    <w:lvl w:ilvl="0" w:tplc="3CECA36C">
      <w:start w:val="1"/>
      <w:numFmt w:val="decimal"/>
      <w:lvlText w:val="%1."/>
      <w:lvlJc w:val="left"/>
      <w:pPr>
        <w:ind w:left="1880" w:hanging="360"/>
      </w:pPr>
    </w:lvl>
    <w:lvl w:ilvl="1" w:tplc="F536BA5A">
      <w:start w:val="1"/>
      <w:numFmt w:val="decimal"/>
      <w:lvlText w:val="%2."/>
      <w:lvlJc w:val="left"/>
      <w:pPr>
        <w:ind w:left="1880" w:hanging="360"/>
      </w:pPr>
    </w:lvl>
    <w:lvl w:ilvl="2" w:tplc="7FC66E74">
      <w:start w:val="1"/>
      <w:numFmt w:val="decimal"/>
      <w:lvlText w:val="%3."/>
      <w:lvlJc w:val="left"/>
      <w:pPr>
        <w:ind w:left="1880" w:hanging="360"/>
      </w:pPr>
    </w:lvl>
    <w:lvl w:ilvl="3" w:tplc="C4243DFE">
      <w:start w:val="1"/>
      <w:numFmt w:val="decimal"/>
      <w:lvlText w:val="%4."/>
      <w:lvlJc w:val="left"/>
      <w:pPr>
        <w:ind w:left="1880" w:hanging="360"/>
      </w:pPr>
    </w:lvl>
    <w:lvl w:ilvl="4" w:tplc="CD9A2AA8">
      <w:start w:val="1"/>
      <w:numFmt w:val="decimal"/>
      <w:lvlText w:val="%5."/>
      <w:lvlJc w:val="left"/>
      <w:pPr>
        <w:ind w:left="1880" w:hanging="360"/>
      </w:pPr>
    </w:lvl>
    <w:lvl w:ilvl="5" w:tplc="CF84AE70">
      <w:start w:val="1"/>
      <w:numFmt w:val="decimal"/>
      <w:lvlText w:val="%6."/>
      <w:lvlJc w:val="left"/>
      <w:pPr>
        <w:ind w:left="1880" w:hanging="360"/>
      </w:pPr>
    </w:lvl>
    <w:lvl w:ilvl="6" w:tplc="A9361BD2">
      <w:start w:val="1"/>
      <w:numFmt w:val="decimal"/>
      <w:lvlText w:val="%7."/>
      <w:lvlJc w:val="left"/>
      <w:pPr>
        <w:ind w:left="1880" w:hanging="360"/>
      </w:pPr>
    </w:lvl>
    <w:lvl w:ilvl="7" w:tplc="A1282DC6">
      <w:start w:val="1"/>
      <w:numFmt w:val="decimal"/>
      <w:lvlText w:val="%8."/>
      <w:lvlJc w:val="left"/>
      <w:pPr>
        <w:ind w:left="1880" w:hanging="360"/>
      </w:pPr>
    </w:lvl>
    <w:lvl w:ilvl="8" w:tplc="84F41B5A">
      <w:start w:val="1"/>
      <w:numFmt w:val="decimal"/>
      <w:lvlText w:val="%9."/>
      <w:lvlJc w:val="left"/>
      <w:pPr>
        <w:ind w:left="1880" w:hanging="360"/>
      </w:pPr>
    </w:lvl>
  </w:abstractNum>
  <w:abstractNum w:abstractNumId="31" w15:restartNumberingAfterBreak="0">
    <w:nsid w:val="6CC46158"/>
    <w:multiLevelType w:val="hybridMultilevel"/>
    <w:tmpl w:val="8E56EE10"/>
    <w:lvl w:ilvl="0" w:tplc="990E29CC">
      <w:start w:val="1"/>
      <w:numFmt w:val="bullet"/>
      <w:lvlText w:val=""/>
      <w:lvlJc w:val="left"/>
      <w:pPr>
        <w:ind w:left="720" w:hanging="360"/>
      </w:pPr>
      <w:rPr>
        <w:rFonts w:ascii="Symbol" w:hAnsi="Symbol"/>
      </w:rPr>
    </w:lvl>
    <w:lvl w:ilvl="1" w:tplc="D5E2DB32">
      <w:start w:val="1"/>
      <w:numFmt w:val="bullet"/>
      <w:lvlText w:val=""/>
      <w:lvlJc w:val="left"/>
      <w:pPr>
        <w:ind w:left="720" w:hanging="360"/>
      </w:pPr>
      <w:rPr>
        <w:rFonts w:ascii="Symbol" w:hAnsi="Symbol"/>
      </w:rPr>
    </w:lvl>
    <w:lvl w:ilvl="2" w:tplc="C2C0B916">
      <w:start w:val="1"/>
      <w:numFmt w:val="bullet"/>
      <w:lvlText w:val=""/>
      <w:lvlJc w:val="left"/>
      <w:pPr>
        <w:ind w:left="720" w:hanging="360"/>
      </w:pPr>
      <w:rPr>
        <w:rFonts w:ascii="Symbol" w:hAnsi="Symbol"/>
      </w:rPr>
    </w:lvl>
    <w:lvl w:ilvl="3" w:tplc="F5289970">
      <w:start w:val="1"/>
      <w:numFmt w:val="bullet"/>
      <w:lvlText w:val=""/>
      <w:lvlJc w:val="left"/>
      <w:pPr>
        <w:ind w:left="720" w:hanging="360"/>
      </w:pPr>
      <w:rPr>
        <w:rFonts w:ascii="Symbol" w:hAnsi="Symbol"/>
      </w:rPr>
    </w:lvl>
    <w:lvl w:ilvl="4" w:tplc="C866A116">
      <w:start w:val="1"/>
      <w:numFmt w:val="bullet"/>
      <w:lvlText w:val=""/>
      <w:lvlJc w:val="left"/>
      <w:pPr>
        <w:ind w:left="720" w:hanging="360"/>
      </w:pPr>
      <w:rPr>
        <w:rFonts w:ascii="Symbol" w:hAnsi="Symbol"/>
      </w:rPr>
    </w:lvl>
    <w:lvl w:ilvl="5" w:tplc="6054E1AA">
      <w:start w:val="1"/>
      <w:numFmt w:val="bullet"/>
      <w:lvlText w:val=""/>
      <w:lvlJc w:val="left"/>
      <w:pPr>
        <w:ind w:left="720" w:hanging="360"/>
      </w:pPr>
      <w:rPr>
        <w:rFonts w:ascii="Symbol" w:hAnsi="Symbol"/>
      </w:rPr>
    </w:lvl>
    <w:lvl w:ilvl="6" w:tplc="EDDE1FF2">
      <w:start w:val="1"/>
      <w:numFmt w:val="bullet"/>
      <w:lvlText w:val=""/>
      <w:lvlJc w:val="left"/>
      <w:pPr>
        <w:ind w:left="720" w:hanging="360"/>
      </w:pPr>
      <w:rPr>
        <w:rFonts w:ascii="Symbol" w:hAnsi="Symbol"/>
      </w:rPr>
    </w:lvl>
    <w:lvl w:ilvl="7" w:tplc="FE1E675E">
      <w:start w:val="1"/>
      <w:numFmt w:val="bullet"/>
      <w:lvlText w:val=""/>
      <w:lvlJc w:val="left"/>
      <w:pPr>
        <w:ind w:left="720" w:hanging="360"/>
      </w:pPr>
      <w:rPr>
        <w:rFonts w:ascii="Symbol" w:hAnsi="Symbol"/>
      </w:rPr>
    </w:lvl>
    <w:lvl w:ilvl="8" w:tplc="13C6F902">
      <w:start w:val="1"/>
      <w:numFmt w:val="bullet"/>
      <w:lvlText w:val=""/>
      <w:lvlJc w:val="left"/>
      <w:pPr>
        <w:ind w:left="720" w:hanging="360"/>
      </w:pPr>
      <w:rPr>
        <w:rFonts w:ascii="Symbol" w:hAnsi="Symbol"/>
      </w:rPr>
    </w:lvl>
  </w:abstractNum>
  <w:abstractNum w:abstractNumId="32" w15:restartNumberingAfterBreak="0">
    <w:nsid w:val="6CFC53F7"/>
    <w:multiLevelType w:val="multilevel"/>
    <w:tmpl w:val="CDF0E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045A00"/>
    <w:multiLevelType w:val="hybridMultilevel"/>
    <w:tmpl w:val="EA987CD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4" w15:restartNumberingAfterBreak="0">
    <w:nsid w:val="6E7C66CF"/>
    <w:multiLevelType w:val="hybridMultilevel"/>
    <w:tmpl w:val="C87E2716"/>
    <w:lvl w:ilvl="0" w:tplc="040C0001">
      <w:start w:val="1"/>
      <w:numFmt w:val="bullet"/>
      <w:lvlText w:val=""/>
      <w:lvlJc w:val="left"/>
      <w:pPr>
        <w:ind w:left="833" w:hanging="360"/>
      </w:pPr>
      <w:rPr>
        <w:rFonts w:ascii="Symbol" w:hAnsi="Symbol" w:hint="default"/>
      </w:rPr>
    </w:lvl>
    <w:lvl w:ilvl="1" w:tplc="040C0003" w:tentative="1">
      <w:start w:val="1"/>
      <w:numFmt w:val="bullet"/>
      <w:lvlText w:val="o"/>
      <w:lvlJc w:val="left"/>
      <w:pPr>
        <w:ind w:left="1553" w:hanging="360"/>
      </w:pPr>
      <w:rPr>
        <w:rFonts w:ascii="Courier New" w:hAnsi="Courier New" w:cs="Courier New" w:hint="default"/>
      </w:rPr>
    </w:lvl>
    <w:lvl w:ilvl="2" w:tplc="040C0005" w:tentative="1">
      <w:start w:val="1"/>
      <w:numFmt w:val="bullet"/>
      <w:lvlText w:val=""/>
      <w:lvlJc w:val="left"/>
      <w:pPr>
        <w:ind w:left="2273" w:hanging="360"/>
      </w:pPr>
      <w:rPr>
        <w:rFonts w:ascii="Wingdings" w:hAnsi="Wingdings" w:hint="default"/>
      </w:rPr>
    </w:lvl>
    <w:lvl w:ilvl="3" w:tplc="040C0001" w:tentative="1">
      <w:start w:val="1"/>
      <w:numFmt w:val="bullet"/>
      <w:lvlText w:val=""/>
      <w:lvlJc w:val="left"/>
      <w:pPr>
        <w:ind w:left="2993" w:hanging="360"/>
      </w:pPr>
      <w:rPr>
        <w:rFonts w:ascii="Symbol" w:hAnsi="Symbol" w:hint="default"/>
      </w:rPr>
    </w:lvl>
    <w:lvl w:ilvl="4" w:tplc="040C0003" w:tentative="1">
      <w:start w:val="1"/>
      <w:numFmt w:val="bullet"/>
      <w:lvlText w:val="o"/>
      <w:lvlJc w:val="left"/>
      <w:pPr>
        <w:ind w:left="3713" w:hanging="360"/>
      </w:pPr>
      <w:rPr>
        <w:rFonts w:ascii="Courier New" w:hAnsi="Courier New" w:cs="Courier New" w:hint="default"/>
      </w:rPr>
    </w:lvl>
    <w:lvl w:ilvl="5" w:tplc="040C0005" w:tentative="1">
      <w:start w:val="1"/>
      <w:numFmt w:val="bullet"/>
      <w:lvlText w:val=""/>
      <w:lvlJc w:val="left"/>
      <w:pPr>
        <w:ind w:left="4433" w:hanging="360"/>
      </w:pPr>
      <w:rPr>
        <w:rFonts w:ascii="Wingdings" w:hAnsi="Wingdings" w:hint="default"/>
      </w:rPr>
    </w:lvl>
    <w:lvl w:ilvl="6" w:tplc="040C0001" w:tentative="1">
      <w:start w:val="1"/>
      <w:numFmt w:val="bullet"/>
      <w:lvlText w:val=""/>
      <w:lvlJc w:val="left"/>
      <w:pPr>
        <w:ind w:left="5153" w:hanging="360"/>
      </w:pPr>
      <w:rPr>
        <w:rFonts w:ascii="Symbol" w:hAnsi="Symbol" w:hint="default"/>
      </w:rPr>
    </w:lvl>
    <w:lvl w:ilvl="7" w:tplc="040C0003" w:tentative="1">
      <w:start w:val="1"/>
      <w:numFmt w:val="bullet"/>
      <w:lvlText w:val="o"/>
      <w:lvlJc w:val="left"/>
      <w:pPr>
        <w:ind w:left="5873" w:hanging="360"/>
      </w:pPr>
      <w:rPr>
        <w:rFonts w:ascii="Courier New" w:hAnsi="Courier New" w:cs="Courier New" w:hint="default"/>
      </w:rPr>
    </w:lvl>
    <w:lvl w:ilvl="8" w:tplc="040C0005" w:tentative="1">
      <w:start w:val="1"/>
      <w:numFmt w:val="bullet"/>
      <w:lvlText w:val=""/>
      <w:lvlJc w:val="left"/>
      <w:pPr>
        <w:ind w:left="6593" w:hanging="360"/>
      </w:pPr>
      <w:rPr>
        <w:rFonts w:ascii="Wingdings" w:hAnsi="Wingdings" w:hint="default"/>
      </w:rPr>
    </w:lvl>
  </w:abstractNum>
  <w:abstractNum w:abstractNumId="35" w15:restartNumberingAfterBreak="0">
    <w:nsid w:val="716742D8"/>
    <w:multiLevelType w:val="hybridMultilevel"/>
    <w:tmpl w:val="37984310"/>
    <w:lvl w:ilvl="0" w:tplc="B6F45000">
      <w:start w:val="35"/>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17C7106"/>
    <w:multiLevelType w:val="hybridMultilevel"/>
    <w:tmpl w:val="A880C126"/>
    <w:lvl w:ilvl="0" w:tplc="B6F45000">
      <w:start w:val="35"/>
      <w:numFmt w:val="bullet"/>
      <w:lvlText w:val="-"/>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890038C"/>
    <w:multiLevelType w:val="hybridMultilevel"/>
    <w:tmpl w:val="C532A9B8"/>
    <w:lvl w:ilvl="0" w:tplc="FFFFFFFF">
      <w:start w:val="1"/>
      <w:numFmt w:val="lowerLetter"/>
      <w:lvlText w:val="%1)"/>
      <w:lvlJc w:val="left"/>
      <w:pPr>
        <w:ind w:left="1003" w:hanging="360"/>
      </w:pPr>
      <w:rPr>
        <w:rFonts w:hint="default"/>
      </w:rPr>
    </w:lvl>
    <w:lvl w:ilvl="1" w:tplc="FFFFFFFF" w:tentative="1">
      <w:start w:val="1"/>
      <w:numFmt w:val="lowerLetter"/>
      <w:lvlText w:val="%2."/>
      <w:lvlJc w:val="left"/>
      <w:pPr>
        <w:ind w:left="1723" w:hanging="360"/>
      </w:pPr>
    </w:lvl>
    <w:lvl w:ilvl="2" w:tplc="FFFFFFFF" w:tentative="1">
      <w:start w:val="1"/>
      <w:numFmt w:val="lowerRoman"/>
      <w:lvlText w:val="%3."/>
      <w:lvlJc w:val="right"/>
      <w:pPr>
        <w:ind w:left="2443" w:hanging="180"/>
      </w:pPr>
    </w:lvl>
    <w:lvl w:ilvl="3" w:tplc="FFFFFFFF" w:tentative="1">
      <w:start w:val="1"/>
      <w:numFmt w:val="decimal"/>
      <w:lvlText w:val="%4."/>
      <w:lvlJc w:val="left"/>
      <w:pPr>
        <w:ind w:left="3163" w:hanging="360"/>
      </w:pPr>
    </w:lvl>
    <w:lvl w:ilvl="4" w:tplc="FFFFFFFF" w:tentative="1">
      <w:start w:val="1"/>
      <w:numFmt w:val="lowerLetter"/>
      <w:lvlText w:val="%5."/>
      <w:lvlJc w:val="left"/>
      <w:pPr>
        <w:ind w:left="3883" w:hanging="360"/>
      </w:pPr>
    </w:lvl>
    <w:lvl w:ilvl="5" w:tplc="FFFFFFFF" w:tentative="1">
      <w:start w:val="1"/>
      <w:numFmt w:val="lowerRoman"/>
      <w:lvlText w:val="%6."/>
      <w:lvlJc w:val="right"/>
      <w:pPr>
        <w:ind w:left="4603" w:hanging="180"/>
      </w:pPr>
    </w:lvl>
    <w:lvl w:ilvl="6" w:tplc="FFFFFFFF" w:tentative="1">
      <w:start w:val="1"/>
      <w:numFmt w:val="decimal"/>
      <w:lvlText w:val="%7."/>
      <w:lvlJc w:val="left"/>
      <w:pPr>
        <w:ind w:left="5323" w:hanging="360"/>
      </w:pPr>
    </w:lvl>
    <w:lvl w:ilvl="7" w:tplc="FFFFFFFF" w:tentative="1">
      <w:start w:val="1"/>
      <w:numFmt w:val="lowerLetter"/>
      <w:lvlText w:val="%8."/>
      <w:lvlJc w:val="left"/>
      <w:pPr>
        <w:ind w:left="6043" w:hanging="360"/>
      </w:pPr>
    </w:lvl>
    <w:lvl w:ilvl="8" w:tplc="FFFFFFFF" w:tentative="1">
      <w:start w:val="1"/>
      <w:numFmt w:val="lowerRoman"/>
      <w:lvlText w:val="%9."/>
      <w:lvlJc w:val="right"/>
      <w:pPr>
        <w:ind w:left="6763" w:hanging="180"/>
      </w:pPr>
    </w:lvl>
  </w:abstractNum>
  <w:abstractNum w:abstractNumId="38" w15:restartNumberingAfterBreak="0">
    <w:nsid w:val="7D4B78A9"/>
    <w:multiLevelType w:val="hybridMultilevel"/>
    <w:tmpl w:val="960CE00C"/>
    <w:lvl w:ilvl="0" w:tplc="E03285E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C0A2E7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7EE95A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460F18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BDCC07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37A596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4C6235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A1CB54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24A302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371807201">
    <w:abstractNumId w:val="10"/>
  </w:num>
  <w:num w:numId="2" w16cid:durableId="767895778">
    <w:abstractNumId w:val="36"/>
  </w:num>
  <w:num w:numId="3" w16cid:durableId="1538851380">
    <w:abstractNumId w:val="28"/>
  </w:num>
  <w:num w:numId="4" w16cid:durableId="1604535865">
    <w:abstractNumId w:val="26"/>
  </w:num>
  <w:num w:numId="5" w16cid:durableId="83235593">
    <w:abstractNumId w:val="0"/>
  </w:num>
  <w:num w:numId="6" w16cid:durableId="2047022249">
    <w:abstractNumId w:val="15"/>
  </w:num>
  <w:num w:numId="7" w16cid:durableId="1208377675">
    <w:abstractNumId w:val="34"/>
  </w:num>
  <w:num w:numId="8" w16cid:durableId="1532258092">
    <w:abstractNumId w:val="1"/>
  </w:num>
  <w:num w:numId="9" w16cid:durableId="873923072">
    <w:abstractNumId w:val="13"/>
  </w:num>
  <w:num w:numId="10" w16cid:durableId="1649895429">
    <w:abstractNumId w:val="5"/>
  </w:num>
  <w:num w:numId="11" w16cid:durableId="1353068871">
    <w:abstractNumId w:val="35"/>
  </w:num>
  <w:num w:numId="12" w16cid:durableId="1265310044">
    <w:abstractNumId w:val="3"/>
  </w:num>
  <w:num w:numId="13" w16cid:durableId="1177623251">
    <w:abstractNumId w:val="37"/>
  </w:num>
  <w:num w:numId="14" w16cid:durableId="1187449482">
    <w:abstractNumId w:val="4"/>
  </w:num>
  <w:num w:numId="15" w16cid:durableId="240221442">
    <w:abstractNumId w:val="12"/>
  </w:num>
  <w:num w:numId="16" w16cid:durableId="1403673126">
    <w:abstractNumId w:val="21"/>
  </w:num>
  <w:num w:numId="17" w16cid:durableId="1390149974">
    <w:abstractNumId w:val="2"/>
  </w:num>
  <w:num w:numId="18" w16cid:durableId="13775026">
    <w:abstractNumId w:val="20"/>
  </w:num>
  <w:num w:numId="19" w16cid:durableId="189994050">
    <w:abstractNumId w:val="23"/>
  </w:num>
  <w:num w:numId="20" w16cid:durableId="1185750182">
    <w:abstractNumId w:val="17"/>
  </w:num>
  <w:num w:numId="21" w16cid:durableId="634455719">
    <w:abstractNumId w:val="24"/>
  </w:num>
  <w:num w:numId="22" w16cid:durableId="1818572968">
    <w:abstractNumId w:val="16"/>
  </w:num>
  <w:num w:numId="23" w16cid:durableId="903220556">
    <w:abstractNumId w:val="27"/>
  </w:num>
  <w:num w:numId="24" w16cid:durableId="1616600300">
    <w:abstractNumId w:val="26"/>
  </w:num>
  <w:num w:numId="25" w16cid:durableId="1137836139">
    <w:abstractNumId w:val="26"/>
  </w:num>
  <w:num w:numId="26" w16cid:durableId="2038432508">
    <w:abstractNumId w:val="29"/>
  </w:num>
  <w:num w:numId="27" w16cid:durableId="285937346">
    <w:abstractNumId w:val="38"/>
  </w:num>
  <w:num w:numId="28" w16cid:durableId="830760191">
    <w:abstractNumId w:val="11"/>
  </w:num>
  <w:num w:numId="29" w16cid:durableId="1810980337">
    <w:abstractNumId w:val="9"/>
  </w:num>
  <w:num w:numId="30" w16cid:durableId="218588497">
    <w:abstractNumId w:val="7"/>
  </w:num>
  <w:num w:numId="31" w16cid:durableId="1711759706">
    <w:abstractNumId w:val="19"/>
  </w:num>
  <w:num w:numId="32" w16cid:durableId="410153409">
    <w:abstractNumId w:val="22"/>
  </w:num>
  <w:num w:numId="33" w16cid:durableId="236282484">
    <w:abstractNumId w:val="18"/>
  </w:num>
  <w:num w:numId="34" w16cid:durableId="6489190">
    <w:abstractNumId w:val="33"/>
  </w:num>
  <w:num w:numId="35" w16cid:durableId="620722910">
    <w:abstractNumId w:val="31"/>
  </w:num>
  <w:num w:numId="36" w16cid:durableId="1446465480">
    <w:abstractNumId w:val="8"/>
  </w:num>
  <w:num w:numId="37" w16cid:durableId="1619294395">
    <w:abstractNumId w:val="25"/>
  </w:num>
  <w:num w:numId="38" w16cid:durableId="782386666">
    <w:abstractNumId w:val="6"/>
  </w:num>
  <w:num w:numId="39" w16cid:durableId="1063214426">
    <w:abstractNumId w:val="14"/>
  </w:num>
  <w:num w:numId="40" w16cid:durableId="1367636631">
    <w:abstractNumId w:val="32"/>
  </w:num>
  <w:num w:numId="41" w16cid:durableId="1456827993">
    <w:abstractNumId w:val="3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AC3"/>
    <w:rsid w:val="000002CF"/>
    <w:rsid w:val="000007C6"/>
    <w:rsid w:val="00000A0D"/>
    <w:rsid w:val="00000C0C"/>
    <w:rsid w:val="00000DA4"/>
    <w:rsid w:val="00000E76"/>
    <w:rsid w:val="00000FD1"/>
    <w:rsid w:val="000016CF"/>
    <w:rsid w:val="00001CC1"/>
    <w:rsid w:val="00001FB8"/>
    <w:rsid w:val="000024C0"/>
    <w:rsid w:val="00002509"/>
    <w:rsid w:val="00002914"/>
    <w:rsid w:val="00002E5B"/>
    <w:rsid w:val="00002E78"/>
    <w:rsid w:val="000031FD"/>
    <w:rsid w:val="0000334F"/>
    <w:rsid w:val="000033D9"/>
    <w:rsid w:val="000035D4"/>
    <w:rsid w:val="000037AA"/>
    <w:rsid w:val="00003AAB"/>
    <w:rsid w:val="00003C18"/>
    <w:rsid w:val="00003C4E"/>
    <w:rsid w:val="00003D6A"/>
    <w:rsid w:val="00003D86"/>
    <w:rsid w:val="00003E80"/>
    <w:rsid w:val="00003EDA"/>
    <w:rsid w:val="00004135"/>
    <w:rsid w:val="000043B7"/>
    <w:rsid w:val="000043FF"/>
    <w:rsid w:val="0000451C"/>
    <w:rsid w:val="00004D09"/>
    <w:rsid w:val="00004E10"/>
    <w:rsid w:val="000065EF"/>
    <w:rsid w:val="0000678E"/>
    <w:rsid w:val="000067FD"/>
    <w:rsid w:val="0000687B"/>
    <w:rsid w:val="0000690D"/>
    <w:rsid w:val="00006A40"/>
    <w:rsid w:val="00007163"/>
    <w:rsid w:val="00007196"/>
    <w:rsid w:val="00007295"/>
    <w:rsid w:val="00007304"/>
    <w:rsid w:val="000077A2"/>
    <w:rsid w:val="000077A7"/>
    <w:rsid w:val="000078B2"/>
    <w:rsid w:val="00007A33"/>
    <w:rsid w:val="0001015A"/>
    <w:rsid w:val="000108CB"/>
    <w:rsid w:val="00010908"/>
    <w:rsid w:val="000109F5"/>
    <w:rsid w:val="00010A83"/>
    <w:rsid w:val="00010B55"/>
    <w:rsid w:val="00010BDB"/>
    <w:rsid w:val="00011142"/>
    <w:rsid w:val="0001154B"/>
    <w:rsid w:val="00011B7D"/>
    <w:rsid w:val="00011BA6"/>
    <w:rsid w:val="00011BAE"/>
    <w:rsid w:val="00011BD5"/>
    <w:rsid w:val="00011C7B"/>
    <w:rsid w:val="00012313"/>
    <w:rsid w:val="000129FE"/>
    <w:rsid w:val="00012ABF"/>
    <w:rsid w:val="00012AD1"/>
    <w:rsid w:val="00012EE8"/>
    <w:rsid w:val="0001342C"/>
    <w:rsid w:val="000137E3"/>
    <w:rsid w:val="0001395F"/>
    <w:rsid w:val="00013CA5"/>
    <w:rsid w:val="00013CE4"/>
    <w:rsid w:val="00013DCC"/>
    <w:rsid w:val="00013FEF"/>
    <w:rsid w:val="0001457A"/>
    <w:rsid w:val="00014746"/>
    <w:rsid w:val="00014B6F"/>
    <w:rsid w:val="00014D9D"/>
    <w:rsid w:val="00014E1A"/>
    <w:rsid w:val="000154B2"/>
    <w:rsid w:val="0001582C"/>
    <w:rsid w:val="00015AA5"/>
    <w:rsid w:val="00015BEF"/>
    <w:rsid w:val="00015C56"/>
    <w:rsid w:val="00015FAF"/>
    <w:rsid w:val="000161E9"/>
    <w:rsid w:val="0001645C"/>
    <w:rsid w:val="00016789"/>
    <w:rsid w:val="0001681F"/>
    <w:rsid w:val="000168A4"/>
    <w:rsid w:val="00016C44"/>
    <w:rsid w:val="00016CF3"/>
    <w:rsid w:val="00017024"/>
    <w:rsid w:val="0001717F"/>
    <w:rsid w:val="000171B0"/>
    <w:rsid w:val="000173F5"/>
    <w:rsid w:val="0001752C"/>
    <w:rsid w:val="000175E5"/>
    <w:rsid w:val="00017711"/>
    <w:rsid w:val="00017F25"/>
    <w:rsid w:val="00020A2A"/>
    <w:rsid w:val="00020ADF"/>
    <w:rsid w:val="00020E0F"/>
    <w:rsid w:val="00020F35"/>
    <w:rsid w:val="00020F41"/>
    <w:rsid w:val="00020F42"/>
    <w:rsid w:val="0002118A"/>
    <w:rsid w:val="0002118D"/>
    <w:rsid w:val="00021242"/>
    <w:rsid w:val="00021255"/>
    <w:rsid w:val="000212E6"/>
    <w:rsid w:val="0002178B"/>
    <w:rsid w:val="0002196D"/>
    <w:rsid w:val="00021D41"/>
    <w:rsid w:val="00021FE0"/>
    <w:rsid w:val="000227F9"/>
    <w:rsid w:val="000228AE"/>
    <w:rsid w:val="00022C0C"/>
    <w:rsid w:val="00022DF4"/>
    <w:rsid w:val="00022E67"/>
    <w:rsid w:val="00022E88"/>
    <w:rsid w:val="00023174"/>
    <w:rsid w:val="000234FC"/>
    <w:rsid w:val="0002361C"/>
    <w:rsid w:val="000236AB"/>
    <w:rsid w:val="00023A23"/>
    <w:rsid w:val="00023CC8"/>
    <w:rsid w:val="000246A6"/>
    <w:rsid w:val="00024878"/>
    <w:rsid w:val="000251E4"/>
    <w:rsid w:val="000254A0"/>
    <w:rsid w:val="000255C1"/>
    <w:rsid w:val="00025D19"/>
    <w:rsid w:val="00025E68"/>
    <w:rsid w:val="00026430"/>
    <w:rsid w:val="0002673E"/>
    <w:rsid w:val="00026841"/>
    <w:rsid w:val="00026B28"/>
    <w:rsid w:val="00026ED2"/>
    <w:rsid w:val="000271B6"/>
    <w:rsid w:val="0002758C"/>
    <w:rsid w:val="000275B7"/>
    <w:rsid w:val="00027878"/>
    <w:rsid w:val="00027F21"/>
    <w:rsid w:val="00027F26"/>
    <w:rsid w:val="00030157"/>
    <w:rsid w:val="00030616"/>
    <w:rsid w:val="0003071B"/>
    <w:rsid w:val="00030993"/>
    <w:rsid w:val="00030ABB"/>
    <w:rsid w:val="00030CD3"/>
    <w:rsid w:val="00031055"/>
    <w:rsid w:val="000312D9"/>
    <w:rsid w:val="0003152D"/>
    <w:rsid w:val="00031ECF"/>
    <w:rsid w:val="00031F70"/>
    <w:rsid w:val="00031FE7"/>
    <w:rsid w:val="000321F4"/>
    <w:rsid w:val="000323CD"/>
    <w:rsid w:val="000337A8"/>
    <w:rsid w:val="0003410A"/>
    <w:rsid w:val="00034549"/>
    <w:rsid w:val="00034918"/>
    <w:rsid w:val="00034B39"/>
    <w:rsid w:val="00034BE7"/>
    <w:rsid w:val="00034CCD"/>
    <w:rsid w:val="0003523B"/>
    <w:rsid w:val="000352EE"/>
    <w:rsid w:val="00035ECE"/>
    <w:rsid w:val="00035F87"/>
    <w:rsid w:val="00036036"/>
    <w:rsid w:val="00036053"/>
    <w:rsid w:val="00036186"/>
    <w:rsid w:val="00036328"/>
    <w:rsid w:val="0003692F"/>
    <w:rsid w:val="00036A55"/>
    <w:rsid w:val="000372F9"/>
    <w:rsid w:val="000373A8"/>
    <w:rsid w:val="000378D0"/>
    <w:rsid w:val="00037A9C"/>
    <w:rsid w:val="00037C0C"/>
    <w:rsid w:val="00037FCA"/>
    <w:rsid w:val="0004002E"/>
    <w:rsid w:val="000406CA"/>
    <w:rsid w:val="00040878"/>
    <w:rsid w:val="00040982"/>
    <w:rsid w:val="00040AD2"/>
    <w:rsid w:val="00040E5D"/>
    <w:rsid w:val="00040E66"/>
    <w:rsid w:val="00040F6C"/>
    <w:rsid w:val="000410F9"/>
    <w:rsid w:val="000412DA"/>
    <w:rsid w:val="00041409"/>
    <w:rsid w:val="00041516"/>
    <w:rsid w:val="00041675"/>
    <w:rsid w:val="0004182A"/>
    <w:rsid w:val="00041A45"/>
    <w:rsid w:val="00041CF3"/>
    <w:rsid w:val="00041D0D"/>
    <w:rsid w:val="00041EA3"/>
    <w:rsid w:val="00041F05"/>
    <w:rsid w:val="00041F09"/>
    <w:rsid w:val="00041F50"/>
    <w:rsid w:val="00042341"/>
    <w:rsid w:val="00042434"/>
    <w:rsid w:val="000425D7"/>
    <w:rsid w:val="000426EC"/>
    <w:rsid w:val="0004281E"/>
    <w:rsid w:val="00042B46"/>
    <w:rsid w:val="00042C31"/>
    <w:rsid w:val="00042CE7"/>
    <w:rsid w:val="00042D72"/>
    <w:rsid w:val="00042DB4"/>
    <w:rsid w:val="000431B3"/>
    <w:rsid w:val="0004338C"/>
    <w:rsid w:val="0004356F"/>
    <w:rsid w:val="00043709"/>
    <w:rsid w:val="00043723"/>
    <w:rsid w:val="000437A0"/>
    <w:rsid w:val="00043979"/>
    <w:rsid w:val="00044659"/>
    <w:rsid w:val="0004471F"/>
    <w:rsid w:val="00044722"/>
    <w:rsid w:val="000449CB"/>
    <w:rsid w:val="00044C22"/>
    <w:rsid w:val="00044C79"/>
    <w:rsid w:val="00044CE7"/>
    <w:rsid w:val="0004509C"/>
    <w:rsid w:val="00045DF6"/>
    <w:rsid w:val="00045F0C"/>
    <w:rsid w:val="000461EC"/>
    <w:rsid w:val="00046410"/>
    <w:rsid w:val="000467ED"/>
    <w:rsid w:val="00046AA6"/>
    <w:rsid w:val="00046FE4"/>
    <w:rsid w:val="00047169"/>
    <w:rsid w:val="00047DFA"/>
    <w:rsid w:val="0005031B"/>
    <w:rsid w:val="0005045D"/>
    <w:rsid w:val="00050488"/>
    <w:rsid w:val="000510F0"/>
    <w:rsid w:val="0005114A"/>
    <w:rsid w:val="00051181"/>
    <w:rsid w:val="0005143E"/>
    <w:rsid w:val="00051686"/>
    <w:rsid w:val="00051CB3"/>
    <w:rsid w:val="00052103"/>
    <w:rsid w:val="000522E0"/>
    <w:rsid w:val="0005253C"/>
    <w:rsid w:val="000526F1"/>
    <w:rsid w:val="00052878"/>
    <w:rsid w:val="000528DB"/>
    <w:rsid w:val="00052A03"/>
    <w:rsid w:val="00052FC6"/>
    <w:rsid w:val="000534E6"/>
    <w:rsid w:val="000535BE"/>
    <w:rsid w:val="0005369C"/>
    <w:rsid w:val="00053DE6"/>
    <w:rsid w:val="0005400E"/>
    <w:rsid w:val="00054752"/>
    <w:rsid w:val="000549D9"/>
    <w:rsid w:val="00054CB2"/>
    <w:rsid w:val="00054CC7"/>
    <w:rsid w:val="00055201"/>
    <w:rsid w:val="000552A3"/>
    <w:rsid w:val="0005579B"/>
    <w:rsid w:val="00055989"/>
    <w:rsid w:val="00055A6E"/>
    <w:rsid w:val="00055B1F"/>
    <w:rsid w:val="00055D78"/>
    <w:rsid w:val="00055F6B"/>
    <w:rsid w:val="00056182"/>
    <w:rsid w:val="000564F1"/>
    <w:rsid w:val="00056571"/>
    <w:rsid w:val="00056751"/>
    <w:rsid w:val="0005676D"/>
    <w:rsid w:val="00056E89"/>
    <w:rsid w:val="00056FDB"/>
    <w:rsid w:val="000570D6"/>
    <w:rsid w:val="00057628"/>
    <w:rsid w:val="000576E5"/>
    <w:rsid w:val="000577C4"/>
    <w:rsid w:val="00057818"/>
    <w:rsid w:val="00057866"/>
    <w:rsid w:val="00057A63"/>
    <w:rsid w:val="00057F14"/>
    <w:rsid w:val="0006034E"/>
    <w:rsid w:val="0006039A"/>
    <w:rsid w:val="0006047A"/>
    <w:rsid w:val="0006062D"/>
    <w:rsid w:val="000606A1"/>
    <w:rsid w:val="000606E0"/>
    <w:rsid w:val="00060A7E"/>
    <w:rsid w:val="00060C08"/>
    <w:rsid w:val="00060D61"/>
    <w:rsid w:val="00060F19"/>
    <w:rsid w:val="0006134B"/>
    <w:rsid w:val="0006140C"/>
    <w:rsid w:val="0006182F"/>
    <w:rsid w:val="00061AA1"/>
    <w:rsid w:val="00061CA4"/>
    <w:rsid w:val="00061EFF"/>
    <w:rsid w:val="0006234A"/>
    <w:rsid w:val="00062420"/>
    <w:rsid w:val="0006253E"/>
    <w:rsid w:val="00062A16"/>
    <w:rsid w:val="00062A93"/>
    <w:rsid w:val="00062B27"/>
    <w:rsid w:val="00062FCB"/>
    <w:rsid w:val="0006301D"/>
    <w:rsid w:val="00063419"/>
    <w:rsid w:val="0006389E"/>
    <w:rsid w:val="00063C3E"/>
    <w:rsid w:val="00063EA3"/>
    <w:rsid w:val="00064022"/>
    <w:rsid w:val="000641BE"/>
    <w:rsid w:val="00064261"/>
    <w:rsid w:val="00064608"/>
    <w:rsid w:val="000646EC"/>
    <w:rsid w:val="00064BCA"/>
    <w:rsid w:val="00064F66"/>
    <w:rsid w:val="000650D0"/>
    <w:rsid w:val="0006531A"/>
    <w:rsid w:val="000654DE"/>
    <w:rsid w:val="00065766"/>
    <w:rsid w:val="000658DB"/>
    <w:rsid w:val="000659C5"/>
    <w:rsid w:val="00065B9F"/>
    <w:rsid w:val="00065CF8"/>
    <w:rsid w:val="00065DBD"/>
    <w:rsid w:val="00065F8B"/>
    <w:rsid w:val="0006649B"/>
    <w:rsid w:val="00066699"/>
    <w:rsid w:val="00066AE8"/>
    <w:rsid w:val="00066BBB"/>
    <w:rsid w:val="00066ED5"/>
    <w:rsid w:val="00066F70"/>
    <w:rsid w:val="00066F96"/>
    <w:rsid w:val="0006700C"/>
    <w:rsid w:val="00067283"/>
    <w:rsid w:val="0006768D"/>
    <w:rsid w:val="00067828"/>
    <w:rsid w:val="00067C4E"/>
    <w:rsid w:val="00067DC7"/>
    <w:rsid w:val="0007004D"/>
    <w:rsid w:val="000701F4"/>
    <w:rsid w:val="000704D2"/>
    <w:rsid w:val="000706F0"/>
    <w:rsid w:val="000709BB"/>
    <w:rsid w:val="0007109E"/>
    <w:rsid w:val="000714AC"/>
    <w:rsid w:val="000715E6"/>
    <w:rsid w:val="00071D45"/>
    <w:rsid w:val="000723B7"/>
    <w:rsid w:val="0007241D"/>
    <w:rsid w:val="00072931"/>
    <w:rsid w:val="00073147"/>
    <w:rsid w:val="00073A34"/>
    <w:rsid w:val="00073B90"/>
    <w:rsid w:val="0007422C"/>
    <w:rsid w:val="000744D7"/>
    <w:rsid w:val="0007486E"/>
    <w:rsid w:val="00074E63"/>
    <w:rsid w:val="00074EC2"/>
    <w:rsid w:val="00074FB1"/>
    <w:rsid w:val="00075B34"/>
    <w:rsid w:val="00075D50"/>
    <w:rsid w:val="0007618A"/>
    <w:rsid w:val="000763BD"/>
    <w:rsid w:val="00076551"/>
    <w:rsid w:val="00076712"/>
    <w:rsid w:val="0007674B"/>
    <w:rsid w:val="0007674D"/>
    <w:rsid w:val="00076BC4"/>
    <w:rsid w:val="00077023"/>
    <w:rsid w:val="000770BC"/>
    <w:rsid w:val="00077201"/>
    <w:rsid w:val="00077D9C"/>
    <w:rsid w:val="00077F6A"/>
    <w:rsid w:val="000802AF"/>
    <w:rsid w:val="000802F3"/>
    <w:rsid w:val="000803A9"/>
    <w:rsid w:val="00080433"/>
    <w:rsid w:val="0008054D"/>
    <w:rsid w:val="00080951"/>
    <w:rsid w:val="00080CE7"/>
    <w:rsid w:val="00080EB9"/>
    <w:rsid w:val="000811E2"/>
    <w:rsid w:val="0008159B"/>
    <w:rsid w:val="0008178F"/>
    <w:rsid w:val="000817F4"/>
    <w:rsid w:val="00081829"/>
    <w:rsid w:val="000818D2"/>
    <w:rsid w:val="00081AF1"/>
    <w:rsid w:val="00081B80"/>
    <w:rsid w:val="00081E3A"/>
    <w:rsid w:val="000822E8"/>
    <w:rsid w:val="000824D6"/>
    <w:rsid w:val="000825BE"/>
    <w:rsid w:val="0008260D"/>
    <w:rsid w:val="00082844"/>
    <w:rsid w:val="00082875"/>
    <w:rsid w:val="000829B8"/>
    <w:rsid w:val="00082DB3"/>
    <w:rsid w:val="00082EEF"/>
    <w:rsid w:val="00082F2F"/>
    <w:rsid w:val="0008300E"/>
    <w:rsid w:val="0008303B"/>
    <w:rsid w:val="000830DD"/>
    <w:rsid w:val="000834C3"/>
    <w:rsid w:val="000834E4"/>
    <w:rsid w:val="00083813"/>
    <w:rsid w:val="00084033"/>
    <w:rsid w:val="00084518"/>
    <w:rsid w:val="000847C8"/>
    <w:rsid w:val="000848BA"/>
    <w:rsid w:val="000852E2"/>
    <w:rsid w:val="0008535B"/>
    <w:rsid w:val="00085A5F"/>
    <w:rsid w:val="00085BA3"/>
    <w:rsid w:val="00085BB4"/>
    <w:rsid w:val="00086022"/>
    <w:rsid w:val="00086503"/>
    <w:rsid w:val="000865BD"/>
    <w:rsid w:val="000865EC"/>
    <w:rsid w:val="00086B13"/>
    <w:rsid w:val="00086BFD"/>
    <w:rsid w:val="00086CD4"/>
    <w:rsid w:val="00087420"/>
    <w:rsid w:val="00087587"/>
    <w:rsid w:val="00087DB8"/>
    <w:rsid w:val="000905A2"/>
    <w:rsid w:val="00090612"/>
    <w:rsid w:val="00090883"/>
    <w:rsid w:val="0009098D"/>
    <w:rsid w:val="00090B49"/>
    <w:rsid w:val="00090C66"/>
    <w:rsid w:val="00090F68"/>
    <w:rsid w:val="00091348"/>
    <w:rsid w:val="00091491"/>
    <w:rsid w:val="000914D5"/>
    <w:rsid w:val="0009196F"/>
    <w:rsid w:val="00091F21"/>
    <w:rsid w:val="000921D3"/>
    <w:rsid w:val="000925B7"/>
    <w:rsid w:val="00092D82"/>
    <w:rsid w:val="00092E48"/>
    <w:rsid w:val="00093111"/>
    <w:rsid w:val="0009334C"/>
    <w:rsid w:val="00093662"/>
    <w:rsid w:val="0009379B"/>
    <w:rsid w:val="00093C08"/>
    <w:rsid w:val="000941A5"/>
    <w:rsid w:val="000941B2"/>
    <w:rsid w:val="000942D0"/>
    <w:rsid w:val="00094BDA"/>
    <w:rsid w:val="00094DBC"/>
    <w:rsid w:val="00095503"/>
    <w:rsid w:val="000955B0"/>
    <w:rsid w:val="000961DC"/>
    <w:rsid w:val="0009624A"/>
    <w:rsid w:val="0009664A"/>
    <w:rsid w:val="00096C93"/>
    <w:rsid w:val="00096CEE"/>
    <w:rsid w:val="00097095"/>
    <w:rsid w:val="00097259"/>
    <w:rsid w:val="000A0280"/>
    <w:rsid w:val="000A0661"/>
    <w:rsid w:val="000A06B5"/>
    <w:rsid w:val="000A0B44"/>
    <w:rsid w:val="000A0CBC"/>
    <w:rsid w:val="000A110C"/>
    <w:rsid w:val="000A1A7C"/>
    <w:rsid w:val="000A1BF5"/>
    <w:rsid w:val="000A2104"/>
    <w:rsid w:val="000A2611"/>
    <w:rsid w:val="000A2638"/>
    <w:rsid w:val="000A2FA9"/>
    <w:rsid w:val="000A3579"/>
    <w:rsid w:val="000A36AC"/>
    <w:rsid w:val="000A3752"/>
    <w:rsid w:val="000A4104"/>
    <w:rsid w:val="000A41C9"/>
    <w:rsid w:val="000A42CD"/>
    <w:rsid w:val="000A490E"/>
    <w:rsid w:val="000A5197"/>
    <w:rsid w:val="000A554C"/>
    <w:rsid w:val="000A5622"/>
    <w:rsid w:val="000A5845"/>
    <w:rsid w:val="000A5F19"/>
    <w:rsid w:val="000A610F"/>
    <w:rsid w:val="000A6155"/>
    <w:rsid w:val="000A621D"/>
    <w:rsid w:val="000A67CD"/>
    <w:rsid w:val="000A6982"/>
    <w:rsid w:val="000A6C98"/>
    <w:rsid w:val="000A6F6F"/>
    <w:rsid w:val="000A7008"/>
    <w:rsid w:val="000A71CE"/>
    <w:rsid w:val="000A75B1"/>
    <w:rsid w:val="000A7833"/>
    <w:rsid w:val="000A7A15"/>
    <w:rsid w:val="000A7A8B"/>
    <w:rsid w:val="000A7ACC"/>
    <w:rsid w:val="000A7E6F"/>
    <w:rsid w:val="000B0358"/>
    <w:rsid w:val="000B0CDA"/>
    <w:rsid w:val="000B1048"/>
    <w:rsid w:val="000B129C"/>
    <w:rsid w:val="000B158D"/>
    <w:rsid w:val="000B177C"/>
    <w:rsid w:val="000B1AE9"/>
    <w:rsid w:val="000B1BC1"/>
    <w:rsid w:val="000B1F4E"/>
    <w:rsid w:val="000B2106"/>
    <w:rsid w:val="000B261A"/>
    <w:rsid w:val="000B2704"/>
    <w:rsid w:val="000B2C7D"/>
    <w:rsid w:val="000B2DB3"/>
    <w:rsid w:val="000B2E0D"/>
    <w:rsid w:val="000B2FDA"/>
    <w:rsid w:val="000B33BD"/>
    <w:rsid w:val="000B3440"/>
    <w:rsid w:val="000B3931"/>
    <w:rsid w:val="000B3A87"/>
    <w:rsid w:val="000B3D0E"/>
    <w:rsid w:val="000B421B"/>
    <w:rsid w:val="000B4CB7"/>
    <w:rsid w:val="000B4E45"/>
    <w:rsid w:val="000B5572"/>
    <w:rsid w:val="000B5A76"/>
    <w:rsid w:val="000B6B82"/>
    <w:rsid w:val="000B6C72"/>
    <w:rsid w:val="000B6FDE"/>
    <w:rsid w:val="000B735B"/>
    <w:rsid w:val="000B741B"/>
    <w:rsid w:val="000B7472"/>
    <w:rsid w:val="000B7713"/>
    <w:rsid w:val="000B7A78"/>
    <w:rsid w:val="000B7B29"/>
    <w:rsid w:val="000B7DBD"/>
    <w:rsid w:val="000B7EB2"/>
    <w:rsid w:val="000C0017"/>
    <w:rsid w:val="000C0059"/>
    <w:rsid w:val="000C0285"/>
    <w:rsid w:val="000C02B9"/>
    <w:rsid w:val="000C04C5"/>
    <w:rsid w:val="000C0CA1"/>
    <w:rsid w:val="000C1024"/>
    <w:rsid w:val="000C14E9"/>
    <w:rsid w:val="000C15F4"/>
    <w:rsid w:val="000C160D"/>
    <w:rsid w:val="000C1769"/>
    <w:rsid w:val="000C184B"/>
    <w:rsid w:val="000C1DAA"/>
    <w:rsid w:val="000C1F1E"/>
    <w:rsid w:val="000C2020"/>
    <w:rsid w:val="000C216B"/>
    <w:rsid w:val="000C2263"/>
    <w:rsid w:val="000C2657"/>
    <w:rsid w:val="000C2B3B"/>
    <w:rsid w:val="000C2CF7"/>
    <w:rsid w:val="000C2F29"/>
    <w:rsid w:val="000C3399"/>
    <w:rsid w:val="000C339D"/>
    <w:rsid w:val="000C3D7D"/>
    <w:rsid w:val="000C40C4"/>
    <w:rsid w:val="000C4115"/>
    <w:rsid w:val="000C42C8"/>
    <w:rsid w:val="000C458C"/>
    <w:rsid w:val="000C48AA"/>
    <w:rsid w:val="000C4B62"/>
    <w:rsid w:val="000C4BE7"/>
    <w:rsid w:val="000C53DD"/>
    <w:rsid w:val="000C56D4"/>
    <w:rsid w:val="000C579D"/>
    <w:rsid w:val="000C58A2"/>
    <w:rsid w:val="000C5BEC"/>
    <w:rsid w:val="000C5D95"/>
    <w:rsid w:val="000C694A"/>
    <w:rsid w:val="000C6A8E"/>
    <w:rsid w:val="000C6DB7"/>
    <w:rsid w:val="000C6DD3"/>
    <w:rsid w:val="000C70C6"/>
    <w:rsid w:val="000C722D"/>
    <w:rsid w:val="000C7257"/>
    <w:rsid w:val="000C74DB"/>
    <w:rsid w:val="000C752B"/>
    <w:rsid w:val="000C7610"/>
    <w:rsid w:val="000C761E"/>
    <w:rsid w:val="000C78C8"/>
    <w:rsid w:val="000C78F5"/>
    <w:rsid w:val="000C7A0B"/>
    <w:rsid w:val="000C7B45"/>
    <w:rsid w:val="000D033E"/>
    <w:rsid w:val="000D06DA"/>
    <w:rsid w:val="000D0965"/>
    <w:rsid w:val="000D0F26"/>
    <w:rsid w:val="000D0FDD"/>
    <w:rsid w:val="000D1101"/>
    <w:rsid w:val="000D18CE"/>
    <w:rsid w:val="000D1926"/>
    <w:rsid w:val="000D19A4"/>
    <w:rsid w:val="000D1C4D"/>
    <w:rsid w:val="000D22D8"/>
    <w:rsid w:val="000D23A1"/>
    <w:rsid w:val="000D23F1"/>
    <w:rsid w:val="000D248D"/>
    <w:rsid w:val="000D2D20"/>
    <w:rsid w:val="000D2E00"/>
    <w:rsid w:val="000D31F8"/>
    <w:rsid w:val="000D3357"/>
    <w:rsid w:val="000D3C26"/>
    <w:rsid w:val="000D3E3D"/>
    <w:rsid w:val="000D3F86"/>
    <w:rsid w:val="000D4073"/>
    <w:rsid w:val="000D40E9"/>
    <w:rsid w:val="000D4260"/>
    <w:rsid w:val="000D4910"/>
    <w:rsid w:val="000D505B"/>
    <w:rsid w:val="000D52AD"/>
    <w:rsid w:val="000D5519"/>
    <w:rsid w:val="000D5B68"/>
    <w:rsid w:val="000D5D9F"/>
    <w:rsid w:val="000D648C"/>
    <w:rsid w:val="000D677A"/>
    <w:rsid w:val="000D6B91"/>
    <w:rsid w:val="000D6D4A"/>
    <w:rsid w:val="000D70D3"/>
    <w:rsid w:val="000D719C"/>
    <w:rsid w:val="000D7465"/>
    <w:rsid w:val="000D75C0"/>
    <w:rsid w:val="000E0261"/>
    <w:rsid w:val="000E038C"/>
    <w:rsid w:val="000E0780"/>
    <w:rsid w:val="000E0DF2"/>
    <w:rsid w:val="000E1371"/>
    <w:rsid w:val="000E1412"/>
    <w:rsid w:val="000E1705"/>
    <w:rsid w:val="000E17E1"/>
    <w:rsid w:val="000E1888"/>
    <w:rsid w:val="000E1934"/>
    <w:rsid w:val="000E1C3B"/>
    <w:rsid w:val="000E2007"/>
    <w:rsid w:val="000E20E1"/>
    <w:rsid w:val="000E217E"/>
    <w:rsid w:val="000E24EA"/>
    <w:rsid w:val="000E26B2"/>
    <w:rsid w:val="000E2B12"/>
    <w:rsid w:val="000E2B81"/>
    <w:rsid w:val="000E2F06"/>
    <w:rsid w:val="000E36F4"/>
    <w:rsid w:val="000E3714"/>
    <w:rsid w:val="000E37BD"/>
    <w:rsid w:val="000E39C8"/>
    <w:rsid w:val="000E3B64"/>
    <w:rsid w:val="000E3BD0"/>
    <w:rsid w:val="000E3FF6"/>
    <w:rsid w:val="000E4084"/>
    <w:rsid w:val="000E40B6"/>
    <w:rsid w:val="000E517A"/>
    <w:rsid w:val="000E5187"/>
    <w:rsid w:val="000E51AD"/>
    <w:rsid w:val="000E543A"/>
    <w:rsid w:val="000E5502"/>
    <w:rsid w:val="000E5D24"/>
    <w:rsid w:val="000E685C"/>
    <w:rsid w:val="000E6E74"/>
    <w:rsid w:val="000E7104"/>
    <w:rsid w:val="000E72E5"/>
    <w:rsid w:val="000E754C"/>
    <w:rsid w:val="000E79AC"/>
    <w:rsid w:val="000E7BE9"/>
    <w:rsid w:val="000F0209"/>
    <w:rsid w:val="000F030D"/>
    <w:rsid w:val="000F0325"/>
    <w:rsid w:val="000F0590"/>
    <w:rsid w:val="000F07D0"/>
    <w:rsid w:val="000F0CA2"/>
    <w:rsid w:val="000F0FA3"/>
    <w:rsid w:val="000F1768"/>
    <w:rsid w:val="000F1A34"/>
    <w:rsid w:val="000F1AA0"/>
    <w:rsid w:val="000F1C43"/>
    <w:rsid w:val="000F2250"/>
    <w:rsid w:val="000F255B"/>
    <w:rsid w:val="000F33BE"/>
    <w:rsid w:val="000F3492"/>
    <w:rsid w:val="000F3D45"/>
    <w:rsid w:val="000F3F26"/>
    <w:rsid w:val="000F3FD9"/>
    <w:rsid w:val="000F4C17"/>
    <w:rsid w:val="000F4C55"/>
    <w:rsid w:val="000F4C59"/>
    <w:rsid w:val="000F4CBA"/>
    <w:rsid w:val="000F5048"/>
    <w:rsid w:val="000F504A"/>
    <w:rsid w:val="000F5071"/>
    <w:rsid w:val="000F50CE"/>
    <w:rsid w:val="000F5100"/>
    <w:rsid w:val="000F5462"/>
    <w:rsid w:val="000F567D"/>
    <w:rsid w:val="000F57BE"/>
    <w:rsid w:val="000F5A75"/>
    <w:rsid w:val="000F5BB3"/>
    <w:rsid w:val="000F5BDC"/>
    <w:rsid w:val="000F5CD6"/>
    <w:rsid w:val="000F5E63"/>
    <w:rsid w:val="000F5EA3"/>
    <w:rsid w:val="000F5EFA"/>
    <w:rsid w:val="000F6159"/>
    <w:rsid w:val="000F6936"/>
    <w:rsid w:val="000F699B"/>
    <w:rsid w:val="000F6FAD"/>
    <w:rsid w:val="000F71AC"/>
    <w:rsid w:val="000F72E8"/>
    <w:rsid w:val="000F770E"/>
    <w:rsid w:val="000F7A0B"/>
    <w:rsid w:val="000F7D38"/>
    <w:rsid w:val="000F7FC7"/>
    <w:rsid w:val="001000AF"/>
    <w:rsid w:val="00100199"/>
    <w:rsid w:val="00100440"/>
    <w:rsid w:val="0010097A"/>
    <w:rsid w:val="00100D88"/>
    <w:rsid w:val="001014AF"/>
    <w:rsid w:val="00101548"/>
    <w:rsid w:val="00101643"/>
    <w:rsid w:val="001019D3"/>
    <w:rsid w:val="00101AA2"/>
    <w:rsid w:val="00101C17"/>
    <w:rsid w:val="001024AE"/>
    <w:rsid w:val="00102C26"/>
    <w:rsid w:val="00102D9A"/>
    <w:rsid w:val="00102E50"/>
    <w:rsid w:val="0010306B"/>
    <w:rsid w:val="00103074"/>
    <w:rsid w:val="0010375F"/>
    <w:rsid w:val="00103952"/>
    <w:rsid w:val="00103ADB"/>
    <w:rsid w:val="00103BF4"/>
    <w:rsid w:val="00104000"/>
    <w:rsid w:val="00104143"/>
    <w:rsid w:val="00104180"/>
    <w:rsid w:val="00104706"/>
    <w:rsid w:val="00104A9D"/>
    <w:rsid w:val="00104BA4"/>
    <w:rsid w:val="00104ED0"/>
    <w:rsid w:val="0010512D"/>
    <w:rsid w:val="0010563E"/>
    <w:rsid w:val="00105A79"/>
    <w:rsid w:val="00105E03"/>
    <w:rsid w:val="00105E77"/>
    <w:rsid w:val="001066CF"/>
    <w:rsid w:val="001069E8"/>
    <w:rsid w:val="00106C9B"/>
    <w:rsid w:val="0010700C"/>
    <w:rsid w:val="0010724C"/>
    <w:rsid w:val="00107260"/>
    <w:rsid w:val="001072E5"/>
    <w:rsid w:val="00107827"/>
    <w:rsid w:val="00107873"/>
    <w:rsid w:val="001079D0"/>
    <w:rsid w:val="00107AA7"/>
    <w:rsid w:val="00107B27"/>
    <w:rsid w:val="001102A0"/>
    <w:rsid w:val="0011082E"/>
    <w:rsid w:val="00110C4C"/>
    <w:rsid w:val="00110CA5"/>
    <w:rsid w:val="001110F8"/>
    <w:rsid w:val="001111C0"/>
    <w:rsid w:val="001113AD"/>
    <w:rsid w:val="00111964"/>
    <w:rsid w:val="001119C2"/>
    <w:rsid w:val="00111A5E"/>
    <w:rsid w:val="00111C60"/>
    <w:rsid w:val="001120BB"/>
    <w:rsid w:val="001120ED"/>
    <w:rsid w:val="00112359"/>
    <w:rsid w:val="0011264E"/>
    <w:rsid w:val="00112990"/>
    <w:rsid w:val="00112A3D"/>
    <w:rsid w:val="00112F1B"/>
    <w:rsid w:val="00113756"/>
    <w:rsid w:val="0011380C"/>
    <w:rsid w:val="001139FB"/>
    <w:rsid w:val="00113D71"/>
    <w:rsid w:val="00113D84"/>
    <w:rsid w:val="00113DC7"/>
    <w:rsid w:val="00114205"/>
    <w:rsid w:val="00114678"/>
    <w:rsid w:val="001147BF"/>
    <w:rsid w:val="00114A42"/>
    <w:rsid w:val="00114D91"/>
    <w:rsid w:val="00115485"/>
    <w:rsid w:val="0011608E"/>
    <w:rsid w:val="001161C8"/>
    <w:rsid w:val="001169EE"/>
    <w:rsid w:val="00116DAE"/>
    <w:rsid w:val="00116DD7"/>
    <w:rsid w:val="0011730D"/>
    <w:rsid w:val="00117419"/>
    <w:rsid w:val="00117746"/>
    <w:rsid w:val="00117E43"/>
    <w:rsid w:val="00117E9F"/>
    <w:rsid w:val="00120050"/>
    <w:rsid w:val="001201A2"/>
    <w:rsid w:val="001201AC"/>
    <w:rsid w:val="00120313"/>
    <w:rsid w:val="00120527"/>
    <w:rsid w:val="00120665"/>
    <w:rsid w:val="00120E28"/>
    <w:rsid w:val="00120E72"/>
    <w:rsid w:val="00121809"/>
    <w:rsid w:val="00121F04"/>
    <w:rsid w:val="00121F7E"/>
    <w:rsid w:val="001220AF"/>
    <w:rsid w:val="0012211F"/>
    <w:rsid w:val="00122182"/>
    <w:rsid w:val="00122B78"/>
    <w:rsid w:val="00122DE6"/>
    <w:rsid w:val="00123761"/>
    <w:rsid w:val="00123883"/>
    <w:rsid w:val="00123CEF"/>
    <w:rsid w:val="00123E74"/>
    <w:rsid w:val="001243D2"/>
    <w:rsid w:val="0012486D"/>
    <w:rsid w:val="00124935"/>
    <w:rsid w:val="00124B1E"/>
    <w:rsid w:val="00124B46"/>
    <w:rsid w:val="00124C29"/>
    <w:rsid w:val="00125408"/>
    <w:rsid w:val="0012544C"/>
    <w:rsid w:val="00125996"/>
    <w:rsid w:val="00125B66"/>
    <w:rsid w:val="00125DEC"/>
    <w:rsid w:val="0012624F"/>
    <w:rsid w:val="00126268"/>
    <w:rsid w:val="00126488"/>
    <w:rsid w:val="00126E4F"/>
    <w:rsid w:val="001278BD"/>
    <w:rsid w:val="001279C3"/>
    <w:rsid w:val="001279CB"/>
    <w:rsid w:val="00127B31"/>
    <w:rsid w:val="00127C4A"/>
    <w:rsid w:val="001303BD"/>
    <w:rsid w:val="00130565"/>
    <w:rsid w:val="0013065B"/>
    <w:rsid w:val="00130A89"/>
    <w:rsid w:val="00130F05"/>
    <w:rsid w:val="00130F5F"/>
    <w:rsid w:val="001310C5"/>
    <w:rsid w:val="001314AF"/>
    <w:rsid w:val="001316DC"/>
    <w:rsid w:val="00131DD5"/>
    <w:rsid w:val="00131FA1"/>
    <w:rsid w:val="001324A5"/>
    <w:rsid w:val="0013254A"/>
    <w:rsid w:val="0013280A"/>
    <w:rsid w:val="00132BA5"/>
    <w:rsid w:val="00132D4C"/>
    <w:rsid w:val="00132F36"/>
    <w:rsid w:val="0013320C"/>
    <w:rsid w:val="00133683"/>
    <w:rsid w:val="001338B3"/>
    <w:rsid w:val="0013390B"/>
    <w:rsid w:val="001339EF"/>
    <w:rsid w:val="001344F0"/>
    <w:rsid w:val="00134652"/>
    <w:rsid w:val="00134A82"/>
    <w:rsid w:val="00134A87"/>
    <w:rsid w:val="00134B40"/>
    <w:rsid w:val="00134B5E"/>
    <w:rsid w:val="00134D20"/>
    <w:rsid w:val="00134F64"/>
    <w:rsid w:val="00135298"/>
    <w:rsid w:val="001353FA"/>
    <w:rsid w:val="001355AF"/>
    <w:rsid w:val="00135752"/>
    <w:rsid w:val="00135A2B"/>
    <w:rsid w:val="00135AD3"/>
    <w:rsid w:val="00135BF8"/>
    <w:rsid w:val="00136264"/>
    <w:rsid w:val="0013673E"/>
    <w:rsid w:val="00136970"/>
    <w:rsid w:val="001369A7"/>
    <w:rsid w:val="00136CFD"/>
    <w:rsid w:val="001370A5"/>
    <w:rsid w:val="0013759B"/>
    <w:rsid w:val="00137857"/>
    <w:rsid w:val="00137E30"/>
    <w:rsid w:val="001406AE"/>
    <w:rsid w:val="00140773"/>
    <w:rsid w:val="0014079D"/>
    <w:rsid w:val="001408AE"/>
    <w:rsid w:val="00141004"/>
    <w:rsid w:val="001416C9"/>
    <w:rsid w:val="00142172"/>
    <w:rsid w:val="0014256B"/>
    <w:rsid w:val="00142BCE"/>
    <w:rsid w:val="001430C8"/>
    <w:rsid w:val="001438CD"/>
    <w:rsid w:val="001445C6"/>
    <w:rsid w:val="001447F5"/>
    <w:rsid w:val="0014494C"/>
    <w:rsid w:val="00144958"/>
    <w:rsid w:val="00144CFA"/>
    <w:rsid w:val="00144EA5"/>
    <w:rsid w:val="00145161"/>
    <w:rsid w:val="00145231"/>
    <w:rsid w:val="00145985"/>
    <w:rsid w:val="00145A11"/>
    <w:rsid w:val="00145B43"/>
    <w:rsid w:val="00145B77"/>
    <w:rsid w:val="00145D9A"/>
    <w:rsid w:val="0014604D"/>
    <w:rsid w:val="00146513"/>
    <w:rsid w:val="00146D1F"/>
    <w:rsid w:val="0014764D"/>
    <w:rsid w:val="001478C2"/>
    <w:rsid w:val="001507FB"/>
    <w:rsid w:val="00150890"/>
    <w:rsid w:val="00150B4D"/>
    <w:rsid w:val="00151026"/>
    <w:rsid w:val="001512C6"/>
    <w:rsid w:val="00151420"/>
    <w:rsid w:val="0015154C"/>
    <w:rsid w:val="0015177A"/>
    <w:rsid w:val="00151A2C"/>
    <w:rsid w:val="0015298D"/>
    <w:rsid w:val="00152B06"/>
    <w:rsid w:val="00152BB3"/>
    <w:rsid w:val="00152C0C"/>
    <w:rsid w:val="00153078"/>
    <w:rsid w:val="00153C1A"/>
    <w:rsid w:val="00153D3C"/>
    <w:rsid w:val="00153D9A"/>
    <w:rsid w:val="00154002"/>
    <w:rsid w:val="0015403F"/>
    <w:rsid w:val="00154857"/>
    <w:rsid w:val="00154A68"/>
    <w:rsid w:val="00154AB2"/>
    <w:rsid w:val="00154D79"/>
    <w:rsid w:val="00154F14"/>
    <w:rsid w:val="001557B8"/>
    <w:rsid w:val="00155CA5"/>
    <w:rsid w:val="00155D4F"/>
    <w:rsid w:val="00156154"/>
    <w:rsid w:val="001561C8"/>
    <w:rsid w:val="001561E0"/>
    <w:rsid w:val="001564EA"/>
    <w:rsid w:val="00156E30"/>
    <w:rsid w:val="00156EB4"/>
    <w:rsid w:val="00157231"/>
    <w:rsid w:val="0015785A"/>
    <w:rsid w:val="00157F25"/>
    <w:rsid w:val="0016001D"/>
    <w:rsid w:val="0016038B"/>
    <w:rsid w:val="001607A4"/>
    <w:rsid w:val="00161091"/>
    <w:rsid w:val="001612AC"/>
    <w:rsid w:val="00161745"/>
    <w:rsid w:val="00162572"/>
    <w:rsid w:val="001627AB"/>
    <w:rsid w:val="00162B3B"/>
    <w:rsid w:val="00162C3A"/>
    <w:rsid w:val="00163154"/>
    <w:rsid w:val="0016356A"/>
    <w:rsid w:val="0016370C"/>
    <w:rsid w:val="00163B5F"/>
    <w:rsid w:val="00163C61"/>
    <w:rsid w:val="00163DE2"/>
    <w:rsid w:val="00163F02"/>
    <w:rsid w:val="00163FD4"/>
    <w:rsid w:val="00164232"/>
    <w:rsid w:val="001642B0"/>
    <w:rsid w:val="001648D8"/>
    <w:rsid w:val="00164F6B"/>
    <w:rsid w:val="00164F6E"/>
    <w:rsid w:val="00164F79"/>
    <w:rsid w:val="00165050"/>
    <w:rsid w:val="00165371"/>
    <w:rsid w:val="00165654"/>
    <w:rsid w:val="00165836"/>
    <w:rsid w:val="0016596A"/>
    <w:rsid w:val="00165B3F"/>
    <w:rsid w:val="00165E62"/>
    <w:rsid w:val="001661ED"/>
    <w:rsid w:val="0016676D"/>
    <w:rsid w:val="001669A3"/>
    <w:rsid w:val="00166BDD"/>
    <w:rsid w:val="00166EDE"/>
    <w:rsid w:val="00167191"/>
    <w:rsid w:val="00167743"/>
    <w:rsid w:val="001678EB"/>
    <w:rsid w:val="0017060F"/>
    <w:rsid w:val="001708F1"/>
    <w:rsid w:val="0017113F"/>
    <w:rsid w:val="001712FC"/>
    <w:rsid w:val="0017131A"/>
    <w:rsid w:val="00171598"/>
    <w:rsid w:val="001715D3"/>
    <w:rsid w:val="0017184D"/>
    <w:rsid w:val="001718CA"/>
    <w:rsid w:val="00171C7C"/>
    <w:rsid w:val="00171DA4"/>
    <w:rsid w:val="0017227F"/>
    <w:rsid w:val="00172447"/>
    <w:rsid w:val="001726AD"/>
    <w:rsid w:val="00172A47"/>
    <w:rsid w:val="00172EED"/>
    <w:rsid w:val="00172F1F"/>
    <w:rsid w:val="00173018"/>
    <w:rsid w:val="00173215"/>
    <w:rsid w:val="00173262"/>
    <w:rsid w:val="001732E2"/>
    <w:rsid w:val="00173406"/>
    <w:rsid w:val="00173603"/>
    <w:rsid w:val="00173FBC"/>
    <w:rsid w:val="00174135"/>
    <w:rsid w:val="00174196"/>
    <w:rsid w:val="00174624"/>
    <w:rsid w:val="001746CE"/>
    <w:rsid w:val="0017497D"/>
    <w:rsid w:val="00174D8D"/>
    <w:rsid w:val="00174EC2"/>
    <w:rsid w:val="001754A5"/>
    <w:rsid w:val="00175C1D"/>
    <w:rsid w:val="00175E41"/>
    <w:rsid w:val="001765D9"/>
    <w:rsid w:val="001766E2"/>
    <w:rsid w:val="00176A3E"/>
    <w:rsid w:val="00177014"/>
    <w:rsid w:val="001771AF"/>
    <w:rsid w:val="001771DB"/>
    <w:rsid w:val="00177662"/>
    <w:rsid w:val="001777EC"/>
    <w:rsid w:val="00177878"/>
    <w:rsid w:val="00180403"/>
    <w:rsid w:val="00180453"/>
    <w:rsid w:val="001805C3"/>
    <w:rsid w:val="00180883"/>
    <w:rsid w:val="001809B9"/>
    <w:rsid w:val="00180BD7"/>
    <w:rsid w:val="0018135A"/>
    <w:rsid w:val="00181C59"/>
    <w:rsid w:val="00181EB4"/>
    <w:rsid w:val="00181F4B"/>
    <w:rsid w:val="00181F68"/>
    <w:rsid w:val="001820BC"/>
    <w:rsid w:val="00182755"/>
    <w:rsid w:val="00182943"/>
    <w:rsid w:val="00182C36"/>
    <w:rsid w:val="0018303F"/>
    <w:rsid w:val="0018376F"/>
    <w:rsid w:val="00183FDE"/>
    <w:rsid w:val="001843FA"/>
    <w:rsid w:val="00184E28"/>
    <w:rsid w:val="00184F07"/>
    <w:rsid w:val="00184FB4"/>
    <w:rsid w:val="00185029"/>
    <w:rsid w:val="00185919"/>
    <w:rsid w:val="00185939"/>
    <w:rsid w:val="00185D5E"/>
    <w:rsid w:val="00185F31"/>
    <w:rsid w:val="00186861"/>
    <w:rsid w:val="001869A8"/>
    <w:rsid w:val="00186C49"/>
    <w:rsid w:val="00186E50"/>
    <w:rsid w:val="00186F85"/>
    <w:rsid w:val="0018712A"/>
    <w:rsid w:val="00187407"/>
    <w:rsid w:val="00187555"/>
    <w:rsid w:val="00187B8F"/>
    <w:rsid w:val="00187C42"/>
    <w:rsid w:val="00187E27"/>
    <w:rsid w:val="00190320"/>
    <w:rsid w:val="00190567"/>
    <w:rsid w:val="0019060F"/>
    <w:rsid w:val="001909C0"/>
    <w:rsid w:val="00190C10"/>
    <w:rsid w:val="001911D3"/>
    <w:rsid w:val="001913BC"/>
    <w:rsid w:val="001915B1"/>
    <w:rsid w:val="001918EB"/>
    <w:rsid w:val="00191AF3"/>
    <w:rsid w:val="00191B0C"/>
    <w:rsid w:val="00191E1A"/>
    <w:rsid w:val="00191F23"/>
    <w:rsid w:val="00191F46"/>
    <w:rsid w:val="00191FFA"/>
    <w:rsid w:val="0019214E"/>
    <w:rsid w:val="00192847"/>
    <w:rsid w:val="00192A14"/>
    <w:rsid w:val="00193850"/>
    <w:rsid w:val="00193B42"/>
    <w:rsid w:val="00193E58"/>
    <w:rsid w:val="00194198"/>
    <w:rsid w:val="001941C4"/>
    <w:rsid w:val="00194518"/>
    <w:rsid w:val="00194675"/>
    <w:rsid w:val="00194870"/>
    <w:rsid w:val="001949E3"/>
    <w:rsid w:val="00194CFB"/>
    <w:rsid w:val="001951D0"/>
    <w:rsid w:val="001958C5"/>
    <w:rsid w:val="00196143"/>
    <w:rsid w:val="001967A6"/>
    <w:rsid w:val="00196912"/>
    <w:rsid w:val="00196BDE"/>
    <w:rsid w:val="00196C44"/>
    <w:rsid w:val="00196CA0"/>
    <w:rsid w:val="001972FF"/>
    <w:rsid w:val="001975FF"/>
    <w:rsid w:val="00197693"/>
    <w:rsid w:val="00197768"/>
    <w:rsid w:val="001978C8"/>
    <w:rsid w:val="00197CF7"/>
    <w:rsid w:val="00197FD7"/>
    <w:rsid w:val="001A008B"/>
    <w:rsid w:val="001A0771"/>
    <w:rsid w:val="001A0937"/>
    <w:rsid w:val="001A0D62"/>
    <w:rsid w:val="001A0E93"/>
    <w:rsid w:val="001A14E3"/>
    <w:rsid w:val="001A1A1A"/>
    <w:rsid w:val="001A256C"/>
    <w:rsid w:val="001A260B"/>
    <w:rsid w:val="001A2856"/>
    <w:rsid w:val="001A2BF3"/>
    <w:rsid w:val="001A2D01"/>
    <w:rsid w:val="001A302E"/>
    <w:rsid w:val="001A38F0"/>
    <w:rsid w:val="001A3C5D"/>
    <w:rsid w:val="001A3FA1"/>
    <w:rsid w:val="001A4306"/>
    <w:rsid w:val="001A44EE"/>
    <w:rsid w:val="001A498F"/>
    <w:rsid w:val="001A4B95"/>
    <w:rsid w:val="001A4D9D"/>
    <w:rsid w:val="001A4DCC"/>
    <w:rsid w:val="001A4E32"/>
    <w:rsid w:val="001A4EC9"/>
    <w:rsid w:val="001A4F32"/>
    <w:rsid w:val="001A537D"/>
    <w:rsid w:val="001A5A7E"/>
    <w:rsid w:val="001A5E18"/>
    <w:rsid w:val="001A6C08"/>
    <w:rsid w:val="001A7175"/>
    <w:rsid w:val="001A7197"/>
    <w:rsid w:val="001A7880"/>
    <w:rsid w:val="001A7D3B"/>
    <w:rsid w:val="001A7EF8"/>
    <w:rsid w:val="001B048B"/>
    <w:rsid w:val="001B04A6"/>
    <w:rsid w:val="001B0639"/>
    <w:rsid w:val="001B0659"/>
    <w:rsid w:val="001B0A76"/>
    <w:rsid w:val="001B1241"/>
    <w:rsid w:val="001B16E5"/>
    <w:rsid w:val="001B170B"/>
    <w:rsid w:val="001B1C74"/>
    <w:rsid w:val="001B1CF3"/>
    <w:rsid w:val="001B24DB"/>
    <w:rsid w:val="001B27EC"/>
    <w:rsid w:val="001B28FC"/>
    <w:rsid w:val="001B299A"/>
    <w:rsid w:val="001B2A22"/>
    <w:rsid w:val="001B2CAC"/>
    <w:rsid w:val="001B2CEA"/>
    <w:rsid w:val="001B2E4E"/>
    <w:rsid w:val="001B32AB"/>
    <w:rsid w:val="001B3550"/>
    <w:rsid w:val="001B37AD"/>
    <w:rsid w:val="001B3DCD"/>
    <w:rsid w:val="001B4015"/>
    <w:rsid w:val="001B401D"/>
    <w:rsid w:val="001B4369"/>
    <w:rsid w:val="001B44A7"/>
    <w:rsid w:val="001B4762"/>
    <w:rsid w:val="001B48F9"/>
    <w:rsid w:val="001B4B46"/>
    <w:rsid w:val="001B4C04"/>
    <w:rsid w:val="001B4EC5"/>
    <w:rsid w:val="001B647C"/>
    <w:rsid w:val="001B66DF"/>
    <w:rsid w:val="001B6797"/>
    <w:rsid w:val="001B6BE0"/>
    <w:rsid w:val="001B6E96"/>
    <w:rsid w:val="001B6F26"/>
    <w:rsid w:val="001B7343"/>
    <w:rsid w:val="001B751E"/>
    <w:rsid w:val="001B7A9C"/>
    <w:rsid w:val="001B7E70"/>
    <w:rsid w:val="001C00C0"/>
    <w:rsid w:val="001C0151"/>
    <w:rsid w:val="001C0AD0"/>
    <w:rsid w:val="001C0D1D"/>
    <w:rsid w:val="001C1404"/>
    <w:rsid w:val="001C16DD"/>
    <w:rsid w:val="001C1E37"/>
    <w:rsid w:val="001C1FDD"/>
    <w:rsid w:val="001C2700"/>
    <w:rsid w:val="001C2887"/>
    <w:rsid w:val="001C2B35"/>
    <w:rsid w:val="001C3894"/>
    <w:rsid w:val="001C3DB7"/>
    <w:rsid w:val="001C40CB"/>
    <w:rsid w:val="001C4AA8"/>
    <w:rsid w:val="001C4CD4"/>
    <w:rsid w:val="001C4EA2"/>
    <w:rsid w:val="001C5164"/>
    <w:rsid w:val="001C5926"/>
    <w:rsid w:val="001C5964"/>
    <w:rsid w:val="001C597E"/>
    <w:rsid w:val="001C5A0E"/>
    <w:rsid w:val="001C5DFD"/>
    <w:rsid w:val="001C651F"/>
    <w:rsid w:val="001C6909"/>
    <w:rsid w:val="001C69B8"/>
    <w:rsid w:val="001C6A21"/>
    <w:rsid w:val="001C6C13"/>
    <w:rsid w:val="001C7289"/>
    <w:rsid w:val="001C74C4"/>
    <w:rsid w:val="001C74FE"/>
    <w:rsid w:val="001C76AB"/>
    <w:rsid w:val="001C775D"/>
    <w:rsid w:val="001C79B3"/>
    <w:rsid w:val="001C7ADF"/>
    <w:rsid w:val="001D00A5"/>
    <w:rsid w:val="001D0270"/>
    <w:rsid w:val="001D0632"/>
    <w:rsid w:val="001D10FF"/>
    <w:rsid w:val="001D16E8"/>
    <w:rsid w:val="001D1B81"/>
    <w:rsid w:val="001D2106"/>
    <w:rsid w:val="001D236D"/>
    <w:rsid w:val="001D255A"/>
    <w:rsid w:val="001D255B"/>
    <w:rsid w:val="001D2E18"/>
    <w:rsid w:val="001D2EC8"/>
    <w:rsid w:val="001D31AC"/>
    <w:rsid w:val="001D3C5B"/>
    <w:rsid w:val="001D3D51"/>
    <w:rsid w:val="001D3DCA"/>
    <w:rsid w:val="001D4517"/>
    <w:rsid w:val="001D45E0"/>
    <w:rsid w:val="001D4DF4"/>
    <w:rsid w:val="001D4E5B"/>
    <w:rsid w:val="001D4FAB"/>
    <w:rsid w:val="001D5350"/>
    <w:rsid w:val="001D5456"/>
    <w:rsid w:val="001D5775"/>
    <w:rsid w:val="001D5B4C"/>
    <w:rsid w:val="001D5DFC"/>
    <w:rsid w:val="001D5EC5"/>
    <w:rsid w:val="001D6238"/>
    <w:rsid w:val="001D62A0"/>
    <w:rsid w:val="001D6572"/>
    <w:rsid w:val="001D69F8"/>
    <w:rsid w:val="001D6ADE"/>
    <w:rsid w:val="001D6D18"/>
    <w:rsid w:val="001D71BF"/>
    <w:rsid w:val="001D7411"/>
    <w:rsid w:val="001D748F"/>
    <w:rsid w:val="001D75C8"/>
    <w:rsid w:val="001D7616"/>
    <w:rsid w:val="001D7659"/>
    <w:rsid w:val="001D76AC"/>
    <w:rsid w:val="001D76B3"/>
    <w:rsid w:val="001D7871"/>
    <w:rsid w:val="001D79AE"/>
    <w:rsid w:val="001D7A5D"/>
    <w:rsid w:val="001D7D34"/>
    <w:rsid w:val="001E0219"/>
    <w:rsid w:val="001E052B"/>
    <w:rsid w:val="001E0545"/>
    <w:rsid w:val="001E0868"/>
    <w:rsid w:val="001E0896"/>
    <w:rsid w:val="001E0910"/>
    <w:rsid w:val="001E093E"/>
    <w:rsid w:val="001E09B2"/>
    <w:rsid w:val="001E0C45"/>
    <w:rsid w:val="001E0EAF"/>
    <w:rsid w:val="001E0F4D"/>
    <w:rsid w:val="001E12C6"/>
    <w:rsid w:val="001E1302"/>
    <w:rsid w:val="001E13F4"/>
    <w:rsid w:val="001E1469"/>
    <w:rsid w:val="001E14F8"/>
    <w:rsid w:val="001E1896"/>
    <w:rsid w:val="001E199E"/>
    <w:rsid w:val="001E1BFF"/>
    <w:rsid w:val="001E1D2C"/>
    <w:rsid w:val="001E1E13"/>
    <w:rsid w:val="001E1ECD"/>
    <w:rsid w:val="001E28D3"/>
    <w:rsid w:val="001E2C23"/>
    <w:rsid w:val="001E2DA9"/>
    <w:rsid w:val="001E2E1F"/>
    <w:rsid w:val="001E2EFF"/>
    <w:rsid w:val="001E31BD"/>
    <w:rsid w:val="001E31C4"/>
    <w:rsid w:val="001E39B3"/>
    <w:rsid w:val="001E3A3E"/>
    <w:rsid w:val="001E3D63"/>
    <w:rsid w:val="001E3E05"/>
    <w:rsid w:val="001E3E36"/>
    <w:rsid w:val="001E4001"/>
    <w:rsid w:val="001E41D5"/>
    <w:rsid w:val="001E452D"/>
    <w:rsid w:val="001E48DF"/>
    <w:rsid w:val="001E49A3"/>
    <w:rsid w:val="001E4F86"/>
    <w:rsid w:val="001E5BFB"/>
    <w:rsid w:val="001E5E78"/>
    <w:rsid w:val="001E62A5"/>
    <w:rsid w:val="001E69EA"/>
    <w:rsid w:val="001E6DA3"/>
    <w:rsid w:val="001E6F37"/>
    <w:rsid w:val="001E724C"/>
    <w:rsid w:val="001E772E"/>
    <w:rsid w:val="001E7A46"/>
    <w:rsid w:val="001E7C43"/>
    <w:rsid w:val="001F00D2"/>
    <w:rsid w:val="001F084D"/>
    <w:rsid w:val="001F08A1"/>
    <w:rsid w:val="001F08BD"/>
    <w:rsid w:val="001F0D96"/>
    <w:rsid w:val="001F110D"/>
    <w:rsid w:val="001F1513"/>
    <w:rsid w:val="001F17C9"/>
    <w:rsid w:val="001F1EA3"/>
    <w:rsid w:val="001F205F"/>
    <w:rsid w:val="001F24E5"/>
    <w:rsid w:val="001F2578"/>
    <w:rsid w:val="001F268B"/>
    <w:rsid w:val="001F284D"/>
    <w:rsid w:val="001F29B6"/>
    <w:rsid w:val="001F2ACA"/>
    <w:rsid w:val="001F316B"/>
    <w:rsid w:val="001F3291"/>
    <w:rsid w:val="001F33F1"/>
    <w:rsid w:val="001F376F"/>
    <w:rsid w:val="001F386A"/>
    <w:rsid w:val="001F38AF"/>
    <w:rsid w:val="001F3BF4"/>
    <w:rsid w:val="001F44E4"/>
    <w:rsid w:val="001F4CE7"/>
    <w:rsid w:val="001F58CA"/>
    <w:rsid w:val="001F5FF6"/>
    <w:rsid w:val="001F6053"/>
    <w:rsid w:val="001F6236"/>
    <w:rsid w:val="001F62A7"/>
    <w:rsid w:val="001F6895"/>
    <w:rsid w:val="001F6CD1"/>
    <w:rsid w:val="001F6CDD"/>
    <w:rsid w:val="001F72E1"/>
    <w:rsid w:val="001F772F"/>
    <w:rsid w:val="001F796C"/>
    <w:rsid w:val="001F7CF0"/>
    <w:rsid w:val="001F7D63"/>
    <w:rsid w:val="001F7FE4"/>
    <w:rsid w:val="002004D1"/>
    <w:rsid w:val="00200B5B"/>
    <w:rsid w:val="00200D44"/>
    <w:rsid w:val="00201A6B"/>
    <w:rsid w:val="00201E1F"/>
    <w:rsid w:val="0020214F"/>
    <w:rsid w:val="00202681"/>
    <w:rsid w:val="00202783"/>
    <w:rsid w:val="00202873"/>
    <w:rsid w:val="002031F0"/>
    <w:rsid w:val="00203379"/>
    <w:rsid w:val="00203BE2"/>
    <w:rsid w:val="00203C8B"/>
    <w:rsid w:val="0020419B"/>
    <w:rsid w:val="002045F1"/>
    <w:rsid w:val="002047CF"/>
    <w:rsid w:val="00204964"/>
    <w:rsid w:val="00204A84"/>
    <w:rsid w:val="00204D46"/>
    <w:rsid w:val="00205171"/>
    <w:rsid w:val="00205212"/>
    <w:rsid w:val="00205453"/>
    <w:rsid w:val="002054B8"/>
    <w:rsid w:val="00205518"/>
    <w:rsid w:val="00205608"/>
    <w:rsid w:val="00205902"/>
    <w:rsid w:val="00205F2B"/>
    <w:rsid w:val="00205FA8"/>
    <w:rsid w:val="002060F2"/>
    <w:rsid w:val="0020643F"/>
    <w:rsid w:val="00206789"/>
    <w:rsid w:val="002068A7"/>
    <w:rsid w:val="002068CE"/>
    <w:rsid w:val="002068EC"/>
    <w:rsid w:val="00206CE1"/>
    <w:rsid w:val="00207241"/>
    <w:rsid w:val="002073FC"/>
    <w:rsid w:val="0020748B"/>
    <w:rsid w:val="00207509"/>
    <w:rsid w:val="0020750D"/>
    <w:rsid w:val="00207AFD"/>
    <w:rsid w:val="00207C9F"/>
    <w:rsid w:val="00207F6B"/>
    <w:rsid w:val="002101B2"/>
    <w:rsid w:val="002101BD"/>
    <w:rsid w:val="0021020F"/>
    <w:rsid w:val="00210377"/>
    <w:rsid w:val="00210880"/>
    <w:rsid w:val="00210995"/>
    <w:rsid w:val="00210CA8"/>
    <w:rsid w:val="00210DF2"/>
    <w:rsid w:val="00210E8A"/>
    <w:rsid w:val="00210ECF"/>
    <w:rsid w:val="00210F1E"/>
    <w:rsid w:val="00210F49"/>
    <w:rsid w:val="00211830"/>
    <w:rsid w:val="00211D2F"/>
    <w:rsid w:val="00211DB4"/>
    <w:rsid w:val="0021216C"/>
    <w:rsid w:val="00212346"/>
    <w:rsid w:val="002123F0"/>
    <w:rsid w:val="002127B0"/>
    <w:rsid w:val="0021323E"/>
    <w:rsid w:val="00213251"/>
    <w:rsid w:val="002134BE"/>
    <w:rsid w:val="002137F7"/>
    <w:rsid w:val="00213A30"/>
    <w:rsid w:val="00213A3A"/>
    <w:rsid w:val="00213B60"/>
    <w:rsid w:val="00213E2B"/>
    <w:rsid w:val="00214328"/>
    <w:rsid w:val="00214386"/>
    <w:rsid w:val="00214826"/>
    <w:rsid w:val="00214F9E"/>
    <w:rsid w:val="002151BB"/>
    <w:rsid w:val="00215569"/>
    <w:rsid w:val="00215E36"/>
    <w:rsid w:val="00215EA5"/>
    <w:rsid w:val="00215FE2"/>
    <w:rsid w:val="00216100"/>
    <w:rsid w:val="0021621A"/>
    <w:rsid w:val="00216359"/>
    <w:rsid w:val="0021646C"/>
    <w:rsid w:val="00216784"/>
    <w:rsid w:val="002169C4"/>
    <w:rsid w:val="00216FA4"/>
    <w:rsid w:val="002170DF"/>
    <w:rsid w:val="0021716D"/>
    <w:rsid w:val="002171E0"/>
    <w:rsid w:val="0021733C"/>
    <w:rsid w:val="00217857"/>
    <w:rsid w:val="00217B4C"/>
    <w:rsid w:val="00217D34"/>
    <w:rsid w:val="00217E60"/>
    <w:rsid w:val="002206A1"/>
    <w:rsid w:val="00220887"/>
    <w:rsid w:val="002209AE"/>
    <w:rsid w:val="00220BC8"/>
    <w:rsid w:val="002212C6"/>
    <w:rsid w:val="002213B6"/>
    <w:rsid w:val="00221B56"/>
    <w:rsid w:val="002223A0"/>
    <w:rsid w:val="00222574"/>
    <w:rsid w:val="00222A48"/>
    <w:rsid w:val="00222AD6"/>
    <w:rsid w:val="002231BB"/>
    <w:rsid w:val="002237A6"/>
    <w:rsid w:val="002237AF"/>
    <w:rsid w:val="00223993"/>
    <w:rsid w:val="00224053"/>
    <w:rsid w:val="002240AC"/>
    <w:rsid w:val="00224128"/>
    <w:rsid w:val="00224271"/>
    <w:rsid w:val="00224591"/>
    <w:rsid w:val="002249A9"/>
    <w:rsid w:val="00224D3A"/>
    <w:rsid w:val="002253DF"/>
    <w:rsid w:val="00225767"/>
    <w:rsid w:val="00225EA8"/>
    <w:rsid w:val="002268C1"/>
    <w:rsid w:val="00226F31"/>
    <w:rsid w:val="00227178"/>
    <w:rsid w:val="002273FA"/>
    <w:rsid w:val="002274D3"/>
    <w:rsid w:val="0022752F"/>
    <w:rsid w:val="0022769B"/>
    <w:rsid w:val="002277EF"/>
    <w:rsid w:val="0023078E"/>
    <w:rsid w:val="00230794"/>
    <w:rsid w:val="00230CFF"/>
    <w:rsid w:val="00230D73"/>
    <w:rsid w:val="00230E73"/>
    <w:rsid w:val="00230E96"/>
    <w:rsid w:val="00231958"/>
    <w:rsid w:val="002325F8"/>
    <w:rsid w:val="0023296F"/>
    <w:rsid w:val="00232AA8"/>
    <w:rsid w:val="00233008"/>
    <w:rsid w:val="002330E8"/>
    <w:rsid w:val="0023321B"/>
    <w:rsid w:val="002337CE"/>
    <w:rsid w:val="00233893"/>
    <w:rsid w:val="00233A16"/>
    <w:rsid w:val="00233AB0"/>
    <w:rsid w:val="00233C15"/>
    <w:rsid w:val="00233D25"/>
    <w:rsid w:val="00233EBB"/>
    <w:rsid w:val="00233F8C"/>
    <w:rsid w:val="0023463E"/>
    <w:rsid w:val="00234C6F"/>
    <w:rsid w:val="00234FFA"/>
    <w:rsid w:val="002350B7"/>
    <w:rsid w:val="0023522D"/>
    <w:rsid w:val="00235632"/>
    <w:rsid w:val="002357E3"/>
    <w:rsid w:val="002364E4"/>
    <w:rsid w:val="0023693A"/>
    <w:rsid w:val="002379BB"/>
    <w:rsid w:val="00237B44"/>
    <w:rsid w:val="00237F4C"/>
    <w:rsid w:val="002408B4"/>
    <w:rsid w:val="0024090D"/>
    <w:rsid w:val="00240CF4"/>
    <w:rsid w:val="002412DF"/>
    <w:rsid w:val="00241868"/>
    <w:rsid w:val="002418A7"/>
    <w:rsid w:val="0024190D"/>
    <w:rsid w:val="00241A8D"/>
    <w:rsid w:val="00241AC4"/>
    <w:rsid w:val="00241FE9"/>
    <w:rsid w:val="002420EB"/>
    <w:rsid w:val="002422DA"/>
    <w:rsid w:val="0024231C"/>
    <w:rsid w:val="00242878"/>
    <w:rsid w:val="00242B18"/>
    <w:rsid w:val="00242E03"/>
    <w:rsid w:val="002434D1"/>
    <w:rsid w:val="0024379B"/>
    <w:rsid w:val="002438DC"/>
    <w:rsid w:val="00243C3E"/>
    <w:rsid w:val="00244078"/>
    <w:rsid w:val="00244099"/>
    <w:rsid w:val="002444C8"/>
    <w:rsid w:val="00244518"/>
    <w:rsid w:val="00244879"/>
    <w:rsid w:val="00244BC0"/>
    <w:rsid w:val="00244C3A"/>
    <w:rsid w:val="00244D9D"/>
    <w:rsid w:val="00245032"/>
    <w:rsid w:val="002450CA"/>
    <w:rsid w:val="002453B5"/>
    <w:rsid w:val="00245662"/>
    <w:rsid w:val="0024582B"/>
    <w:rsid w:val="00245B6B"/>
    <w:rsid w:val="00246004"/>
    <w:rsid w:val="002461B6"/>
    <w:rsid w:val="00246497"/>
    <w:rsid w:val="002464AA"/>
    <w:rsid w:val="002464BA"/>
    <w:rsid w:val="002466CD"/>
    <w:rsid w:val="0024697D"/>
    <w:rsid w:val="00246BD6"/>
    <w:rsid w:val="00246C23"/>
    <w:rsid w:val="00246DBF"/>
    <w:rsid w:val="002470A9"/>
    <w:rsid w:val="00247171"/>
    <w:rsid w:val="00247380"/>
    <w:rsid w:val="002473F8"/>
    <w:rsid w:val="002478F8"/>
    <w:rsid w:val="0024792B"/>
    <w:rsid w:val="00247B03"/>
    <w:rsid w:val="00247E40"/>
    <w:rsid w:val="002513B7"/>
    <w:rsid w:val="002516E5"/>
    <w:rsid w:val="00251ABD"/>
    <w:rsid w:val="00251AFA"/>
    <w:rsid w:val="0025221E"/>
    <w:rsid w:val="00252294"/>
    <w:rsid w:val="0025297C"/>
    <w:rsid w:val="00252CD8"/>
    <w:rsid w:val="00252EAB"/>
    <w:rsid w:val="00253320"/>
    <w:rsid w:val="00253365"/>
    <w:rsid w:val="002536D2"/>
    <w:rsid w:val="00253CC7"/>
    <w:rsid w:val="0025405C"/>
    <w:rsid w:val="00254122"/>
    <w:rsid w:val="00254253"/>
    <w:rsid w:val="002547A0"/>
    <w:rsid w:val="0025499C"/>
    <w:rsid w:val="00254C51"/>
    <w:rsid w:val="00254F20"/>
    <w:rsid w:val="0025502E"/>
    <w:rsid w:val="00255381"/>
    <w:rsid w:val="00255458"/>
    <w:rsid w:val="00255488"/>
    <w:rsid w:val="0025556E"/>
    <w:rsid w:val="002557C0"/>
    <w:rsid w:val="00255D36"/>
    <w:rsid w:val="002561BC"/>
    <w:rsid w:val="00256ABA"/>
    <w:rsid w:val="0025780A"/>
    <w:rsid w:val="002578E5"/>
    <w:rsid w:val="00257D52"/>
    <w:rsid w:val="00261043"/>
    <w:rsid w:val="00261392"/>
    <w:rsid w:val="00261507"/>
    <w:rsid w:val="002619E2"/>
    <w:rsid w:val="00261C23"/>
    <w:rsid w:val="002620E1"/>
    <w:rsid w:val="002626C5"/>
    <w:rsid w:val="002626CF"/>
    <w:rsid w:val="002629E9"/>
    <w:rsid w:val="00262D42"/>
    <w:rsid w:val="00262D61"/>
    <w:rsid w:val="00262F43"/>
    <w:rsid w:val="0026302C"/>
    <w:rsid w:val="00263ECA"/>
    <w:rsid w:val="0026438A"/>
    <w:rsid w:val="002647CB"/>
    <w:rsid w:val="00264907"/>
    <w:rsid w:val="00264C68"/>
    <w:rsid w:val="0026505D"/>
    <w:rsid w:val="0026536F"/>
    <w:rsid w:val="00265ED1"/>
    <w:rsid w:val="00266193"/>
    <w:rsid w:val="00266533"/>
    <w:rsid w:val="002665B0"/>
    <w:rsid w:val="0026694A"/>
    <w:rsid w:val="00266BBF"/>
    <w:rsid w:val="00266BE1"/>
    <w:rsid w:val="00266F1A"/>
    <w:rsid w:val="0026706D"/>
    <w:rsid w:val="002674F4"/>
    <w:rsid w:val="002677D8"/>
    <w:rsid w:val="00267871"/>
    <w:rsid w:val="00267A77"/>
    <w:rsid w:val="00270028"/>
    <w:rsid w:val="00270326"/>
    <w:rsid w:val="00270332"/>
    <w:rsid w:val="00270736"/>
    <w:rsid w:val="00270AF1"/>
    <w:rsid w:val="00270B3B"/>
    <w:rsid w:val="00270BD5"/>
    <w:rsid w:val="00270CC9"/>
    <w:rsid w:val="00270F73"/>
    <w:rsid w:val="00271047"/>
    <w:rsid w:val="002711FB"/>
    <w:rsid w:val="002712DA"/>
    <w:rsid w:val="002717B6"/>
    <w:rsid w:val="00271B4B"/>
    <w:rsid w:val="00271CAB"/>
    <w:rsid w:val="00271D7B"/>
    <w:rsid w:val="00271E3A"/>
    <w:rsid w:val="00272A4E"/>
    <w:rsid w:val="00272AB6"/>
    <w:rsid w:val="00272FC7"/>
    <w:rsid w:val="0027322B"/>
    <w:rsid w:val="00273395"/>
    <w:rsid w:val="002739CC"/>
    <w:rsid w:val="00273A17"/>
    <w:rsid w:val="00273B97"/>
    <w:rsid w:val="00273C7A"/>
    <w:rsid w:val="00274442"/>
    <w:rsid w:val="00274550"/>
    <w:rsid w:val="00274C14"/>
    <w:rsid w:val="00274D2D"/>
    <w:rsid w:val="00275088"/>
    <w:rsid w:val="00275251"/>
    <w:rsid w:val="00275D7C"/>
    <w:rsid w:val="00275EB3"/>
    <w:rsid w:val="0027636F"/>
    <w:rsid w:val="002767A2"/>
    <w:rsid w:val="00276926"/>
    <w:rsid w:val="00276F13"/>
    <w:rsid w:val="0028018D"/>
    <w:rsid w:val="00280275"/>
    <w:rsid w:val="00280494"/>
    <w:rsid w:val="002807F6"/>
    <w:rsid w:val="0028099F"/>
    <w:rsid w:val="002809DC"/>
    <w:rsid w:val="0028105A"/>
    <w:rsid w:val="00281409"/>
    <w:rsid w:val="00281513"/>
    <w:rsid w:val="002816C1"/>
    <w:rsid w:val="002820A2"/>
    <w:rsid w:val="00282AA1"/>
    <w:rsid w:val="00282EEE"/>
    <w:rsid w:val="002830B5"/>
    <w:rsid w:val="00283295"/>
    <w:rsid w:val="00283B58"/>
    <w:rsid w:val="002840D9"/>
    <w:rsid w:val="002842FD"/>
    <w:rsid w:val="002846E8"/>
    <w:rsid w:val="002847B1"/>
    <w:rsid w:val="00284B33"/>
    <w:rsid w:val="00284F1D"/>
    <w:rsid w:val="00284F60"/>
    <w:rsid w:val="00285194"/>
    <w:rsid w:val="0028522C"/>
    <w:rsid w:val="002858E5"/>
    <w:rsid w:val="00285A65"/>
    <w:rsid w:val="00285E1A"/>
    <w:rsid w:val="002864A4"/>
    <w:rsid w:val="002864F0"/>
    <w:rsid w:val="002864F8"/>
    <w:rsid w:val="0028653E"/>
    <w:rsid w:val="002865C1"/>
    <w:rsid w:val="0028681B"/>
    <w:rsid w:val="00286A4F"/>
    <w:rsid w:val="00286AC8"/>
    <w:rsid w:val="00286AF5"/>
    <w:rsid w:val="00286AFE"/>
    <w:rsid w:val="0028780A"/>
    <w:rsid w:val="00287D13"/>
    <w:rsid w:val="002902B3"/>
    <w:rsid w:val="0029037A"/>
    <w:rsid w:val="00290A4A"/>
    <w:rsid w:val="00290B4E"/>
    <w:rsid w:val="00290D4D"/>
    <w:rsid w:val="00290FBA"/>
    <w:rsid w:val="002917F9"/>
    <w:rsid w:val="00292869"/>
    <w:rsid w:val="002928E5"/>
    <w:rsid w:val="00292A1C"/>
    <w:rsid w:val="00292BA2"/>
    <w:rsid w:val="00292C84"/>
    <w:rsid w:val="00292C9D"/>
    <w:rsid w:val="00293626"/>
    <w:rsid w:val="002937C1"/>
    <w:rsid w:val="002939D0"/>
    <w:rsid w:val="002939E8"/>
    <w:rsid w:val="0029418D"/>
    <w:rsid w:val="0029422C"/>
    <w:rsid w:val="0029462F"/>
    <w:rsid w:val="002947E9"/>
    <w:rsid w:val="00294975"/>
    <w:rsid w:val="00294A11"/>
    <w:rsid w:val="00294A1D"/>
    <w:rsid w:val="00294D00"/>
    <w:rsid w:val="00294FCD"/>
    <w:rsid w:val="002952FC"/>
    <w:rsid w:val="00295304"/>
    <w:rsid w:val="002954AD"/>
    <w:rsid w:val="00295AF0"/>
    <w:rsid w:val="00295C43"/>
    <w:rsid w:val="00295D49"/>
    <w:rsid w:val="00295F48"/>
    <w:rsid w:val="00295FAC"/>
    <w:rsid w:val="00295FC3"/>
    <w:rsid w:val="00296373"/>
    <w:rsid w:val="0029641C"/>
    <w:rsid w:val="00296F77"/>
    <w:rsid w:val="002970EA"/>
    <w:rsid w:val="0029751D"/>
    <w:rsid w:val="00297566"/>
    <w:rsid w:val="002978A4"/>
    <w:rsid w:val="00297CD1"/>
    <w:rsid w:val="002A0301"/>
    <w:rsid w:val="002A0A6B"/>
    <w:rsid w:val="002A0D98"/>
    <w:rsid w:val="002A0E17"/>
    <w:rsid w:val="002A13E6"/>
    <w:rsid w:val="002A1C20"/>
    <w:rsid w:val="002A1CE1"/>
    <w:rsid w:val="002A1D90"/>
    <w:rsid w:val="002A1E73"/>
    <w:rsid w:val="002A23D2"/>
    <w:rsid w:val="002A283A"/>
    <w:rsid w:val="002A2B85"/>
    <w:rsid w:val="002A2D3B"/>
    <w:rsid w:val="002A32B1"/>
    <w:rsid w:val="002A33C0"/>
    <w:rsid w:val="002A3586"/>
    <w:rsid w:val="002A3DB2"/>
    <w:rsid w:val="002A3F39"/>
    <w:rsid w:val="002A4501"/>
    <w:rsid w:val="002A4868"/>
    <w:rsid w:val="002A4B25"/>
    <w:rsid w:val="002A4E65"/>
    <w:rsid w:val="002A559D"/>
    <w:rsid w:val="002A56C7"/>
    <w:rsid w:val="002A577C"/>
    <w:rsid w:val="002A5B6E"/>
    <w:rsid w:val="002A5B96"/>
    <w:rsid w:val="002A5E8D"/>
    <w:rsid w:val="002A60AD"/>
    <w:rsid w:val="002A64EB"/>
    <w:rsid w:val="002A657B"/>
    <w:rsid w:val="002A67C2"/>
    <w:rsid w:val="002A6829"/>
    <w:rsid w:val="002A69B6"/>
    <w:rsid w:val="002A6FC0"/>
    <w:rsid w:val="002A7035"/>
    <w:rsid w:val="002A7149"/>
    <w:rsid w:val="002A7372"/>
    <w:rsid w:val="002A756B"/>
    <w:rsid w:val="002A7581"/>
    <w:rsid w:val="002A7CFA"/>
    <w:rsid w:val="002A7E02"/>
    <w:rsid w:val="002B01C3"/>
    <w:rsid w:val="002B0517"/>
    <w:rsid w:val="002B063A"/>
    <w:rsid w:val="002B0B7F"/>
    <w:rsid w:val="002B0D3E"/>
    <w:rsid w:val="002B0DC6"/>
    <w:rsid w:val="002B0F05"/>
    <w:rsid w:val="002B0F95"/>
    <w:rsid w:val="002B1007"/>
    <w:rsid w:val="002B15D8"/>
    <w:rsid w:val="002B19BA"/>
    <w:rsid w:val="002B22E9"/>
    <w:rsid w:val="002B241F"/>
    <w:rsid w:val="002B25F4"/>
    <w:rsid w:val="002B26E6"/>
    <w:rsid w:val="002B2767"/>
    <w:rsid w:val="002B28AD"/>
    <w:rsid w:val="002B2D41"/>
    <w:rsid w:val="002B3071"/>
    <w:rsid w:val="002B30EA"/>
    <w:rsid w:val="002B378B"/>
    <w:rsid w:val="002B3A50"/>
    <w:rsid w:val="002B3BE6"/>
    <w:rsid w:val="002B3EC0"/>
    <w:rsid w:val="002B410F"/>
    <w:rsid w:val="002B4453"/>
    <w:rsid w:val="002B4E84"/>
    <w:rsid w:val="002B5833"/>
    <w:rsid w:val="002B5903"/>
    <w:rsid w:val="002B5B09"/>
    <w:rsid w:val="002B5FC4"/>
    <w:rsid w:val="002B6461"/>
    <w:rsid w:val="002B6516"/>
    <w:rsid w:val="002B657A"/>
    <w:rsid w:val="002B667C"/>
    <w:rsid w:val="002B6A0B"/>
    <w:rsid w:val="002B70C3"/>
    <w:rsid w:val="002B734B"/>
    <w:rsid w:val="002B7E60"/>
    <w:rsid w:val="002B7F9D"/>
    <w:rsid w:val="002C010A"/>
    <w:rsid w:val="002C0B68"/>
    <w:rsid w:val="002C0F9F"/>
    <w:rsid w:val="002C0FF9"/>
    <w:rsid w:val="002C12BB"/>
    <w:rsid w:val="002C14A4"/>
    <w:rsid w:val="002C14B8"/>
    <w:rsid w:val="002C174C"/>
    <w:rsid w:val="002C181A"/>
    <w:rsid w:val="002C1C5A"/>
    <w:rsid w:val="002C2BE1"/>
    <w:rsid w:val="002C2FA0"/>
    <w:rsid w:val="002C32BD"/>
    <w:rsid w:val="002C37C7"/>
    <w:rsid w:val="002C3FEC"/>
    <w:rsid w:val="002C4109"/>
    <w:rsid w:val="002C4128"/>
    <w:rsid w:val="002C427B"/>
    <w:rsid w:val="002C444F"/>
    <w:rsid w:val="002C44EA"/>
    <w:rsid w:val="002C44EB"/>
    <w:rsid w:val="002C4BA0"/>
    <w:rsid w:val="002C4CB9"/>
    <w:rsid w:val="002C4E3C"/>
    <w:rsid w:val="002C4F34"/>
    <w:rsid w:val="002C5102"/>
    <w:rsid w:val="002C51A9"/>
    <w:rsid w:val="002C553A"/>
    <w:rsid w:val="002C5594"/>
    <w:rsid w:val="002C5A4E"/>
    <w:rsid w:val="002C5A6B"/>
    <w:rsid w:val="002C5C22"/>
    <w:rsid w:val="002C60EF"/>
    <w:rsid w:val="002C688F"/>
    <w:rsid w:val="002C6DD1"/>
    <w:rsid w:val="002C7335"/>
    <w:rsid w:val="002C75D6"/>
    <w:rsid w:val="002C7A5A"/>
    <w:rsid w:val="002C7AC6"/>
    <w:rsid w:val="002D05D2"/>
    <w:rsid w:val="002D1075"/>
    <w:rsid w:val="002D13C9"/>
    <w:rsid w:val="002D13DD"/>
    <w:rsid w:val="002D1416"/>
    <w:rsid w:val="002D1909"/>
    <w:rsid w:val="002D1DEB"/>
    <w:rsid w:val="002D1E18"/>
    <w:rsid w:val="002D1F5A"/>
    <w:rsid w:val="002D1F9F"/>
    <w:rsid w:val="002D2194"/>
    <w:rsid w:val="002D2850"/>
    <w:rsid w:val="002D296D"/>
    <w:rsid w:val="002D2D60"/>
    <w:rsid w:val="002D2E75"/>
    <w:rsid w:val="002D3308"/>
    <w:rsid w:val="002D3C27"/>
    <w:rsid w:val="002D3C3B"/>
    <w:rsid w:val="002D3E67"/>
    <w:rsid w:val="002D410E"/>
    <w:rsid w:val="002D4144"/>
    <w:rsid w:val="002D449A"/>
    <w:rsid w:val="002D4661"/>
    <w:rsid w:val="002D522E"/>
    <w:rsid w:val="002D523B"/>
    <w:rsid w:val="002D525C"/>
    <w:rsid w:val="002D5AAA"/>
    <w:rsid w:val="002D5DF5"/>
    <w:rsid w:val="002D5F13"/>
    <w:rsid w:val="002D6108"/>
    <w:rsid w:val="002D65A4"/>
    <w:rsid w:val="002D67A5"/>
    <w:rsid w:val="002D681D"/>
    <w:rsid w:val="002D6C58"/>
    <w:rsid w:val="002D713C"/>
    <w:rsid w:val="002D71A5"/>
    <w:rsid w:val="002D71CB"/>
    <w:rsid w:val="002D7589"/>
    <w:rsid w:val="002D75C1"/>
    <w:rsid w:val="002D7AD9"/>
    <w:rsid w:val="002D7C7F"/>
    <w:rsid w:val="002D7E0B"/>
    <w:rsid w:val="002D7E9C"/>
    <w:rsid w:val="002D7FBE"/>
    <w:rsid w:val="002E0037"/>
    <w:rsid w:val="002E014D"/>
    <w:rsid w:val="002E05B6"/>
    <w:rsid w:val="002E0B9D"/>
    <w:rsid w:val="002E1117"/>
    <w:rsid w:val="002E12F1"/>
    <w:rsid w:val="002E17D7"/>
    <w:rsid w:val="002E18DD"/>
    <w:rsid w:val="002E1BED"/>
    <w:rsid w:val="002E1E13"/>
    <w:rsid w:val="002E1E32"/>
    <w:rsid w:val="002E25C3"/>
    <w:rsid w:val="002E28AF"/>
    <w:rsid w:val="002E2A72"/>
    <w:rsid w:val="002E2F79"/>
    <w:rsid w:val="002E31D2"/>
    <w:rsid w:val="002E38EC"/>
    <w:rsid w:val="002E397E"/>
    <w:rsid w:val="002E39DF"/>
    <w:rsid w:val="002E39E2"/>
    <w:rsid w:val="002E3B49"/>
    <w:rsid w:val="002E3EDC"/>
    <w:rsid w:val="002E3FD9"/>
    <w:rsid w:val="002E42A6"/>
    <w:rsid w:val="002E47CD"/>
    <w:rsid w:val="002E4916"/>
    <w:rsid w:val="002E4F52"/>
    <w:rsid w:val="002E5347"/>
    <w:rsid w:val="002E5461"/>
    <w:rsid w:val="002E57F1"/>
    <w:rsid w:val="002E5834"/>
    <w:rsid w:val="002E5A17"/>
    <w:rsid w:val="002E60A7"/>
    <w:rsid w:val="002E6B26"/>
    <w:rsid w:val="002E6B95"/>
    <w:rsid w:val="002E73AC"/>
    <w:rsid w:val="002E7888"/>
    <w:rsid w:val="002E7B49"/>
    <w:rsid w:val="002E7BEA"/>
    <w:rsid w:val="002E7DA6"/>
    <w:rsid w:val="002E7EB7"/>
    <w:rsid w:val="002F0168"/>
    <w:rsid w:val="002F082E"/>
    <w:rsid w:val="002F0955"/>
    <w:rsid w:val="002F0B7D"/>
    <w:rsid w:val="002F0B88"/>
    <w:rsid w:val="002F1239"/>
    <w:rsid w:val="002F15FA"/>
    <w:rsid w:val="002F16E5"/>
    <w:rsid w:val="002F1A91"/>
    <w:rsid w:val="002F1B0E"/>
    <w:rsid w:val="002F1B15"/>
    <w:rsid w:val="002F1D34"/>
    <w:rsid w:val="002F1DEE"/>
    <w:rsid w:val="002F2489"/>
    <w:rsid w:val="002F25E1"/>
    <w:rsid w:val="002F305D"/>
    <w:rsid w:val="002F31AF"/>
    <w:rsid w:val="002F342C"/>
    <w:rsid w:val="002F3CA1"/>
    <w:rsid w:val="002F3F14"/>
    <w:rsid w:val="002F3F7C"/>
    <w:rsid w:val="002F4471"/>
    <w:rsid w:val="002F4551"/>
    <w:rsid w:val="002F4C84"/>
    <w:rsid w:val="002F4F34"/>
    <w:rsid w:val="002F5384"/>
    <w:rsid w:val="002F54F9"/>
    <w:rsid w:val="002F59CC"/>
    <w:rsid w:val="002F6225"/>
    <w:rsid w:val="002F6587"/>
    <w:rsid w:val="002F6EE9"/>
    <w:rsid w:val="002F745A"/>
    <w:rsid w:val="002F7ABC"/>
    <w:rsid w:val="002F7C10"/>
    <w:rsid w:val="002F7F53"/>
    <w:rsid w:val="002F7FC8"/>
    <w:rsid w:val="003002A9"/>
    <w:rsid w:val="0030042D"/>
    <w:rsid w:val="0030044A"/>
    <w:rsid w:val="003009ED"/>
    <w:rsid w:val="00300A32"/>
    <w:rsid w:val="00300FB5"/>
    <w:rsid w:val="00301123"/>
    <w:rsid w:val="00301542"/>
    <w:rsid w:val="00301617"/>
    <w:rsid w:val="0030167A"/>
    <w:rsid w:val="00301C98"/>
    <w:rsid w:val="00301DF4"/>
    <w:rsid w:val="0030215F"/>
    <w:rsid w:val="003021A5"/>
    <w:rsid w:val="003023FC"/>
    <w:rsid w:val="00302B92"/>
    <w:rsid w:val="00302E29"/>
    <w:rsid w:val="00303239"/>
    <w:rsid w:val="00303308"/>
    <w:rsid w:val="00303808"/>
    <w:rsid w:val="003039E5"/>
    <w:rsid w:val="00303F17"/>
    <w:rsid w:val="00304028"/>
    <w:rsid w:val="003046CB"/>
    <w:rsid w:val="00305422"/>
    <w:rsid w:val="003055BB"/>
    <w:rsid w:val="00305C8A"/>
    <w:rsid w:val="00305D9A"/>
    <w:rsid w:val="00305E55"/>
    <w:rsid w:val="00306227"/>
    <w:rsid w:val="003066CB"/>
    <w:rsid w:val="0030687F"/>
    <w:rsid w:val="003073B3"/>
    <w:rsid w:val="0030754D"/>
    <w:rsid w:val="00307602"/>
    <w:rsid w:val="003077C5"/>
    <w:rsid w:val="00307A72"/>
    <w:rsid w:val="00307ACE"/>
    <w:rsid w:val="00307CE1"/>
    <w:rsid w:val="00307FC7"/>
    <w:rsid w:val="0031055A"/>
    <w:rsid w:val="0031057F"/>
    <w:rsid w:val="00310D6E"/>
    <w:rsid w:val="00310F2B"/>
    <w:rsid w:val="00311435"/>
    <w:rsid w:val="00311A8D"/>
    <w:rsid w:val="00311C12"/>
    <w:rsid w:val="00312B05"/>
    <w:rsid w:val="00312D27"/>
    <w:rsid w:val="00312E23"/>
    <w:rsid w:val="00312EAB"/>
    <w:rsid w:val="00312F6E"/>
    <w:rsid w:val="00314664"/>
    <w:rsid w:val="003148FB"/>
    <w:rsid w:val="00314AA3"/>
    <w:rsid w:val="00314B25"/>
    <w:rsid w:val="00314CAA"/>
    <w:rsid w:val="00314F87"/>
    <w:rsid w:val="00315277"/>
    <w:rsid w:val="003154BA"/>
    <w:rsid w:val="00315555"/>
    <w:rsid w:val="00315590"/>
    <w:rsid w:val="003158A4"/>
    <w:rsid w:val="003158AC"/>
    <w:rsid w:val="00315B40"/>
    <w:rsid w:val="00315CE9"/>
    <w:rsid w:val="00315D11"/>
    <w:rsid w:val="00316016"/>
    <w:rsid w:val="0031611E"/>
    <w:rsid w:val="003163AD"/>
    <w:rsid w:val="00316488"/>
    <w:rsid w:val="003164F7"/>
    <w:rsid w:val="003165F7"/>
    <w:rsid w:val="00316FC1"/>
    <w:rsid w:val="00317259"/>
    <w:rsid w:val="00317474"/>
    <w:rsid w:val="003174EA"/>
    <w:rsid w:val="003175AC"/>
    <w:rsid w:val="0031773B"/>
    <w:rsid w:val="00317A3E"/>
    <w:rsid w:val="00317B26"/>
    <w:rsid w:val="00317C08"/>
    <w:rsid w:val="00317F17"/>
    <w:rsid w:val="00320167"/>
    <w:rsid w:val="00320416"/>
    <w:rsid w:val="00320469"/>
    <w:rsid w:val="00320606"/>
    <w:rsid w:val="003206A0"/>
    <w:rsid w:val="00320B2F"/>
    <w:rsid w:val="00320F60"/>
    <w:rsid w:val="00321015"/>
    <w:rsid w:val="003212D2"/>
    <w:rsid w:val="003215FC"/>
    <w:rsid w:val="00321693"/>
    <w:rsid w:val="003216CD"/>
    <w:rsid w:val="00321B9B"/>
    <w:rsid w:val="00321DBB"/>
    <w:rsid w:val="00321ED6"/>
    <w:rsid w:val="00322022"/>
    <w:rsid w:val="003220BB"/>
    <w:rsid w:val="00322290"/>
    <w:rsid w:val="00322991"/>
    <w:rsid w:val="00322BCB"/>
    <w:rsid w:val="00323161"/>
    <w:rsid w:val="00323184"/>
    <w:rsid w:val="0032328E"/>
    <w:rsid w:val="0032345B"/>
    <w:rsid w:val="0032388E"/>
    <w:rsid w:val="003239EF"/>
    <w:rsid w:val="00323B69"/>
    <w:rsid w:val="00323B8B"/>
    <w:rsid w:val="00323D6B"/>
    <w:rsid w:val="00324441"/>
    <w:rsid w:val="00324858"/>
    <w:rsid w:val="00324937"/>
    <w:rsid w:val="00324C6F"/>
    <w:rsid w:val="003258B2"/>
    <w:rsid w:val="00325FCB"/>
    <w:rsid w:val="00326596"/>
    <w:rsid w:val="00326A89"/>
    <w:rsid w:val="00326BD3"/>
    <w:rsid w:val="00326CA6"/>
    <w:rsid w:val="00326CC1"/>
    <w:rsid w:val="00326E6D"/>
    <w:rsid w:val="00327670"/>
    <w:rsid w:val="00327B67"/>
    <w:rsid w:val="00327C55"/>
    <w:rsid w:val="00327F53"/>
    <w:rsid w:val="00327F64"/>
    <w:rsid w:val="003303BC"/>
    <w:rsid w:val="00330480"/>
    <w:rsid w:val="00330574"/>
    <w:rsid w:val="003307B5"/>
    <w:rsid w:val="00330C1A"/>
    <w:rsid w:val="00331366"/>
    <w:rsid w:val="003313F6"/>
    <w:rsid w:val="00331854"/>
    <w:rsid w:val="003318DC"/>
    <w:rsid w:val="00331974"/>
    <w:rsid w:val="00331C26"/>
    <w:rsid w:val="0033226C"/>
    <w:rsid w:val="003322CA"/>
    <w:rsid w:val="00332B17"/>
    <w:rsid w:val="00332BA3"/>
    <w:rsid w:val="00332C17"/>
    <w:rsid w:val="00332D47"/>
    <w:rsid w:val="003331E7"/>
    <w:rsid w:val="003332A1"/>
    <w:rsid w:val="003335E8"/>
    <w:rsid w:val="00333738"/>
    <w:rsid w:val="00333865"/>
    <w:rsid w:val="003338F1"/>
    <w:rsid w:val="00333ED8"/>
    <w:rsid w:val="00334121"/>
    <w:rsid w:val="003342AF"/>
    <w:rsid w:val="00334522"/>
    <w:rsid w:val="00334825"/>
    <w:rsid w:val="00334ACC"/>
    <w:rsid w:val="003352BA"/>
    <w:rsid w:val="00335589"/>
    <w:rsid w:val="00335A7A"/>
    <w:rsid w:val="00335B37"/>
    <w:rsid w:val="00336545"/>
    <w:rsid w:val="003365E0"/>
    <w:rsid w:val="00336659"/>
    <w:rsid w:val="00336809"/>
    <w:rsid w:val="00336BFA"/>
    <w:rsid w:val="00337157"/>
    <w:rsid w:val="003374A5"/>
    <w:rsid w:val="003375E2"/>
    <w:rsid w:val="00337819"/>
    <w:rsid w:val="0034012E"/>
    <w:rsid w:val="003401ED"/>
    <w:rsid w:val="003407E4"/>
    <w:rsid w:val="00340815"/>
    <w:rsid w:val="003410BF"/>
    <w:rsid w:val="003411F9"/>
    <w:rsid w:val="00341544"/>
    <w:rsid w:val="00341787"/>
    <w:rsid w:val="0034184A"/>
    <w:rsid w:val="003419C1"/>
    <w:rsid w:val="00341A3E"/>
    <w:rsid w:val="00341BD8"/>
    <w:rsid w:val="00341CFF"/>
    <w:rsid w:val="00341D81"/>
    <w:rsid w:val="003423BF"/>
    <w:rsid w:val="003423DB"/>
    <w:rsid w:val="003427E7"/>
    <w:rsid w:val="0034287F"/>
    <w:rsid w:val="00342AD7"/>
    <w:rsid w:val="00342C98"/>
    <w:rsid w:val="00342F70"/>
    <w:rsid w:val="00342F9A"/>
    <w:rsid w:val="003431D8"/>
    <w:rsid w:val="0034370A"/>
    <w:rsid w:val="00343A2E"/>
    <w:rsid w:val="00343EDD"/>
    <w:rsid w:val="0034413C"/>
    <w:rsid w:val="00344253"/>
    <w:rsid w:val="00344317"/>
    <w:rsid w:val="003445B8"/>
    <w:rsid w:val="00344E22"/>
    <w:rsid w:val="003453C4"/>
    <w:rsid w:val="003453F8"/>
    <w:rsid w:val="00345F79"/>
    <w:rsid w:val="00345FFE"/>
    <w:rsid w:val="00346701"/>
    <w:rsid w:val="00346772"/>
    <w:rsid w:val="00346A45"/>
    <w:rsid w:val="00346F6B"/>
    <w:rsid w:val="00347800"/>
    <w:rsid w:val="00347ED8"/>
    <w:rsid w:val="00350410"/>
    <w:rsid w:val="00350580"/>
    <w:rsid w:val="00350623"/>
    <w:rsid w:val="00350B5E"/>
    <w:rsid w:val="00350FEE"/>
    <w:rsid w:val="00351003"/>
    <w:rsid w:val="00351471"/>
    <w:rsid w:val="00351B00"/>
    <w:rsid w:val="00351CC5"/>
    <w:rsid w:val="00351D2F"/>
    <w:rsid w:val="00351D50"/>
    <w:rsid w:val="0035208F"/>
    <w:rsid w:val="003522B8"/>
    <w:rsid w:val="00352380"/>
    <w:rsid w:val="003529A4"/>
    <w:rsid w:val="003531D7"/>
    <w:rsid w:val="003534E0"/>
    <w:rsid w:val="00353A6E"/>
    <w:rsid w:val="00353E31"/>
    <w:rsid w:val="0035407D"/>
    <w:rsid w:val="003540DE"/>
    <w:rsid w:val="003544FD"/>
    <w:rsid w:val="00354899"/>
    <w:rsid w:val="00354A51"/>
    <w:rsid w:val="0035529E"/>
    <w:rsid w:val="003553E9"/>
    <w:rsid w:val="00355C5A"/>
    <w:rsid w:val="00355E18"/>
    <w:rsid w:val="00356100"/>
    <w:rsid w:val="00356104"/>
    <w:rsid w:val="00356363"/>
    <w:rsid w:val="00356411"/>
    <w:rsid w:val="0035641F"/>
    <w:rsid w:val="00356651"/>
    <w:rsid w:val="00356E7B"/>
    <w:rsid w:val="00356F6D"/>
    <w:rsid w:val="0035703E"/>
    <w:rsid w:val="00357F9B"/>
    <w:rsid w:val="00360525"/>
    <w:rsid w:val="003606B9"/>
    <w:rsid w:val="00360899"/>
    <w:rsid w:val="00360B56"/>
    <w:rsid w:val="00360C7E"/>
    <w:rsid w:val="00360D4C"/>
    <w:rsid w:val="00360D6E"/>
    <w:rsid w:val="00360EC2"/>
    <w:rsid w:val="0036116E"/>
    <w:rsid w:val="00361191"/>
    <w:rsid w:val="003611F0"/>
    <w:rsid w:val="0036134C"/>
    <w:rsid w:val="0036149B"/>
    <w:rsid w:val="00361D0A"/>
    <w:rsid w:val="00361E1B"/>
    <w:rsid w:val="00361F4D"/>
    <w:rsid w:val="00361FBE"/>
    <w:rsid w:val="0036202B"/>
    <w:rsid w:val="00362084"/>
    <w:rsid w:val="003620A3"/>
    <w:rsid w:val="00362363"/>
    <w:rsid w:val="00362376"/>
    <w:rsid w:val="00362384"/>
    <w:rsid w:val="003626E9"/>
    <w:rsid w:val="003628F3"/>
    <w:rsid w:val="00362D30"/>
    <w:rsid w:val="00362FBF"/>
    <w:rsid w:val="00363065"/>
    <w:rsid w:val="00363647"/>
    <w:rsid w:val="003636D4"/>
    <w:rsid w:val="003638B5"/>
    <w:rsid w:val="00363ABF"/>
    <w:rsid w:val="00363DCD"/>
    <w:rsid w:val="0036449C"/>
    <w:rsid w:val="003644BD"/>
    <w:rsid w:val="00364E55"/>
    <w:rsid w:val="00364EDE"/>
    <w:rsid w:val="0036550F"/>
    <w:rsid w:val="00365659"/>
    <w:rsid w:val="00365897"/>
    <w:rsid w:val="00365974"/>
    <w:rsid w:val="00365C32"/>
    <w:rsid w:val="00365C94"/>
    <w:rsid w:val="00365DB3"/>
    <w:rsid w:val="00365ECE"/>
    <w:rsid w:val="00366013"/>
    <w:rsid w:val="00366569"/>
    <w:rsid w:val="003665A4"/>
    <w:rsid w:val="00366697"/>
    <w:rsid w:val="00366F24"/>
    <w:rsid w:val="0036738E"/>
    <w:rsid w:val="00367594"/>
    <w:rsid w:val="00367B52"/>
    <w:rsid w:val="00367BA3"/>
    <w:rsid w:val="00367C02"/>
    <w:rsid w:val="00367C6C"/>
    <w:rsid w:val="00367E54"/>
    <w:rsid w:val="00367F2D"/>
    <w:rsid w:val="00367F79"/>
    <w:rsid w:val="00370122"/>
    <w:rsid w:val="00370594"/>
    <w:rsid w:val="00370741"/>
    <w:rsid w:val="00370866"/>
    <w:rsid w:val="00370BDD"/>
    <w:rsid w:val="00370DA4"/>
    <w:rsid w:val="00370F11"/>
    <w:rsid w:val="00371636"/>
    <w:rsid w:val="00371E9F"/>
    <w:rsid w:val="00371F54"/>
    <w:rsid w:val="00372753"/>
    <w:rsid w:val="00372787"/>
    <w:rsid w:val="0037284B"/>
    <w:rsid w:val="00372B7E"/>
    <w:rsid w:val="00372D34"/>
    <w:rsid w:val="00372FE5"/>
    <w:rsid w:val="003738DB"/>
    <w:rsid w:val="00373F1E"/>
    <w:rsid w:val="003743FE"/>
    <w:rsid w:val="00374B98"/>
    <w:rsid w:val="00374F76"/>
    <w:rsid w:val="00375202"/>
    <w:rsid w:val="00375598"/>
    <w:rsid w:val="003756CF"/>
    <w:rsid w:val="00375BFF"/>
    <w:rsid w:val="00375F15"/>
    <w:rsid w:val="003765BD"/>
    <w:rsid w:val="003766D2"/>
    <w:rsid w:val="0037684C"/>
    <w:rsid w:val="003769D7"/>
    <w:rsid w:val="00376C40"/>
    <w:rsid w:val="003777D5"/>
    <w:rsid w:val="00377958"/>
    <w:rsid w:val="00377D8B"/>
    <w:rsid w:val="00380650"/>
    <w:rsid w:val="00380B0C"/>
    <w:rsid w:val="00380C4E"/>
    <w:rsid w:val="0038149A"/>
    <w:rsid w:val="00381830"/>
    <w:rsid w:val="00381B15"/>
    <w:rsid w:val="00382096"/>
    <w:rsid w:val="003820C7"/>
    <w:rsid w:val="003821D9"/>
    <w:rsid w:val="00382387"/>
    <w:rsid w:val="00382710"/>
    <w:rsid w:val="0038280E"/>
    <w:rsid w:val="003828FE"/>
    <w:rsid w:val="00382C03"/>
    <w:rsid w:val="00383000"/>
    <w:rsid w:val="003833E8"/>
    <w:rsid w:val="003838AA"/>
    <w:rsid w:val="003838CD"/>
    <w:rsid w:val="003838F7"/>
    <w:rsid w:val="003839A4"/>
    <w:rsid w:val="00383D81"/>
    <w:rsid w:val="003842B7"/>
    <w:rsid w:val="0038439B"/>
    <w:rsid w:val="00384409"/>
    <w:rsid w:val="00384618"/>
    <w:rsid w:val="0038473E"/>
    <w:rsid w:val="0038511C"/>
    <w:rsid w:val="0038515D"/>
    <w:rsid w:val="0038518C"/>
    <w:rsid w:val="00385716"/>
    <w:rsid w:val="00385970"/>
    <w:rsid w:val="00385A27"/>
    <w:rsid w:val="00385AFB"/>
    <w:rsid w:val="00386224"/>
    <w:rsid w:val="003862D2"/>
    <w:rsid w:val="003865C2"/>
    <w:rsid w:val="00386A8A"/>
    <w:rsid w:val="00386D07"/>
    <w:rsid w:val="00387901"/>
    <w:rsid w:val="00387DF5"/>
    <w:rsid w:val="00387F25"/>
    <w:rsid w:val="003901FC"/>
    <w:rsid w:val="003906CA"/>
    <w:rsid w:val="00390C17"/>
    <w:rsid w:val="00390F6F"/>
    <w:rsid w:val="0039151C"/>
    <w:rsid w:val="00391876"/>
    <w:rsid w:val="003919F9"/>
    <w:rsid w:val="00391E89"/>
    <w:rsid w:val="0039252B"/>
    <w:rsid w:val="00392603"/>
    <w:rsid w:val="0039268D"/>
    <w:rsid w:val="003926EC"/>
    <w:rsid w:val="00392887"/>
    <w:rsid w:val="00392E30"/>
    <w:rsid w:val="003931A7"/>
    <w:rsid w:val="003932D3"/>
    <w:rsid w:val="003938CC"/>
    <w:rsid w:val="003939DE"/>
    <w:rsid w:val="00393B43"/>
    <w:rsid w:val="00393D51"/>
    <w:rsid w:val="0039466E"/>
    <w:rsid w:val="00394717"/>
    <w:rsid w:val="003948E0"/>
    <w:rsid w:val="00394961"/>
    <w:rsid w:val="00394B50"/>
    <w:rsid w:val="00394C08"/>
    <w:rsid w:val="00395361"/>
    <w:rsid w:val="0039589B"/>
    <w:rsid w:val="003958A8"/>
    <w:rsid w:val="0039640F"/>
    <w:rsid w:val="003965AD"/>
    <w:rsid w:val="00396771"/>
    <w:rsid w:val="003968BC"/>
    <w:rsid w:val="00396C42"/>
    <w:rsid w:val="00397048"/>
    <w:rsid w:val="003970B7"/>
    <w:rsid w:val="0039723D"/>
    <w:rsid w:val="0039739F"/>
    <w:rsid w:val="003976EE"/>
    <w:rsid w:val="00397A83"/>
    <w:rsid w:val="003A03CB"/>
    <w:rsid w:val="003A0785"/>
    <w:rsid w:val="003A07C2"/>
    <w:rsid w:val="003A0829"/>
    <w:rsid w:val="003A0980"/>
    <w:rsid w:val="003A0B42"/>
    <w:rsid w:val="003A0CCD"/>
    <w:rsid w:val="003A124E"/>
    <w:rsid w:val="003A134B"/>
    <w:rsid w:val="003A15D8"/>
    <w:rsid w:val="003A199C"/>
    <w:rsid w:val="003A1BD8"/>
    <w:rsid w:val="003A1D08"/>
    <w:rsid w:val="003A1D31"/>
    <w:rsid w:val="003A24D3"/>
    <w:rsid w:val="003A28F7"/>
    <w:rsid w:val="003A2939"/>
    <w:rsid w:val="003A2948"/>
    <w:rsid w:val="003A2A3A"/>
    <w:rsid w:val="003A2C1A"/>
    <w:rsid w:val="003A2D9D"/>
    <w:rsid w:val="003A3818"/>
    <w:rsid w:val="003A3925"/>
    <w:rsid w:val="003A3E76"/>
    <w:rsid w:val="003A3F13"/>
    <w:rsid w:val="003A42A1"/>
    <w:rsid w:val="003A48C7"/>
    <w:rsid w:val="003A4DFC"/>
    <w:rsid w:val="003A5051"/>
    <w:rsid w:val="003A52BD"/>
    <w:rsid w:val="003A5513"/>
    <w:rsid w:val="003A5657"/>
    <w:rsid w:val="003A58F3"/>
    <w:rsid w:val="003A593B"/>
    <w:rsid w:val="003A59AA"/>
    <w:rsid w:val="003A5AF9"/>
    <w:rsid w:val="003A5F3A"/>
    <w:rsid w:val="003A6132"/>
    <w:rsid w:val="003A6138"/>
    <w:rsid w:val="003A6643"/>
    <w:rsid w:val="003A67E7"/>
    <w:rsid w:val="003A6A08"/>
    <w:rsid w:val="003A6D2C"/>
    <w:rsid w:val="003A737F"/>
    <w:rsid w:val="003A7548"/>
    <w:rsid w:val="003A786C"/>
    <w:rsid w:val="003A79A1"/>
    <w:rsid w:val="003A7A9C"/>
    <w:rsid w:val="003A7DE0"/>
    <w:rsid w:val="003B002A"/>
    <w:rsid w:val="003B005B"/>
    <w:rsid w:val="003B02CC"/>
    <w:rsid w:val="003B052E"/>
    <w:rsid w:val="003B05FF"/>
    <w:rsid w:val="003B06DD"/>
    <w:rsid w:val="003B08D1"/>
    <w:rsid w:val="003B0972"/>
    <w:rsid w:val="003B0E0E"/>
    <w:rsid w:val="003B0E9B"/>
    <w:rsid w:val="003B0F58"/>
    <w:rsid w:val="003B17B3"/>
    <w:rsid w:val="003B1A27"/>
    <w:rsid w:val="003B1B81"/>
    <w:rsid w:val="003B1F3C"/>
    <w:rsid w:val="003B21BD"/>
    <w:rsid w:val="003B232F"/>
    <w:rsid w:val="003B2462"/>
    <w:rsid w:val="003B26BC"/>
    <w:rsid w:val="003B283D"/>
    <w:rsid w:val="003B2F2A"/>
    <w:rsid w:val="003B34B5"/>
    <w:rsid w:val="003B36BD"/>
    <w:rsid w:val="003B379A"/>
    <w:rsid w:val="003B3A06"/>
    <w:rsid w:val="003B3E9E"/>
    <w:rsid w:val="003B404C"/>
    <w:rsid w:val="003B5112"/>
    <w:rsid w:val="003B51A6"/>
    <w:rsid w:val="003B660E"/>
    <w:rsid w:val="003B671A"/>
    <w:rsid w:val="003B67B5"/>
    <w:rsid w:val="003B6F4B"/>
    <w:rsid w:val="003B7218"/>
    <w:rsid w:val="003B7B8D"/>
    <w:rsid w:val="003C0361"/>
    <w:rsid w:val="003C06D8"/>
    <w:rsid w:val="003C07D0"/>
    <w:rsid w:val="003C091D"/>
    <w:rsid w:val="003C0D78"/>
    <w:rsid w:val="003C0F3D"/>
    <w:rsid w:val="003C11ED"/>
    <w:rsid w:val="003C127A"/>
    <w:rsid w:val="003C12BF"/>
    <w:rsid w:val="003C14EA"/>
    <w:rsid w:val="003C1860"/>
    <w:rsid w:val="003C1D42"/>
    <w:rsid w:val="003C1E29"/>
    <w:rsid w:val="003C1E92"/>
    <w:rsid w:val="003C20CE"/>
    <w:rsid w:val="003C21E0"/>
    <w:rsid w:val="003C2383"/>
    <w:rsid w:val="003C2AB9"/>
    <w:rsid w:val="003C2C69"/>
    <w:rsid w:val="003C2E8C"/>
    <w:rsid w:val="003C30EF"/>
    <w:rsid w:val="003C32CB"/>
    <w:rsid w:val="003C3356"/>
    <w:rsid w:val="003C3607"/>
    <w:rsid w:val="003C36EB"/>
    <w:rsid w:val="003C3A39"/>
    <w:rsid w:val="003C3BAE"/>
    <w:rsid w:val="003C3D78"/>
    <w:rsid w:val="003C4111"/>
    <w:rsid w:val="003C457D"/>
    <w:rsid w:val="003C5139"/>
    <w:rsid w:val="003C54DD"/>
    <w:rsid w:val="003C5C9E"/>
    <w:rsid w:val="003C5DBE"/>
    <w:rsid w:val="003C5F84"/>
    <w:rsid w:val="003C6699"/>
    <w:rsid w:val="003C7475"/>
    <w:rsid w:val="003C7652"/>
    <w:rsid w:val="003C7859"/>
    <w:rsid w:val="003C7A58"/>
    <w:rsid w:val="003D010E"/>
    <w:rsid w:val="003D023B"/>
    <w:rsid w:val="003D1216"/>
    <w:rsid w:val="003D1227"/>
    <w:rsid w:val="003D13E3"/>
    <w:rsid w:val="003D162D"/>
    <w:rsid w:val="003D16DF"/>
    <w:rsid w:val="003D171E"/>
    <w:rsid w:val="003D1B4D"/>
    <w:rsid w:val="003D1D68"/>
    <w:rsid w:val="003D1E73"/>
    <w:rsid w:val="003D2212"/>
    <w:rsid w:val="003D225B"/>
    <w:rsid w:val="003D22DA"/>
    <w:rsid w:val="003D26DB"/>
    <w:rsid w:val="003D298E"/>
    <w:rsid w:val="003D2A63"/>
    <w:rsid w:val="003D2AC8"/>
    <w:rsid w:val="003D2AE9"/>
    <w:rsid w:val="003D2D22"/>
    <w:rsid w:val="003D2F24"/>
    <w:rsid w:val="003D3167"/>
    <w:rsid w:val="003D34E1"/>
    <w:rsid w:val="003D3C0A"/>
    <w:rsid w:val="003D3EDE"/>
    <w:rsid w:val="003D4054"/>
    <w:rsid w:val="003D423F"/>
    <w:rsid w:val="003D47D8"/>
    <w:rsid w:val="003D4BC9"/>
    <w:rsid w:val="003D4DBF"/>
    <w:rsid w:val="003D50B6"/>
    <w:rsid w:val="003D596E"/>
    <w:rsid w:val="003D59FF"/>
    <w:rsid w:val="003D5CDC"/>
    <w:rsid w:val="003D5E22"/>
    <w:rsid w:val="003D6261"/>
    <w:rsid w:val="003D63FE"/>
    <w:rsid w:val="003D656E"/>
    <w:rsid w:val="003D6B18"/>
    <w:rsid w:val="003D6D9C"/>
    <w:rsid w:val="003D7384"/>
    <w:rsid w:val="003D7528"/>
    <w:rsid w:val="003D75BC"/>
    <w:rsid w:val="003D7907"/>
    <w:rsid w:val="003D7B7E"/>
    <w:rsid w:val="003D7E46"/>
    <w:rsid w:val="003D7E76"/>
    <w:rsid w:val="003D7F0F"/>
    <w:rsid w:val="003D7F59"/>
    <w:rsid w:val="003D7F88"/>
    <w:rsid w:val="003E02A8"/>
    <w:rsid w:val="003E06FA"/>
    <w:rsid w:val="003E0EEC"/>
    <w:rsid w:val="003E0FB0"/>
    <w:rsid w:val="003E11E2"/>
    <w:rsid w:val="003E1207"/>
    <w:rsid w:val="003E1367"/>
    <w:rsid w:val="003E17A0"/>
    <w:rsid w:val="003E198D"/>
    <w:rsid w:val="003E1ECF"/>
    <w:rsid w:val="003E1F9C"/>
    <w:rsid w:val="003E2304"/>
    <w:rsid w:val="003E35F7"/>
    <w:rsid w:val="003E3C91"/>
    <w:rsid w:val="003E3ED5"/>
    <w:rsid w:val="003E4043"/>
    <w:rsid w:val="003E432F"/>
    <w:rsid w:val="003E49D7"/>
    <w:rsid w:val="003E4B07"/>
    <w:rsid w:val="003E4DEB"/>
    <w:rsid w:val="003E4EDE"/>
    <w:rsid w:val="003E536B"/>
    <w:rsid w:val="003E55B0"/>
    <w:rsid w:val="003E5664"/>
    <w:rsid w:val="003E5B71"/>
    <w:rsid w:val="003E5E67"/>
    <w:rsid w:val="003E6216"/>
    <w:rsid w:val="003E62F6"/>
    <w:rsid w:val="003E632E"/>
    <w:rsid w:val="003E64FD"/>
    <w:rsid w:val="003E66B1"/>
    <w:rsid w:val="003E7174"/>
    <w:rsid w:val="003E733F"/>
    <w:rsid w:val="003E7476"/>
    <w:rsid w:val="003E7788"/>
    <w:rsid w:val="003F035D"/>
    <w:rsid w:val="003F0A73"/>
    <w:rsid w:val="003F0A93"/>
    <w:rsid w:val="003F16C6"/>
    <w:rsid w:val="003F17FB"/>
    <w:rsid w:val="003F1A4B"/>
    <w:rsid w:val="003F1CCB"/>
    <w:rsid w:val="003F251C"/>
    <w:rsid w:val="003F28F9"/>
    <w:rsid w:val="003F2A1D"/>
    <w:rsid w:val="003F2ED9"/>
    <w:rsid w:val="003F3422"/>
    <w:rsid w:val="003F370A"/>
    <w:rsid w:val="003F382B"/>
    <w:rsid w:val="003F39AD"/>
    <w:rsid w:val="003F3B0B"/>
    <w:rsid w:val="003F4150"/>
    <w:rsid w:val="003F46A5"/>
    <w:rsid w:val="003F4780"/>
    <w:rsid w:val="003F4A6E"/>
    <w:rsid w:val="003F4ABA"/>
    <w:rsid w:val="003F4BF5"/>
    <w:rsid w:val="003F4DFC"/>
    <w:rsid w:val="003F56DB"/>
    <w:rsid w:val="003F57AA"/>
    <w:rsid w:val="003F5BB6"/>
    <w:rsid w:val="003F5C1D"/>
    <w:rsid w:val="003F68DC"/>
    <w:rsid w:val="003F69DC"/>
    <w:rsid w:val="003F6B89"/>
    <w:rsid w:val="003F6DFB"/>
    <w:rsid w:val="003F73C0"/>
    <w:rsid w:val="003F75A4"/>
    <w:rsid w:val="003F7688"/>
    <w:rsid w:val="003F78E7"/>
    <w:rsid w:val="003F7A56"/>
    <w:rsid w:val="003F7EE8"/>
    <w:rsid w:val="004000AC"/>
    <w:rsid w:val="004002DD"/>
    <w:rsid w:val="00400680"/>
    <w:rsid w:val="00400886"/>
    <w:rsid w:val="004008F9"/>
    <w:rsid w:val="00400CCF"/>
    <w:rsid w:val="00400F81"/>
    <w:rsid w:val="00400FA2"/>
    <w:rsid w:val="00401800"/>
    <w:rsid w:val="00401E3C"/>
    <w:rsid w:val="00401F52"/>
    <w:rsid w:val="00401F62"/>
    <w:rsid w:val="004020D8"/>
    <w:rsid w:val="00402353"/>
    <w:rsid w:val="0040266B"/>
    <w:rsid w:val="004027E4"/>
    <w:rsid w:val="00402842"/>
    <w:rsid w:val="00403134"/>
    <w:rsid w:val="004033C3"/>
    <w:rsid w:val="0040370B"/>
    <w:rsid w:val="00403910"/>
    <w:rsid w:val="00403A42"/>
    <w:rsid w:val="00403AB4"/>
    <w:rsid w:val="00403D2F"/>
    <w:rsid w:val="004044F8"/>
    <w:rsid w:val="00404916"/>
    <w:rsid w:val="00405277"/>
    <w:rsid w:val="004056CC"/>
    <w:rsid w:val="00405DA5"/>
    <w:rsid w:val="00405EC1"/>
    <w:rsid w:val="004064FF"/>
    <w:rsid w:val="00406871"/>
    <w:rsid w:val="00406EF1"/>
    <w:rsid w:val="00407005"/>
    <w:rsid w:val="004079D9"/>
    <w:rsid w:val="00407B0C"/>
    <w:rsid w:val="00407C61"/>
    <w:rsid w:val="00407F8A"/>
    <w:rsid w:val="004107B7"/>
    <w:rsid w:val="00410DB2"/>
    <w:rsid w:val="00410FAB"/>
    <w:rsid w:val="004116A8"/>
    <w:rsid w:val="00411755"/>
    <w:rsid w:val="00411EF7"/>
    <w:rsid w:val="00412158"/>
    <w:rsid w:val="00412447"/>
    <w:rsid w:val="00412A4A"/>
    <w:rsid w:val="00412E35"/>
    <w:rsid w:val="00412F03"/>
    <w:rsid w:val="00412F1B"/>
    <w:rsid w:val="0041376D"/>
    <w:rsid w:val="00413798"/>
    <w:rsid w:val="00413AB9"/>
    <w:rsid w:val="00413ADF"/>
    <w:rsid w:val="00413B11"/>
    <w:rsid w:val="00413DDC"/>
    <w:rsid w:val="004142AF"/>
    <w:rsid w:val="0041435A"/>
    <w:rsid w:val="0041442B"/>
    <w:rsid w:val="004144E0"/>
    <w:rsid w:val="00414741"/>
    <w:rsid w:val="004149E2"/>
    <w:rsid w:val="00414C16"/>
    <w:rsid w:val="00414E88"/>
    <w:rsid w:val="00414FC0"/>
    <w:rsid w:val="00414FE8"/>
    <w:rsid w:val="00415048"/>
    <w:rsid w:val="0041519E"/>
    <w:rsid w:val="00415220"/>
    <w:rsid w:val="004152AF"/>
    <w:rsid w:val="00415301"/>
    <w:rsid w:val="00415433"/>
    <w:rsid w:val="00415A0E"/>
    <w:rsid w:val="00415AB5"/>
    <w:rsid w:val="00415D85"/>
    <w:rsid w:val="00416167"/>
    <w:rsid w:val="004161B2"/>
    <w:rsid w:val="004166A5"/>
    <w:rsid w:val="004167F7"/>
    <w:rsid w:val="00416912"/>
    <w:rsid w:val="00416A6F"/>
    <w:rsid w:val="00416FDC"/>
    <w:rsid w:val="00417A75"/>
    <w:rsid w:val="004200AD"/>
    <w:rsid w:val="00420516"/>
    <w:rsid w:val="00420669"/>
    <w:rsid w:val="0042076A"/>
    <w:rsid w:val="00420993"/>
    <w:rsid w:val="00420D68"/>
    <w:rsid w:val="00421248"/>
    <w:rsid w:val="00421890"/>
    <w:rsid w:val="00421C75"/>
    <w:rsid w:val="00422778"/>
    <w:rsid w:val="00422847"/>
    <w:rsid w:val="00422E3C"/>
    <w:rsid w:val="00423B28"/>
    <w:rsid w:val="0042417C"/>
    <w:rsid w:val="00424557"/>
    <w:rsid w:val="00424823"/>
    <w:rsid w:val="00424E5E"/>
    <w:rsid w:val="0042531E"/>
    <w:rsid w:val="00425762"/>
    <w:rsid w:val="00425AA0"/>
    <w:rsid w:val="00425F67"/>
    <w:rsid w:val="00426360"/>
    <w:rsid w:val="0042657A"/>
    <w:rsid w:val="004266AF"/>
    <w:rsid w:val="004266B9"/>
    <w:rsid w:val="004267CC"/>
    <w:rsid w:val="004267F6"/>
    <w:rsid w:val="00426BD2"/>
    <w:rsid w:val="0042710F"/>
    <w:rsid w:val="0042713F"/>
    <w:rsid w:val="0042750F"/>
    <w:rsid w:val="00427797"/>
    <w:rsid w:val="00427C1A"/>
    <w:rsid w:val="00430373"/>
    <w:rsid w:val="0043041C"/>
    <w:rsid w:val="00430437"/>
    <w:rsid w:val="00430503"/>
    <w:rsid w:val="004305D2"/>
    <w:rsid w:val="00430ACE"/>
    <w:rsid w:val="00430C85"/>
    <w:rsid w:val="004310C9"/>
    <w:rsid w:val="00431222"/>
    <w:rsid w:val="0043147D"/>
    <w:rsid w:val="0043148E"/>
    <w:rsid w:val="00431F8B"/>
    <w:rsid w:val="004320F3"/>
    <w:rsid w:val="00432216"/>
    <w:rsid w:val="00432290"/>
    <w:rsid w:val="004326EF"/>
    <w:rsid w:val="00432EC7"/>
    <w:rsid w:val="00433109"/>
    <w:rsid w:val="0043314D"/>
    <w:rsid w:val="00433191"/>
    <w:rsid w:val="004333F8"/>
    <w:rsid w:val="00433407"/>
    <w:rsid w:val="004338CD"/>
    <w:rsid w:val="00433A67"/>
    <w:rsid w:val="00433E89"/>
    <w:rsid w:val="004343C9"/>
    <w:rsid w:val="00434F7C"/>
    <w:rsid w:val="00435350"/>
    <w:rsid w:val="00435494"/>
    <w:rsid w:val="00435801"/>
    <w:rsid w:val="00435834"/>
    <w:rsid w:val="004358BE"/>
    <w:rsid w:val="004359C5"/>
    <w:rsid w:val="00435DA0"/>
    <w:rsid w:val="00436189"/>
    <w:rsid w:val="00436282"/>
    <w:rsid w:val="00436858"/>
    <w:rsid w:val="0043691C"/>
    <w:rsid w:val="00436A2D"/>
    <w:rsid w:val="00436E18"/>
    <w:rsid w:val="00436FF0"/>
    <w:rsid w:val="00437114"/>
    <w:rsid w:val="004372E5"/>
    <w:rsid w:val="0043738F"/>
    <w:rsid w:val="00437394"/>
    <w:rsid w:val="0043746E"/>
    <w:rsid w:val="00437672"/>
    <w:rsid w:val="00437B87"/>
    <w:rsid w:val="00437D7A"/>
    <w:rsid w:val="00440123"/>
    <w:rsid w:val="00440CD1"/>
    <w:rsid w:val="00440EB9"/>
    <w:rsid w:val="00441248"/>
    <w:rsid w:val="00441B83"/>
    <w:rsid w:val="00442505"/>
    <w:rsid w:val="0044265E"/>
    <w:rsid w:val="00442B8B"/>
    <w:rsid w:val="00442EE4"/>
    <w:rsid w:val="00442FA0"/>
    <w:rsid w:val="0044300A"/>
    <w:rsid w:val="0044315A"/>
    <w:rsid w:val="004436C6"/>
    <w:rsid w:val="004438B8"/>
    <w:rsid w:val="00443AD8"/>
    <w:rsid w:val="00443D2B"/>
    <w:rsid w:val="00444326"/>
    <w:rsid w:val="00444539"/>
    <w:rsid w:val="00444682"/>
    <w:rsid w:val="004448F9"/>
    <w:rsid w:val="0044492F"/>
    <w:rsid w:val="00444ECF"/>
    <w:rsid w:val="00444EE2"/>
    <w:rsid w:val="00444F21"/>
    <w:rsid w:val="0044529B"/>
    <w:rsid w:val="00445725"/>
    <w:rsid w:val="00445AA2"/>
    <w:rsid w:val="00445BD7"/>
    <w:rsid w:val="00445CEB"/>
    <w:rsid w:val="00445E1E"/>
    <w:rsid w:val="004460A5"/>
    <w:rsid w:val="004468D9"/>
    <w:rsid w:val="00446987"/>
    <w:rsid w:val="00446EE1"/>
    <w:rsid w:val="00446F9C"/>
    <w:rsid w:val="00447011"/>
    <w:rsid w:val="00447612"/>
    <w:rsid w:val="0044770E"/>
    <w:rsid w:val="0044779C"/>
    <w:rsid w:val="0044799F"/>
    <w:rsid w:val="00447D9F"/>
    <w:rsid w:val="00447DE3"/>
    <w:rsid w:val="004509A1"/>
    <w:rsid w:val="00450B62"/>
    <w:rsid w:val="00450BFE"/>
    <w:rsid w:val="00450E41"/>
    <w:rsid w:val="004514EE"/>
    <w:rsid w:val="00451696"/>
    <w:rsid w:val="00451C73"/>
    <w:rsid w:val="00451D23"/>
    <w:rsid w:val="004522D5"/>
    <w:rsid w:val="0045244C"/>
    <w:rsid w:val="0045271B"/>
    <w:rsid w:val="00452C89"/>
    <w:rsid w:val="00453777"/>
    <w:rsid w:val="00453A22"/>
    <w:rsid w:val="00453C12"/>
    <w:rsid w:val="00453C54"/>
    <w:rsid w:val="00453CE2"/>
    <w:rsid w:val="00453E29"/>
    <w:rsid w:val="00453E4B"/>
    <w:rsid w:val="0045424E"/>
    <w:rsid w:val="00454297"/>
    <w:rsid w:val="0045451D"/>
    <w:rsid w:val="004547D0"/>
    <w:rsid w:val="004548C7"/>
    <w:rsid w:val="00454B9E"/>
    <w:rsid w:val="00455282"/>
    <w:rsid w:val="0045532E"/>
    <w:rsid w:val="0045553D"/>
    <w:rsid w:val="00455B6D"/>
    <w:rsid w:val="00455B6F"/>
    <w:rsid w:val="00455C33"/>
    <w:rsid w:val="00455CF5"/>
    <w:rsid w:val="00455FC7"/>
    <w:rsid w:val="004566A1"/>
    <w:rsid w:val="00456B53"/>
    <w:rsid w:val="00457067"/>
    <w:rsid w:val="00457076"/>
    <w:rsid w:val="0045718F"/>
    <w:rsid w:val="004572AC"/>
    <w:rsid w:val="00457675"/>
    <w:rsid w:val="0045782D"/>
    <w:rsid w:val="004579EB"/>
    <w:rsid w:val="00457A23"/>
    <w:rsid w:val="00457CF1"/>
    <w:rsid w:val="00457D6B"/>
    <w:rsid w:val="004606EE"/>
    <w:rsid w:val="00460C0B"/>
    <w:rsid w:val="00460E81"/>
    <w:rsid w:val="0046138C"/>
    <w:rsid w:val="0046150D"/>
    <w:rsid w:val="004615DB"/>
    <w:rsid w:val="004617EF"/>
    <w:rsid w:val="00462104"/>
    <w:rsid w:val="00462468"/>
    <w:rsid w:val="00462A67"/>
    <w:rsid w:val="00462B07"/>
    <w:rsid w:val="00462B70"/>
    <w:rsid w:val="00462D0E"/>
    <w:rsid w:val="004632F4"/>
    <w:rsid w:val="00463A48"/>
    <w:rsid w:val="00464152"/>
    <w:rsid w:val="00464777"/>
    <w:rsid w:val="0046480E"/>
    <w:rsid w:val="00464972"/>
    <w:rsid w:val="004649B7"/>
    <w:rsid w:val="00464B32"/>
    <w:rsid w:val="00465141"/>
    <w:rsid w:val="004651D8"/>
    <w:rsid w:val="00465648"/>
    <w:rsid w:val="004657EF"/>
    <w:rsid w:val="00465B47"/>
    <w:rsid w:val="00466294"/>
    <w:rsid w:val="00466441"/>
    <w:rsid w:val="004664E4"/>
    <w:rsid w:val="00466B95"/>
    <w:rsid w:val="00466BA7"/>
    <w:rsid w:val="00466DED"/>
    <w:rsid w:val="00466E2C"/>
    <w:rsid w:val="00467927"/>
    <w:rsid w:val="00470772"/>
    <w:rsid w:val="00471253"/>
    <w:rsid w:val="0047160D"/>
    <w:rsid w:val="00471A9B"/>
    <w:rsid w:val="00471D19"/>
    <w:rsid w:val="00471E06"/>
    <w:rsid w:val="00471F50"/>
    <w:rsid w:val="00471F79"/>
    <w:rsid w:val="00472187"/>
    <w:rsid w:val="004721F9"/>
    <w:rsid w:val="00472300"/>
    <w:rsid w:val="0047245A"/>
    <w:rsid w:val="00472631"/>
    <w:rsid w:val="00472977"/>
    <w:rsid w:val="004731EF"/>
    <w:rsid w:val="004736E1"/>
    <w:rsid w:val="00473CC7"/>
    <w:rsid w:val="0047417C"/>
    <w:rsid w:val="004743E1"/>
    <w:rsid w:val="00474579"/>
    <w:rsid w:val="00474907"/>
    <w:rsid w:val="00474C0E"/>
    <w:rsid w:val="00474C24"/>
    <w:rsid w:val="00474CC1"/>
    <w:rsid w:val="00475978"/>
    <w:rsid w:val="004759C7"/>
    <w:rsid w:val="00475BFA"/>
    <w:rsid w:val="00475BFE"/>
    <w:rsid w:val="00475E85"/>
    <w:rsid w:val="00475F43"/>
    <w:rsid w:val="00476558"/>
    <w:rsid w:val="004766D4"/>
    <w:rsid w:val="00476872"/>
    <w:rsid w:val="00476B0D"/>
    <w:rsid w:val="00476FDF"/>
    <w:rsid w:val="0047711C"/>
    <w:rsid w:val="00477218"/>
    <w:rsid w:val="0047727A"/>
    <w:rsid w:val="00477292"/>
    <w:rsid w:val="00477663"/>
    <w:rsid w:val="00480204"/>
    <w:rsid w:val="0048034B"/>
    <w:rsid w:val="00480563"/>
    <w:rsid w:val="004814A8"/>
    <w:rsid w:val="004815D7"/>
    <w:rsid w:val="0048215A"/>
    <w:rsid w:val="00482679"/>
    <w:rsid w:val="00482AC4"/>
    <w:rsid w:val="00482CAA"/>
    <w:rsid w:val="00482CC4"/>
    <w:rsid w:val="00482EC1"/>
    <w:rsid w:val="004831BE"/>
    <w:rsid w:val="00483F31"/>
    <w:rsid w:val="00483FC5"/>
    <w:rsid w:val="004845D8"/>
    <w:rsid w:val="00484CBF"/>
    <w:rsid w:val="00484DA2"/>
    <w:rsid w:val="00484F5D"/>
    <w:rsid w:val="004852D4"/>
    <w:rsid w:val="0048543A"/>
    <w:rsid w:val="004854AB"/>
    <w:rsid w:val="00485A45"/>
    <w:rsid w:val="00486314"/>
    <w:rsid w:val="0048670E"/>
    <w:rsid w:val="0048674B"/>
    <w:rsid w:val="00486987"/>
    <w:rsid w:val="00486AD2"/>
    <w:rsid w:val="00486AD4"/>
    <w:rsid w:val="004870D7"/>
    <w:rsid w:val="0048710D"/>
    <w:rsid w:val="00487B8E"/>
    <w:rsid w:val="00487BBA"/>
    <w:rsid w:val="00487BF1"/>
    <w:rsid w:val="00487C3D"/>
    <w:rsid w:val="00487EA1"/>
    <w:rsid w:val="004901B0"/>
    <w:rsid w:val="00490357"/>
    <w:rsid w:val="00490378"/>
    <w:rsid w:val="00490727"/>
    <w:rsid w:val="00490DD6"/>
    <w:rsid w:val="00490F52"/>
    <w:rsid w:val="004911B7"/>
    <w:rsid w:val="0049168B"/>
    <w:rsid w:val="004918D4"/>
    <w:rsid w:val="00491A37"/>
    <w:rsid w:val="00491D0A"/>
    <w:rsid w:val="00491FF8"/>
    <w:rsid w:val="00492432"/>
    <w:rsid w:val="00492555"/>
    <w:rsid w:val="00492B24"/>
    <w:rsid w:val="00492D9F"/>
    <w:rsid w:val="0049319F"/>
    <w:rsid w:val="004935C6"/>
    <w:rsid w:val="0049399D"/>
    <w:rsid w:val="004946F0"/>
    <w:rsid w:val="0049476C"/>
    <w:rsid w:val="00494774"/>
    <w:rsid w:val="00494E2D"/>
    <w:rsid w:val="00494EEA"/>
    <w:rsid w:val="004951F6"/>
    <w:rsid w:val="00495486"/>
    <w:rsid w:val="00495608"/>
    <w:rsid w:val="00495830"/>
    <w:rsid w:val="0049595F"/>
    <w:rsid w:val="00495B26"/>
    <w:rsid w:val="00495E04"/>
    <w:rsid w:val="0049640E"/>
    <w:rsid w:val="00496572"/>
    <w:rsid w:val="0049670C"/>
    <w:rsid w:val="00496858"/>
    <w:rsid w:val="00496C2F"/>
    <w:rsid w:val="0049734A"/>
    <w:rsid w:val="004974BA"/>
    <w:rsid w:val="0049776A"/>
    <w:rsid w:val="004977C3"/>
    <w:rsid w:val="00497B83"/>
    <w:rsid w:val="00497BB4"/>
    <w:rsid w:val="004A000F"/>
    <w:rsid w:val="004A00F8"/>
    <w:rsid w:val="004A01D4"/>
    <w:rsid w:val="004A08A9"/>
    <w:rsid w:val="004A0E26"/>
    <w:rsid w:val="004A0F39"/>
    <w:rsid w:val="004A11FD"/>
    <w:rsid w:val="004A1620"/>
    <w:rsid w:val="004A225A"/>
    <w:rsid w:val="004A2344"/>
    <w:rsid w:val="004A2382"/>
    <w:rsid w:val="004A28C0"/>
    <w:rsid w:val="004A2B75"/>
    <w:rsid w:val="004A2E2C"/>
    <w:rsid w:val="004A365D"/>
    <w:rsid w:val="004A3B04"/>
    <w:rsid w:val="004A3CD7"/>
    <w:rsid w:val="004A3D9F"/>
    <w:rsid w:val="004A4548"/>
    <w:rsid w:val="004A4848"/>
    <w:rsid w:val="004A4A18"/>
    <w:rsid w:val="004A4AC3"/>
    <w:rsid w:val="004A4E27"/>
    <w:rsid w:val="004A52BA"/>
    <w:rsid w:val="004A53C8"/>
    <w:rsid w:val="004A5762"/>
    <w:rsid w:val="004A636B"/>
    <w:rsid w:val="004A6688"/>
    <w:rsid w:val="004A6811"/>
    <w:rsid w:val="004A6857"/>
    <w:rsid w:val="004A6983"/>
    <w:rsid w:val="004A6A50"/>
    <w:rsid w:val="004A6EA1"/>
    <w:rsid w:val="004A7138"/>
    <w:rsid w:val="004A72D5"/>
    <w:rsid w:val="004A7977"/>
    <w:rsid w:val="004A7A51"/>
    <w:rsid w:val="004A7C46"/>
    <w:rsid w:val="004B0870"/>
    <w:rsid w:val="004B0946"/>
    <w:rsid w:val="004B0B70"/>
    <w:rsid w:val="004B0CB4"/>
    <w:rsid w:val="004B10D0"/>
    <w:rsid w:val="004B17C8"/>
    <w:rsid w:val="004B1F27"/>
    <w:rsid w:val="004B1F34"/>
    <w:rsid w:val="004B1FA6"/>
    <w:rsid w:val="004B1FBA"/>
    <w:rsid w:val="004B200E"/>
    <w:rsid w:val="004B23C2"/>
    <w:rsid w:val="004B2899"/>
    <w:rsid w:val="004B2B0B"/>
    <w:rsid w:val="004B2BA0"/>
    <w:rsid w:val="004B2BF6"/>
    <w:rsid w:val="004B30E0"/>
    <w:rsid w:val="004B3394"/>
    <w:rsid w:val="004B3937"/>
    <w:rsid w:val="004B3A31"/>
    <w:rsid w:val="004B422C"/>
    <w:rsid w:val="004B448B"/>
    <w:rsid w:val="004B4EAD"/>
    <w:rsid w:val="004B5312"/>
    <w:rsid w:val="004B539E"/>
    <w:rsid w:val="004B5518"/>
    <w:rsid w:val="004B553D"/>
    <w:rsid w:val="004B5989"/>
    <w:rsid w:val="004B5C70"/>
    <w:rsid w:val="004B6962"/>
    <w:rsid w:val="004B6BD9"/>
    <w:rsid w:val="004B6E28"/>
    <w:rsid w:val="004B7211"/>
    <w:rsid w:val="004B7318"/>
    <w:rsid w:val="004B76C5"/>
    <w:rsid w:val="004B7881"/>
    <w:rsid w:val="004B7B6E"/>
    <w:rsid w:val="004B7DF8"/>
    <w:rsid w:val="004B7E68"/>
    <w:rsid w:val="004C0561"/>
    <w:rsid w:val="004C0795"/>
    <w:rsid w:val="004C0C53"/>
    <w:rsid w:val="004C11F0"/>
    <w:rsid w:val="004C15AE"/>
    <w:rsid w:val="004C1700"/>
    <w:rsid w:val="004C1718"/>
    <w:rsid w:val="004C1D57"/>
    <w:rsid w:val="004C1E3C"/>
    <w:rsid w:val="004C2072"/>
    <w:rsid w:val="004C2214"/>
    <w:rsid w:val="004C248B"/>
    <w:rsid w:val="004C2494"/>
    <w:rsid w:val="004C24F0"/>
    <w:rsid w:val="004C257D"/>
    <w:rsid w:val="004C2688"/>
    <w:rsid w:val="004C271C"/>
    <w:rsid w:val="004C3444"/>
    <w:rsid w:val="004C34B7"/>
    <w:rsid w:val="004C390C"/>
    <w:rsid w:val="004C3AA0"/>
    <w:rsid w:val="004C4A52"/>
    <w:rsid w:val="004C4AC0"/>
    <w:rsid w:val="004C4C89"/>
    <w:rsid w:val="004C56A9"/>
    <w:rsid w:val="004C5980"/>
    <w:rsid w:val="004C5A6B"/>
    <w:rsid w:val="004C5B80"/>
    <w:rsid w:val="004C5CC1"/>
    <w:rsid w:val="004C5D7C"/>
    <w:rsid w:val="004C67ED"/>
    <w:rsid w:val="004C6878"/>
    <w:rsid w:val="004C687E"/>
    <w:rsid w:val="004C6A3E"/>
    <w:rsid w:val="004C7118"/>
    <w:rsid w:val="004C7621"/>
    <w:rsid w:val="004C7B38"/>
    <w:rsid w:val="004C7B66"/>
    <w:rsid w:val="004C7D67"/>
    <w:rsid w:val="004C7FF9"/>
    <w:rsid w:val="004D0220"/>
    <w:rsid w:val="004D042B"/>
    <w:rsid w:val="004D0AF0"/>
    <w:rsid w:val="004D0DF9"/>
    <w:rsid w:val="004D1202"/>
    <w:rsid w:val="004D154F"/>
    <w:rsid w:val="004D1681"/>
    <w:rsid w:val="004D1A17"/>
    <w:rsid w:val="004D1A7E"/>
    <w:rsid w:val="004D2002"/>
    <w:rsid w:val="004D22C0"/>
    <w:rsid w:val="004D2463"/>
    <w:rsid w:val="004D2635"/>
    <w:rsid w:val="004D28A5"/>
    <w:rsid w:val="004D28E1"/>
    <w:rsid w:val="004D2F18"/>
    <w:rsid w:val="004D331B"/>
    <w:rsid w:val="004D377E"/>
    <w:rsid w:val="004D3D8A"/>
    <w:rsid w:val="004D3DAD"/>
    <w:rsid w:val="004D451B"/>
    <w:rsid w:val="004D4866"/>
    <w:rsid w:val="004D4876"/>
    <w:rsid w:val="004D49C4"/>
    <w:rsid w:val="004D4DE6"/>
    <w:rsid w:val="004D4FED"/>
    <w:rsid w:val="004D523D"/>
    <w:rsid w:val="004D53DB"/>
    <w:rsid w:val="004D53F7"/>
    <w:rsid w:val="004D5619"/>
    <w:rsid w:val="004D59EA"/>
    <w:rsid w:val="004D5C52"/>
    <w:rsid w:val="004D5D17"/>
    <w:rsid w:val="004D6096"/>
    <w:rsid w:val="004D634A"/>
    <w:rsid w:val="004D643F"/>
    <w:rsid w:val="004D659A"/>
    <w:rsid w:val="004D666E"/>
    <w:rsid w:val="004D706D"/>
    <w:rsid w:val="004D73CA"/>
    <w:rsid w:val="004D749E"/>
    <w:rsid w:val="004D75D8"/>
    <w:rsid w:val="004D7865"/>
    <w:rsid w:val="004D7A68"/>
    <w:rsid w:val="004D7BEC"/>
    <w:rsid w:val="004D7F1A"/>
    <w:rsid w:val="004D7F70"/>
    <w:rsid w:val="004E021F"/>
    <w:rsid w:val="004E022F"/>
    <w:rsid w:val="004E0359"/>
    <w:rsid w:val="004E045E"/>
    <w:rsid w:val="004E0485"/>
    <w:rsid w:val="004E0556"/>
    <w:rsid w:val="004E05EC"/>
    <w:rsid w:val="004E07FB"/>
    <w:rsid w:val="004E0CCB"/>
    <w:rsid w:val="004E0DF1"/>
    <w:rsid w:val="004E1074"/>
    <w:rsid w:val="004E10FA"/>
    <w:rsid w:val="004E1155"/>
    <w:rsid w:val="004E173B"/>
    <w:rsid w:val="004E174C"/>
    <w:rsid w:val="004E1C3B"/>
    <w:rsid w:val="004E1D47"/>
    <w:rsid w:val="004E1DFE"/>
    <w:rsid w:val="004E218F"/>
    <w:rsid w:val="004E2C19"/>
    <w:rsid w:val="004E2E9B"/>
    <w:rsid w:val="004E3395"/>
    <w:rsid w:val="004E3674"/>
    <w:rsid w:val="004E3723"/>
    <w:rsid w:val="004E38FB"/>
    <w:rsid w:val="004E3962"/>
    <w:rsid w:val="004E3E69"/>
    <w:rsid w:val="004E3F7D"/>
    <w:rsid w:val="004E41F1"/>
    <w:rsid w:val="004E4321"/>
    <w:rsid w:val="004E4586"/>
    <w:rsid w:val="004E4E74"/>
    <w:rsid w:val="004E4F12"/>
    <w:rsid w:val="004E5001"/>
    <w:rsid w:val="004E515E"/>
    <w:rsid w:val="004E55E7"/>
    <w:rsid w:val="004E5904"/>
    <w:rsid w:val="004E5AB4"/>
    <w:rsid w:val="004E5E19"/>
    <w:rsid w:val="004E61C4"/>
    <w:rsid w:val="004E63A2"/>
    <w:rsid w:val="004E6706"/>
    <w:rsid w:val="004E6785"/>
    <w:rsid w:val="004E6ED5"/>
    <w:rsid w:val="004F060A"/>
    <w:rsid w:val="004F0977"/>
    <w:rsid w:val="004F0E7C"/>
    <w:rsid w:val="004F0EBA"/>
    <w:rsid w:val="004F0EE0"/>
    <w:rsid w:val="004F1237"/>
    <w:rsid w:val="004F1EA2"/>
    <w:rsid w:val="004F2138"/>
    <w:rsid w:val="004F2492"/>
    <w:rsid w:val="004F2591"/>
    <w:rsid w:val="004F279A"/>
    <w:rsid w:val="004F27BA"/>
    <w:rsid w:val="004F2FD5"/>
    <w:rsid w:val="004F38E6"/>
    <w:rsid w:val="004F3E82"/>
    <w:rsid w:val="004F3EB0"/>
    <w:rsid w:val="004F4063"/>
    <w:rsid w:val="004F43A7"/>
    <w:rsid w:val="004F43B3"/>
    <w:rsid w:val="004F45A7"/>
    <w:rsid w:val="004F49BC"/>
    <w:rsid w:val="004F4F0C"/>
    <w:rsid w:val="004F50BF"/>
    <w:rsid w:val="004F52B4"/>
    <w:rsid w:val="004F53A7"/>
    <w:rsid w:val="004F5FEA"/>
    <w:rsid w:val="004F6011"/>
    <w:rsid w:val="004F602A"/>
    <w:rsid w:val="004F6508"/>
    <w:rsid w:val="004F65BE"/>
    <w:rsid w:val="004F66E2"/>
    <w:rsid w:val="004F68DE"/>
    <w:rsid w:val="004F6CC6"/>
    <w:rsid w:val="004F6D68"/>
    <w:rsid w:val="004F6FBF"/>
    <w:rsid w:val="004F71AD"/>
    <w:rsid w:val="004F7202"/>
    <w:rsid w:val="004F7260"/>
    <w:rsid w:val="005005B3"/>
    <w:rsid w:val="0050096A"/>
    <w:rsid w:val="00500CC4"/>
    <w:rsid w:val="0050229B"/>
    <w:rsid w:val="005024B0"/>
    <w:rsid w:val="00502688"/>
    <w:rsid w:val="00502714"/>
    <w:rsid w:val="005028C9"/>
    <w:rsid w:val="00502CA6"/>
    <w:rsid w:val="00502E1C"/>
    <w:rsid w:val="00502E75"/>
    <w:rsid w:val="00503661"/>
    <w:rsid w:val="00503B4E"/>
    <w:rsid w:val="00503BB0"/>
    <w:rsid w:val="00503EAD"/>
    <w:rsid w:val="00503F91"/>
    <w:rsid w:val="0050436A"/>
    <w:rsid w:val="00504675"/>
    <w:rsid w:val="00504AA8"/>
    <w:rsid w:val="00504F8E"/>
    <w:rsid w:val="00504FD3"/>
    <w:rsid w:val="00505173"/>
    <w:rsid w:val="005052A3"/>
    <w:rsid w:val="00505889"/>
    <w:rsid w:val="00505B52"/>
    <w:rsid w:val="00505B55"/>
    <w:rsid w:val="00505B7F"/>
    <w:rsid w:val="00505CAE"/>
    <w:rsid w:val="00505E02"/>
    <w:rsid w:val="00505E15"/>
    <w:rsid w:val="005061A4"/>
    <w:rsid w:val="00506330"/>
    <w:rsid w:val="005066CE"/>
    <w:rsid w:val="00506999"/>
    <w:rsid w:val="00506AD0"/>
    <w:rsid w:val="00506AF8"/>
    <w:rsid w:val="00506B4C"/>
    <w:rsid w:val="00506BA0"/>
    <w:rsid w:val="00506DA1"/>
    <w:rsid w:val="00506EC7"/>
    <w:rsid w:val="00506FC2"/>
    <w:rsid w:val="0050728B"/>
    <w:rsid w:val="005074C3"/>
    <w:rsid w:val="00507775"/>
    <w:rsid w:val="00507884"/>
    <w:rsid w:val="00507AE7"/>
    <w:rsid w:val="00507E4D"/>
    <w:rsid w:val="00507E53"/>
    <w:rsid w:val="00510009"/>
    <w:rsid w:val="00510132"/>
    <w:rsid w:val="005102EF"/>
    <w:rsid w:val="005107FD"/>
    <w:rsid w:val="00510C1D"/>
    <w:rsid w:val="00511041"/>
    <w:rsid w:val="0051138A"/>
    <w:rsid w:val="00511390"/>
    <w:rsid w:val="005116DD"/>
    <w:rsid w:val="005119D8"/>
    <w:rsid w:val="00511B03"/>
    <w:rsid w:val="00511FC7"/>
    <w:rsid w:val="005120D6"/>
    <w:rsid w:val="00512430"/>
    <w:rsid w:val="00512966"/>
    <w:rsid w:val="00512CE9"/>
    <w:rsid w:val="0051306F"/>
    <w:rsid w:val="005133F9"/>
    <w:rsid w:val="00513460"/>
    <w:rsid w:val="005135BA"/>
    <w:rsid w:val="00513E62"/>
    <w:rsid w:val="00513E74"/>
    <w:rsid w:val="00513EA4"/>
    <w:rsid w:val="00513FBB"/>
    <w:rsid w:val="0051406B"/>
    <w:rsid w:val="00514990"/>
    <w:rsid w:val="00514B11"/>
    <w:rsid w:val="005150CB"/>
    <w:rsid w:val="00515162"/>
    <w:rsid w:val="005155BB"/>
    <w:rsid w:val="00515707"/>
    <w:rsid w:val="0051580F"/>
    <w:rsid w:val="00515AF1"/>
    <w:rsid w:val="00515C59"/>
    <w:rsid w:val="00515DDF"/>
    <w:rsid w:val="00515F2A"/>
    <w:rsid w:val="005162A1"/>
    <w:rsid w:val="0051644F"/>
    <w:rsid w:val="00516948"/>
    <w:rsid w:val="00516981"/>
    <w:rsid w:val="00516A70"/>
    <w:rsid w:val="00516F59"/>
    <w:rsid w:val="005172C0"/>
    <w:rsid w:val="005173D2"/>
    <w:rsid w:val="005174E0"/>
    <w:rsid w:val="0051773B"/>
    <w:rsid w:val="00517811"/>
    <w:rsid w:val="00517B23"/>
    <w:rsid w:val="00517C5E"/>
    <w:rsid w:val="00520179"/>
    <w:rsid w:val="00520831"/>
    <w:rsid w:val="00520EED"/>
    <w:rsid w:val="005213B4"/>
    <w:rsid w:val="005213BF"/>
    <w:rsid w:val="00521624"/>
    <w:rsid w:val="005216A9"/>
    <w:rsid w:val="0052179E"/>
    <w:rsid w:val="00521882"/>
    <w:rsid w:val="00521F48"/>
    <w:rsid w:val="0052263C"/>
    <w:rsid w:val="005227A9"/>
    <w:rsid w:val="005228BD"/>
    <w:rsid w:val="00522A72"/>
    <w:rsid w:val="00522F65"/>
    <w:rsid w:val="0052311C"/>
    <w:rsid w:val="00523157"/>
    <w:rsid w:val="005231A0"/>
    <w:rsid w:val="005231F1"/>
    <w:rsid w:val="00523318"/>
    <w:rsid w:val="00523CBF"/>
    <w:rsid w:val="005244B9"/>
    <w:rsid w:val="0052479E"/>
    <w:rsid w:val="00524906"/>
    <w:rsid w:val="00524A16"/>
    <w:rsid w:val="00524ECD"/>
    <w:rsid w:val="00524FB7"/>
    <w:rsid w:val="00525066"/>
    <w:rsid w:val="00525336"/>
    <w:rsid w:val="0052556D"/>
    <w:rsid w:val="0052575C"/>
    <w:rsid w:val="005258EE"/>
    <w:rsid w:val="005259CF"/>
    <w:rsid w:val="00525C56"/>
    <w:rsid w:val="00526141"/>
    <w:rsid w:val="00527A92"/>
    <w:rsid w:val="00527B46"/>
    <w:rsid w:val="00527E04"/>
    <w:rsid w:val="00527F7E"/>
    <w:rsid w:val="0053084D"/>
    <w:rsid w:val="005308A5"/>
    <w:rsid w:val="00530C71"/>
    <w:rsid w:val="00530D7C"/>
    <w:rsid w:val="00531432"/>
    <w:rsid w:val="005314A5"/>
    <w:rsid w:val="00531704"/>
    <w:rsid w:val="00531F63"/>
    <w:rsid w:val="0053254C"/>
    <w:rsid w:val="0053263B"/>
    <w:rsid w:val="00532A75"/>
    <w:rsid w:val="00532B14"/>
    <w:rsid w:val="00532D69"/>
    <w:rsid w:val="00532E63"/>
    <w:rsid w:val="0053348C"/>
    <w:rsid w:val="00533D7A"/>
    <w:rsid w:val="00533E2F"/>
    <w:rsid w:val="00533EC7"/>
    <w:rsid w:val="00534112"/>
    <w:rsid w:val="00534210"/>
    <w:rsid w:val="00534692"/>
    <w:rsid w:val="00534D0F"/>
    <w:rsid w:val="00534FAB"/>
    <w:rsid w:val="00534FB0"/>
    <w:rsid w:val="0053553C"/>
    <w:rsid w:val="0053580A"/>
    <w:rsid w:val="00535826"/>
    <w:rsid w:val="00536121"/>
    <w:rsid w:val="00536273"/>
    <w:rsid w:val="00536367"/>
    <w:rsid w:val="0053643F"/>
    <w:rsid w:val="005366E1"/>
    <w:rsid w:val="0053692C"/>
    <w:rsid w:val="00536BBD"/>
    <w:rsid w:val="00536E24"/>
    <w:rsid w:val="005370CB"/>
    <w:rsid w:val="00537304"/>
    <w:rsid w:val="005377BE"/>
    <w:rsid w:val="0054069A"/>
    <w:rsid w:val="00540760"/>
    <w:rsid w:val="005409CC"/>
    <w:rsid w:val="00540AB5"/>
    <w:rsid w:val="00540CFA"/>
    <w:rsid w:val="00540F9C"/>
    <w:rsid w:val="0054180B"/>
    <w:rsid w:val="00541F46"/>
    <w:rsid w:val="0054224D"/>
    <w:rsid w:val="0054255A"/>
    <w:rsid w:val="00542A72"/>
    <w:rsid w:val="00542EE6"/>
    <w:rsid w:val="00543034"/>
    <w:rsid w:val="00543099"/>
    <w:rsid w:val="005430A5"/>
    <w:rsid w:val="005430E1"/>
    <w:rsid w:val="0054339D"/>
    <w:rsid w:val="0054344B"/>
    <w:rsid w:val="005438A8"/>
    <w:rsid w:val="00543C1F"/>
    <w:rsid w:val="00543CAF"/>
    <w:rsid w:val="00543F2E"/>
    <w:rsid w:val="00543F64"/>
    <w:rsid w:val="00544003"/>
    <w:rsid w:val="00544063"/>
    <w:rsid w:val="0054432A"/>
    <w:rsid w:val="00544797"/>
    <w:rsid w:val="00544B26"/>
    <w:rsid w:val="00544CDB"/>
    <w:rsid w:val="00544D9A"/>
    <w:rsid w:val="00545223"/>
    <w:rsid w:val="005456C7"/>
    <w:rsid w:val="0054609D"/>
    <w:rsid w:val="00546172"/>
    <w:rsid w:val="00546398"/>
    <w:rsid w:val="00546853"/>
    <w:rsid w:val="00546925"/>
    <w:rsid w:val="00547629"/>
    <w:rsid w:val="0054793D"/>
    <w:rsid w:val="00547BAF"/>
    <w:rsid w:val="00547C01"/>
    <w:rsid w:val="00547CB2"/>
    <w:rsid w:val="00550115"/>
    <w:rsid w:val="00550759"/>
    <w:rsid w:val="00550902"/>
    <w:rsid w:val="00550C6A"/>
    <w:rsid w:val="00550CE2"/>
    <w:rsid w:val="00550FE9"/>
    <w:rsid w:val="00551046"/>
    <w:rsid w:val="0055189A"/>
    <w:rsid w:val="00551B59"/>
    <w:rsid w:val="005524F0"/>
    <w:rsid w:val="0055255D"/>
    <w:rsid w:val="005527CC"/>
    <w:rsid w:val="00552E81"/>
    <w:rsid w:val="00553224"/>
    <w:rsid w:val="00553473"/>
    <w:rsid w:val="005535BB"/>
    <w:rsid w:val="005535C5"/>
    <w:rsid w:val="00553729"/>
    <w:rsid w:val="00553910"/>
    <w:rsid w:val="00553D47"/>
    <w:rsid w:val="005543A4"/>
    <w:rsid w:val="00554407"/>
    <w:rsid w:val="00554660"/>
    <w:rsid w:val="005549BD"/>
    <w:rsid w:val="00554A64"/>
    <w:rsid w:val="00554D9F"/>
    <w:rsid w:val="00554F3F"/>
    <w:rsid w:val="00554F4F"/>
    <w:rsid w:val="00554F7F"/>
    <w:rsid w:val="00555112"/>
    <w:rsid w:val="005552E6"/>
    <w:rsid w:val="0055553A"/>
    <w:rsid w:val="0055563A"/>
    <w:rsid w:val="00555C20"/>
    <w:rsid w:val="00555C47"/>
    <w:rsid w:val="00555D44"/>
    <w:rsid w:val="00555E11"/>
    <w:rsid w:val="00555F92"/>
    <w:rsid w:val="00556998"/>
    <w:rsid w:val="00557330"/>
    <w:rsid w:val="005575DB"/>
    <w:rsid w:val="00557674"/>
    <w:rsid w:val="00557F28"/>
    <w:rsid w:val="0056007F"/>
    <w:rsid w:val="005602F9"/>
    <w:rsid w:val="005607FD"/>
    <w:rsid w:val="00560BE5"/>
    <w:rsid w:val="00560D73"/>
    <w:rsid w:val="00560D8E"/>
    <w:rsid w:val="00560EC3"/>
    <w:rsid w:val="00560ECE"/>
    <w:rsid w:val="00561275"/>
    <w:rsid w:val="0056156B"/>
    <w:rsid w:val="00561835"/>
    <w:rsid w:val="00561841"/>
    <w:rsid w:val="00561940"/>
    <w:rsid w:val="005619A2"/>
    <w:rsid w:val="00561BDB"/>
    <w:rsid w:val="00561EB5"/>
    <w:rsid w:val="00562132"/>
    <w:rsid w:val="005624EB"/>
    <w:rsid w:val="00562624"/>
    <w:rsid w:val="00562F91"/>
    <w:rsid w:val="00563846"/>
    <w:rsid w:val="005639B3"/>
    <w:rsid w:val="005639B5"/>
    <w:rsid w:val="00563F20"/>
    <w:rsid w:val="0056431C"/>
    <w:rsid w:val="005649E6"/>
    <w:rsid w:val="00564A28"/>
    <w:rsid w:val="00564B81"/>
    <w:rsid w:val="00564DA7"/>
    <w:rsid w:val="00564E0B"/>
    <w:rsid w:val="005650D3"/>
    <w:rsid w:val="00565773"/>
    <w:rsid w:val="00565B01"/>
    <w:rsid w:val="00565B39"/>
    <w:rsid w:val="00565BAF"/>
    <w:rsid w:val="00565DAD"/>
    <w:rsid w:val="005664B5"/>
    <w:rsid w:val="005664D2"/>
    <w:rsid w:val="00566C4B"/>
    <w:rsid w:val="00566D8F"/>
    <w:rsid w:val="00566EE9"/>
    <w:rsid w:val="0056734D"/>
    <w:rsid w:val="0056750E"/>
    <w:rsid w:val="00567792"/>
    <w:rsid w:val="00567F0D"/>
    <w:rsid w:val="0057054C"/>
    <w:rsid w:val="00570754"/>
    <w:rsid w:val="00570931"/>
    <w:rsid w:val="00570B05"/>
    <w:rsid w:val="00571114"/>
    <w:rsid w:val="005717A5"/>
    <w:rsid w:val="00571C57"/>
    <w:rsid w:val="00571CD8"/>
    <w:rsid w:val="00572183"/>
    <w:rsid w:val="005727CC"/>
    <w:rsid w:val="005728DD"/>
    <w:rsid w:val="0057296E"/>
    <w:rsid w:val="00572FC7"/>
    <w:rsid w:val="0057312A"/>
    <w:rsid w:val="0057393B"/>
    <w:rsid w:val="005739A7"/>
    <w:rsid w:val="00573BEC"/>
    <w:rsid w:val="00573F1B"/>
    <w:rsid w:val="005744DF"/>
    <w:rsid w:val="0057462A"/>
    <w:rsid w:val="00574A8A"/>
    <w:rsid w:val="00574ABE"/>
    <w:rsid w:val="00574BA4"/>
    <w:rsid w:val="00574F0F"/>
    <w:rsid w:val="005754ED"/>
    <w:rsid w:val="005755FE"/>
    <w:rsid w:val="005756BE"/>
    <w:rsid w:val="0057601B"/>
    <w:rsid w:val="0057630A"/>
    <w:rsid w:val="00576554"/>
    <w:rsid w:val="00576D2D"/>
    <w:rsid w:val="00576EEC"/>
    <w:rsid w:val="00577652"/>
    <w:rsid w:val="00577A18"/>
    <w:rsid w:val="005801FE"/>
    <w:rsid w:val="0058044A"/>
    <w:rsid w:val="00580576"/>
    <w:rsid w:val="005805A1"/>
    <w:rsid w:val="00580D88"/>
    <w:rsid w:val="00580EC6"/>
    <w:rsid w:val="005815ED"/>
    <w:rsid w:val="00581D8F"/>
    <w:rsid w:val="005826F7"/>
    <w:rsid w:val="00582995"/>
    <w:rsid w:val="00582999"/>
    <w:rsid w:val="00582A15"/>
    <w:rsid w:val="00582FAB"/>
    <w:rsid w:val="00583A57"/>
    <w:rsid w:val="00583C9C"/>
    <w:rsid w:val="00583E2E"/>
    <w:rsid w:val="00584355"/>
    <w:rsid w:val="00584B96"/>
    <w:rsid w:val="00584D87"/>
    <w:rsid w:val="00584D9E"/>
    <w:rsid w:val="005855F2"/>
    <w:rsid w:val="00585971"/>
    <w:rsid w:val="00585EB5"/>
    <w:rsid w:val="005861D1"/>
    <w:rsid w:val="0058634C"/>
    <w:rsid w:val="00586F16"/>
    <w:rsid w:val="00587477"/>
    <w:rsid w:val="00587539"/>
    <w:rsid w:val="00587768"/>
    <w:rsid w:val="005877D7"/>
    <w:rsid w:val="00587800"/>
    <w:rsid w:val="00587B66"/>
    <w:rsid w:val="00587C65"/>
    <w:rsid w:val="00587CFB"/>
    <w:rsid w:val="00587E63"/>
    <w:rsid w:val="0059036D"/>
    <w:rsid w:val="005914B9"/>
    <w:rsid w:val="00593912"/>
    <w:rsid w:val="00593CC4"/>
    <w:rsid w:val="00593DCE"/>
    <w:rsid w:val="00593EFF"/>
    <w:rsid w:val="005940CB"/>
    <w:rsid w:val="005943AF"/>
    <w:rsid w:val="00594859"/>
    <w:rsid w:val="0059508C"/>
    <w:rsid w:val="00595144"/>
    <w:rsid w:val="00595362"/>
    <w:rsid w:val="0059567B"/>
    <w:rsid w:val="00595CFE"/>
    <w:rsid w:val="0059619F"/>
    <w:rsid w:val="005965D0"/>
    <w:rsid w:val="005968E0"/>
    <w:rsid w:val="00596AE6"/>
    <w:rsid w:val="005970BB"/>
    <w:rsid w:val="00597477"/>
    <w:rsid w:val="005975B8"/>
    <w:rsid w:val="0059799D"/>
    <w:rsid w:val="00597C16"/>
    <w:rsid w:val="005A0031"/>
    <w:rsid w:val="005A052B"/>
    <w:rsid w:val="005A07AE"/>
    <w:rsid w:val="005A0820"/>
    <w:rsid w:val="005A0870"/>
    <w:rsid w:val="005A0C6A"/>
    <w:rsid w:val="005A0CAD"/>
    <w:rsid w:val="005A1241"/>
    <w:rsid w:val="005A12EC"/>
    <w:rsid w:val="005A160D"/>
    <w:rsid w:val="005A1880"/>
    <w:rsid w:val="005A18C7"/>
    <w:rsid w:val="005A1A4B"/>
    <w:rsid w:val="005A1B0F"/>
    <w:rsid w:val="005A1C60"/>
    <w:rsid w:val="005A1FEC"/>
    <w:rsid w:val="005A2210"/>
    <w:rsid w:val="005A293F"/>
    <w:rsid w:val="005A29ED"/>
    <w:rsid w:val="005A2A59"/>
    <w:rsid w:val="005A2C01"/>
    <w:rsid w:val="005A2FAE"/>
    <w:rsid w:val="005A307B"/>
    <w:rsid w:val="005A3153"/>
    <w:rsid w:val="005A3209"/>
    <w:rsid w:val="005A32FF"/>
    <w:rsid w:val="005A3505"/>
    <w:rsid w:val="005A3A77"/>
    <w:rsid w:val="005A3EC3"/>
    <w:rsid w:val="005A42BF"/>
    <w:rsid w:val="005A42E0"/>
    <w:rsid w:val="005A4504"/>
    <w:rsid w:val="005A4539"/>
    <w:rsid w:val="005A4AC0"/>
    <w:rsid w:val="005A4D3B"/>
    <w:rsid w:val="005A4F29"/>
    <w:rsid w:val="005A5155"/>
    <w:rsid w:val="005A5645"/>
    <w:rsid w:val="005A62E2"/>
    <w:rsid w:val="005A6551"/>
    <w:rsid w:val="005A6737"/>
    <w:rsid w:val="005A70C3"/>
    <w:rsid w:val="005A70D5"/>
    <w:rsid w:val="005A754D"/>
    <w:rsid w:val="005A7574"/>
    <w:rsid w:val="005A762C"/>
    <w:rsid w:val="005A794E"/>
    <w:rsid w:val="005A7E4C"/>
    <w:rsid w:val="005B02A2"/>
    <w:rsid w:val="005B0435"/>
    <w:rsid w:val="005B04A7"/>
    <w:rsid w:val="005B0931"/>
    <w:rsid w:val="005B0B33"/>
    <w:rsid w:val="005B0BC3"/>
    <w:rsid w:val="005B0DE2"/>
    <w:rsid w:val="005B1F99"/>
    <w:rsid w:val="005B20F2"/>
    <w:rsid w:val="005B3025"/>
    <w:rsid w:val="005B31EC"/>
    <w:rsid w:val="005B324A"/>
    <w:rsid w:val="005B377E"/>
    <w:rsid w:val="005B391B"/>
    <w:rsid w:val="005B3C73"/>
    <w:rsid w:val="005B3EFD"/>
    <w:rsid w:val="005B4201"/>
    <w:rsid w:val="005B4490"/>
    <w:rsid w:val="005B457D"/>
    <w:rsid w:val="005B4658"/>
    <w:rsid w:val="005B488C"/>
    <w:rsid w:val="005B48F1"/>
    <w:rsid w:val="005B4A89"/>
    <w:rsid w:val="005B4F45"/>
    <w:rsid w:val="005B503C"/>
    <w:rsid w:val="005B5285"/>
    <w:rsid w:val="005B545A"/>
    <w:rsid w:val="005B55D3"/>
    <w:rsid w:val="005B5BEF"/>
    <w:rsid w:val="005B5D63"/>
    <w:rsid w:val="005B5DEC"/>
    <w:rsid w:val="005B5E0D"/>
    <w:rsid w:val="005B6136"/>
    <w:rsid w:val="005B637A"/>
    <w:rsid w:val="005B64B9"/>
    <w:rsid w:val="005B6507"/>
    <w:rsid w:val="005B66FA"/>
    <w:rsid w:val="005B6B5F"/>
    <w:rsid w:val="005B6EC2"/>
    <w:rsid w:val="005B7096"/>
    <w:rsid w:val="005B72FC"/>
    <w:rsid w:val="005B76E3"/>
    <w:rsid w:val="005B790C"/>
    <w:rsid w:val="005B79DF"/>
    <w:rsid w:val="005B7A78"/>
    <w:rsid w:val="005B7BB0"/>
    <w:rsid w:val="005C0239"/>
    <w:rsid w:val="005C039F"/>
    <w:rsid w:val="005C044C"/>
    <w:rsid w:val="005C045B"/>
    <w:rsid w:val="005C046D"/>
    <w:rsid w:val="005C04F8"/>
    <w:rsid w:val="005C0AA6"/>
    <w:rsid w:val="005C0EFF"/>
    <w:rsid w:val="005C0FBB"/>
    <w:rsid w:val="005C14A2"/>
    <w:rsid w:val="005C1618"/>
    <w:rsid w:val="005C1626"/>
    <w:rsid w:val="005C1963"/>
    <w:rsid w:val="005C1A7E"/>
    <w:rsid w:val="005C1CBA"/>
    <w:rsid w:val="005C1D46"/>
    <w:rsid w:val="005C1EA9"/>
    <w:rsid w:val="005C2E62"/>
    <w:rsid w:val="005C2F63"/>
    <w:rsid w:val="005C31D0"/>
    <w:rsid w:val="005C32B0"/>
    <w:rsid w:val="005C353B"/>
    <w:rsid w:val="005C36F6"/>
    <w:rsid w:val="005C3C25"/>
    <w:rsid w:val="005C3E43"/>
    <w:rsid w:val="005C3EB0"/>
    <w:rsid w:val="005C40E3"/>
    <w:rsid w:val="005C410B"/>
    <w:rsid w:val="005C4321"/>
    <w:rsid w:val="005C46E7"/>
    <w:rsid w:val="005C4D25"/>
    <w:rsid w:val="005C5558"/>
    <w:rsid w:val="005C558A"/>
    <w:rsid w:val="005C5F0D"/>
    <w:rsid w:val="005C67F8"/>
    <w:rsid w:val="005C6B2E"/>
    <w:rsid w:val="005C6BC7"/>
    <w:rsid w:val="005C6E49"/>
    <w:rsid w:val="005C6ECA"/>
    <w:rsid w:val="005C7308"/>
    <w:rsid w:val="005C7598"/>
    <w:rsid w:val="005C7886"/>
    <w:rsid w:val="005C7A12"/>
    <w:rsid w:val="005C7A64"/>
    <w:rsid w:val="005C7B73"/>
    <w:rsid w:val="005D0471"/>
    <w:rsid w:val="005D0770"/>
    <w:rsid w:val="005D0A6E"/>
    <w:rsid w:val="005D0DCF"/>
    <w:rsid w:val="005D0E69"/>
    <w:rsid w:val="005D0E9A"/>
    <w:rsid w:val="005D0EC8"/>
    <w:rsid w:val="005D15EB"/>
    <w:rsid w:val="005D172B"/>
    <w:rsid w:val="005D1A38"/>
    <w:rsid w:val="005D1AFC"/>
    <w:rsid w:val="005D1CAB"/>
    <w:rsid w:val="005D2003"/>
    <w:rsid w:val="005D265B"/>
    <w:rsid w:val="005D2D61"/>
    <w:rsid w:val="005D30D5"/>
    <w:rsid w:val="005D3350"/>
    <w:rsid w:val="005D35C6"/>
    <w:rsid w:val="005D35F4"/>
    <w:rsid w:val="005D3AC5"/>
    <w:rsid w:val="005D3DA6"/>
    <w:rsid w:val="005D3E94"/>
    <w:rsid w:val="005D3EA0"/>
    <w:rsid w:val="005D3FE8"/>
    <w:rsid w:val="005D40EF"/>
    <w:rsid w:val="005D424E"/>
    <w:rsid w:val="005D43CD"/>
    <w:rsid w:val="005D44D4"/>
    <w:rsid w:val="005D48A4"/>
    <w:rsid w:val="005D49D3"/>
    <w:rsid w:val="005D4FDC"/>
    <w:rsid w:val="005D5004"/>
    <w:rsid w:val="005D519D"/>
    <w:rsid w:val="005D5566"/>
    <w:rsid w:val="005D56AB"/>
    <w:rsid w:val="005D5758"/>
    <w:rsid w:val="005D58AA"/>
    <w:rsid w:val="005D58F4"/>
    <w:rsid w:val="005D592B"/>
    <w:rsid w:val="005D5A63"/>
    <w:rsid w:val="005D5C31"/>
    <w:rsid w:val="005D5D1D"/>
    <w:rsid w:val="005D5F50"/>
    <w:rsid w:val="005D6387"/>
    <w:rsid w:val="005D6635"/>
    <w:rsid w:val="005D668B"/>
    <w:rsid w:val="005D6958"/>
    <w:rsid w:val="005D6BD4"/>
    <w:rsid w:val="005D72D2"/>
    <w:rsid w:val="005D7394"/>
    <w:rsid w:val="005D7A3A"/>
    <w:rsid w:val="005D7D31"/>
    <w:rsid w:val="005E06A9"/>
    <w:rsid w:val="005E09A4"/>
    <w:rsid w:val="005E0A87"/>
    <w:rsid w:val="005E0C52"/>
    <w:rsid w:val="005E1718"/>
    <w:rsid w:val="005E1871"/>
    <w:rsid w:val="005E18A0"/>
    <w:rsid w:val="005E1A14"/>
    <w:rsid w:val="005E1B88"/>
    <w:rsid w:val="005E23AC"/>
    <w:rsid w:val="005E23EC"/>
    <w:rsid w:val="005E25F8"/>
    <w:rsid w:val="005E2828"/>
    <w:rsid w:val="005E2A7C"/>
    <w:rsid w:val="005E2AC6"/>
    <w:rsid w:val="005E2BFD"/>
    <w:rsid w:val="005E3007"/>
    <w:rsid w:val="005E35DF"/>
    <w:rsid w:val="005E3684"/>
    <w:rsid w:val="005E3823"/>
    <w:rsid w:val="005E3FBC"/>
    <w:rsid w:val="005E41AF"/>
    <w:rsid w:val="005E46B2"/>
    <w:rsid w:val="005E4D47"/>
    <w:rsid w:val="005E4E10"/>
    <w:rsid w:val="005E557F"/>
    <w:rsid w:val="005E5587"/>
    <w:rsid w:val="005E56BA"/>
    <w:rsid w:val="005E61D1"/>
    <w:rsid w:val="005E65A3"/>
    <w:rsid w:val="005E663A"/>
    <w:rsid w:val="005E66DA"/>
    <w:rsid w:val="005E67F2"/>
    <w:rsid w:val="005E686B"/>
    <w:rsid w:val="005E6FF2"/>
    <w:rsid w:val="005E71EF"/>
    <w:rsid w:val="005E7548"/>
    <w:rsid w:val="005E7BD5"/>
    <w:rsid w:val="005E7C77"/>
    <w:rsid w:val="005E7D3C"/>
    <w:rsid w:val="005E7F4E"/>
    <w:rsid w:val="005F028E"/>
    <w:rsid w:val="005F031E"/>
    <w:rsid w:val="005F07E3"/>
    <w:rsid w:val="005F0CED"/>
    <w:rsid w:val="005F123C"/>
    <w:rsid w:val="005F1944"/>
    <w:rsid w:val="005F1947"/>
    <w:rsid w:val="005F1A12"/>
    <w:rsid w:val="005F1A55"/>
    <w:rsid w:val="005F1BFC"/>
    <w:rsid w:val="005F1DE5"/>
    <w:rsid w:val="005F20FE"/>
    <w:rsid w:val="005F2183"/>
    <w:rsid w:val="005F21E9"/>
    <w:rsid w:val="005F260D"/>
    <w:rsid w:val="005F27F0"/>
    <w:rsid w:val="005F2B6C"/>
    <w:rsid w:val="005F2C44"/>
    <w:rsid w:val="005F2C5D"/>
    <w:rsid w:val="005F2D05"/>
    <w:rsid w:val="005F2E1C"/>
    <w:rsid w:val="005F2FE7"/>
    <w:rsid w:val="005F3159"/>
    <w:rsid w:val="005F3627"/>
    <w:rsid w:val="005F38D8"/>
    <w:rsid w:val="005F3D0E"/>
    <w:rsid w:val="005F3DF8"/>
    <w:rsid w:val="005F3E8D"/>
    <w:rsid w:val="005F44B1"/>
    <w:rsid w:val="005F4EE8"/>
    <w:rsid w:val="005F4F7A"/>
    <w:rsid w:val="005F57AE"/>
    <w:rsid w:val="005F57CA"/>
    <w:rsid w:val="005F5AF4"/>
    <w:rsid w:val="005F5D9E"/>
    <w:rsid w:val="005F5E1F"/>
    <w:rsid w:val="005F5F8A"/>
    <w:rsid w:val="005F5FB6"/>
    <w:rsid w:val="005F601F"/>
    <w:rsid w:val="005F6474"/>
    <w:rsid w:val="005F65F4"/>
    <w:rsid w:val="005F6861"/>
    <w:rsid w:val="005F69E8"/>
    <w:rsid w:val="005F69E9"/>
    <w:rsid w:val="005F6CA9"/>
    <w:rsid w:val="005F7240"/>
    <w:rsid w:val="005F7628"/>
    <w:rsid w:val="005F7BBF"/>
    <w:rsid w:val="005F7F2B"/>
    <w:rsid w:val="005F7F96"/>
    <w:rsid w:val="006000A5"/>
    <w:rsid w:val="00600143"/>
    <w:rsid w:val="006001C9"/>
    <w:rsid w:val="0060031F"/>
    <w:rsid w:val="0060078E"/>
    <w:rsid w:val="0060098F"/>
    <w:rsid w:val="00600FAB"/>
    <w:rsid w:val="00600FEF"/>
    <w:rsid w:val="006017C2"/>
    <w:rsid w:val="00601E2D"/>
    <w:rsid w:val="006021F1"/>
    <w:rsid w:val="00602B3B"/>
    <w:rsid w:val="00602C5C"/>
    <w:rsid w:val="00602E87"/>
    <w:rsid w:val="00603192"/>
    <w:rsid w:val="006035DB"/>
    <w:rsid w:val="00603978"/>
    <w:rsid w:val="00603B21"/>
    <w:rsid w:val="00603D20"/>
    <w:rsid w:val="00603F42"/>
    <w:rsid w:val="0060427A"/>
    <w:rsid w:val="00604D32"/>
    <w:rsid w:val="00604EB5"/>
    <w:rsid w:val="006052A9"/>
    <w:rsid w:val="00605355"/>
    <w:rsid w:val="006053DB"/>
    <w:rsid w:val="00605471"/>
    <w:rsid w:val="006056E7"/>
    <w:rsid w:val="006059C9"/>
    <w:rsid w:val="00605AD6"/>
    <w:rsid w:val="00605CCF"/>
    <w:rsid w:val="00605D36"/>
    <w:rsid w:val="00606345"/>
    <w:rsid w:val="00607357"/>
    <w:rsid w:val="006073C1"/>
    <w:rsid w:val="0060754A"/>
    <w:rsid w:val="00607612"/>
    <w:rsid w:val="00607812"/>
    <w:rsid w:val="00607913"/>
    <w:rsid w:val="006079E0"/>
    <w:rsid w:val="00607C3D"/>
    <w:rsid w:val="00607E37"/>
    <w:rsid w:val="0061069D"/>
    <w:rsid w:val="00610909"/>
    <w:rsid w:val="00610E68"/>
    <w:rsid w:val="00610EB0"/>
    <w:rsid w:val="00610EC0"/>
    <w:rsid w:val="00611067"/>
    <w:rsid w:val="00611144"/>
    <w:rsid w:val="00611259"/>
    <w:rsid w:val="006113D0"/>
    <w:rsid w:val="006116D3"/>
    <w:rsid w:val="00611712"/>
    <w:rsid w:val="00611926"/>
    <w:rsid w:val="00611B36"/>
    <w:rsid w:val="00611F3F"/>
    <w:rsid w:val="00612226"/>
    <w:rsid w:val="00612B91"/>
    <w:rsid w:val="00612BBA"/>
    <w:rsid w:val="00612C7B"/>
    <w:rsid w:val="00612D33"/>
    <w:rsid w:val="00612EC7"/>
    <w:rsid w:val="00613342"/>
    <w:rsid w:val="006135F3"/>
    <w:rsid w:val="0061366E"/>
    <w:rsid w:val="00613D26"/>
    <w:rsid w:val="00614561"/>
    <w:rsid w:val="006149CF"/>
    <w:rsid w:val="00614AD6"/>
    <w:rsid w:val="00614E78"/>
    <w:rsid w:val="00614F2C"/>
    <w:rsid w:val="00614FEA"/>
    <w:rsid w:val="006156CF"/>
    <w:rsid w:val="0061583B"/>
    <w:rsid w:val="006161BB"/>
    <w:rsid w:val="006162D0"/>
    <w:rsid w:val="006166C2"/>
    <w:rsid w:val="0061688F"/>
    <w:rsid w:val="00616F84"/>
    <w:rsid w:val="00617347"/>
    <w:rsid w:val="0061764D"/>
    <w:rsid w:val="00617C78"/>
    <w:rsid w:val="00617D6A"/>
    <w:rsid w:val="00620A77"/>
    <w:rsid w:val="00620E37"/>
    <w:rsid w:val="00620E40"/>
    <w:rsid w:val="00620E9B"/>
    <w:rsid w:val="0062177F"/>
    <w:rsid w:val="00621807"/>
    <w:rsid w:val="0062196D"/>
    <w:rsid w:val="006219E0"/>
    <w:rsid w:val="00621D9B"/>
    <w:rsid w:val="00621E2E"/>
    <w:rsid w:val="00622289"/>
    <w:rsid w:val="006224C2"/>
    <w:rsid w:val="00622894"/>
    <w:rsid w:val="006228BB"/>
    <w:rsid w:val="00622BB5"/>
    <w:rsid w:val="00622BE3"/>
    <w:rsid w:val="00623101"/>
    <w:rsid w:val="00623315"/>
    <w:rsid w:val="006238FD"/>
    <w:rsid w:val="006241A9"/>
    <w:rsid w:val="006246A9"/>
    <w:rsid w:val="006246CA"/>
    <w:rsid w:val="00624A78"/>
    <w:rsid w:val="00624B7E"/>
    <w:rsid w:val="00625413"/>
    <w:rsid w:val="00625ADC"/>
    <w:rsid w:val="00625BEC"/>
    <w:rsid w:val="00626083"/>
    <w:rsid w:val="00626584"/>
    <w:rsid w:val="00626690"/>
    <w:rsid w:val="00626C45"/>
    <w:rsid w:val="00627C8F"/>
    <w:rsid w:val="00630055"/>
    <w:rsid w:val="00630765"/>
    <w:rsid w:val="006309D3"/>
    <w:rsid w:val="00630B0A"/>
    <w:rsid w:val="00630D42"/>
    <w:rsid w:val="00630E58"/>
    <w:rsid w:val="0063110D"/>
    <w:rsid w:val="006311E5"/>
    <w:rsid w:val="00631258"/>
    <w:rsid w:val="00631422"/>
    <w:rsid w:val="00631BFC"/>
    <w:rsid w:val="00631D18"/>
    <w:rsid w:val="006321B3"/>
    <w:rsid w:val="006325AD"/>
    <w:rsid w:val="006327B8"/>
    <w:rsid w:val="0063283A"/>
    <w:rsid w:val="00632B54"/>
    <w:rsid w:val="0063318D"/>
    <w:rsid w:val="006331F5"/>
    <w:rsid w:val="00633220"/>
    <w:rsid w:val="006336DA"/>
    <w:rsid w:val="0063382A"/>
    <w:rsid w:val="0063388A"/>
    <w:rsid w:val="006338E9"/>
    <w:rsid w:val="00633AB5"/>
    <w:rsid w:val="00633B25"/>
    <w:rsid w:val="00633D93"/>
    <w:rsid w:val="00633E1F"/>
    <w:rsid w:val="00633EC1"/>
    <w:rsid w:val="00633F08"/>
    <w:rsid w:val="00633FA4"/>
    <w:rsid w:val="006343EB"/>
    <w:rsid w:val="006344B8"/>
    <w:rsid w:val="006346AB"/>
    <w:rsid w:val="00634721"/>
    <w:rsid w:val="006351D1"/>
    <w:rsid w:val="00635449"/>
    <w:rsid w:val="00635C26"/>
    <w:rsid w:val="00635D24"/>
    <w:rsid w:val="00635E64"/>
    <w:rsid w:val="006360FC"/>
    <w:rsid w:val="0063619C"/>
    <w:rsid w:val="00636230"/>
    <w:rsid w:val="00636435"/>
    <w:rsid w:val="00636B29"/>
    <w:rsid w:val="00636B67"/>
    <w:rsid w:val="00636B80"/>
    <w:rsid w:val="00636C76"/>
    <w:rsid w:val="00636EA6"/>
    <w:rsid w:val="00636FF9"/>
    <w:rsid w:val="0063705E"/>
    <w:rsid w:val="00637869"/>
    <w:rsid w:val="00640262"/>
    <w:rsid w:val="00640861"/>
    <w:rsid w:val="006408B3"/>
    <w:rsid w:val="00641362"/>
    <w:rsid w:val="006413DC"/>
    <w:rsid w:val="0064151D"/>
    <w:rsid w:val="006417D9"/>
    <w:rsid w:val="00641866"/>
    <w:rsid w:val="00641ACB"/>
    <w:rsid w:val="00641DC4"/>
    <w:rsid w:val="00641F48"/>
    <w:rsid w:val="0064207D"/>
    <w:rsid w:val="0064260B"/>
    <w:rsid w:val="00642DC7"/>
    <w:rsid w:val="006438F0"/>
    <w:rsid w:val="00643C47"/>
    <w:rsid w:val="006440B1"/>
    <w:rsid w:val="006440D5"/>
    <w:rsid w:val="00644996"/>
    <w:rsid w:val="00644ACF"/>
    <w:rsid w:val="00644ADC"/>
    <w:rsid w:val="0064502D"/>
    <w:rsid w:val="006450AA"/>
    <w:rsid w:val="00645590"/>
    <w:rsid w:val="006459ED"/>
    <w:rsid w:val="00645C67"/>
    <w:rsid w:val="00646021"/>
    <w:rsid w:val="00646990"/>
    <w:rsid w:val="00646BDF"/>
    <w:rsid w:val="00646C2B"/>
    <w:rsid w:val="00646D3C"/>
    <w:rsid w:val="0064735D"/>
    <w:rsid w:val="00647405"/>
    <w:rsid w:val="006476D1"/>
    <w:rsid w:val="0064774F"/>
    <w:rsid w:val="00647B0C"/>
    <w:rsid w:val="00647FC7"/>
    <w:rsid w:val="00647FFA"/>
    <w:rsid w:val="00650309"/>
    <w:rsid w:val="0065084D"/>
    <w:rsid w:val="00650915"/>
    <w:rsid w:val="00650BB4"/>
    <w:rsid w:val="00650C23"/>
    <w:rsid w:val="006511BA"/>
    <w:rsid w:val="0065129B"/>
    <w:rsid w:val="00651E41"/>
    <w:rsid w:val="00652153"/>
    <w:rsid w:val="006523F4"/>
    <w:rsid w:val="006525B1"/>
    <w:rsid w:val="00652738"/>
    <w:rsid w:val="00653406"/>
    <w:rsid w:val="00653489"/>
    <w:rsid w:val="006534BA"/>
    <w:rsid w:val="00653764"/>
    <w:rsid w:val="0065376B"/>
    <w:rsid w:val="0065378F"/>
    <w:rsid w:val="0065380E"/>
    <w:rsid w:val="00653BF5"/>
    <w:rsid w:val="00653CEC"/>
    <w:rsid w:val="00653F2A"/>
    <w:rsid w:val="006542C4"/>
    <w:rsid w:val="00654364"/>
    <w:rsid w:val="00654404"/>
    <w:rsid w:val="0065467A"/>
    <w:rsid w:val="00654954"/>
    <w:rsid w:val="00654CA1"/>
    <w:rsid w:val="00654FB0"/>
    <w:rsid w:val="006550A5"/>
    <w:rsid w:val="00655160"/>
    <w:rsid w:val="006556A7"/>
    <w:rsid w:val="00655868"/>
    <w:rsid w:val="0065587F"/>
    <w:rsid w:val="00655CB4"/>
    <w:rsid w:val="00656414"/>
    <w:rsid w:val="0065651E"/>
    <w:rsid w:val="00656928"/>
    <w:rsid w:val="006571AA"/>
    <w:rsid w:val="006576BF"/>
    <w:rsid w:val="00657B85"/>
    <w:rsid w:val="00657D8E"/>
    <w:rsid w:val="006604A4"/>
    <w:rsid w:val="0066099A"/>
    <w:rsid w:val="00660C05"/>
    <w:rsid w:val="00660F1B"/>
    <w:rsid w:val="006613FA"/>
    <w:rsid w:val="006617DA"/>
    <w:rsid w:val="00662111"/>
    <w:rsid w:val="0066229B"/>
    <w:rsid w:val="006624EE"/>
    <w:rsid w:val="006624F3"/>
    <w:rsid w:val="00662994"/>
    <w:rsid w:val="00662FD0"/>
    <w:rsid w:val="00663086"/>
    <w:rsid w:val="0066316A"/>
    <w:rsid w:val="006631F2"/>
    <w:rsid w:val="00663390"/>
    <w:rsid w:val="0066346C"/>
    <w:rsid w:val="00663640"/>
    <w:rsid w:val="00663B81"/>
    <w:rsid w:val="00663E1D"/>
    <w:rsid w:val="0066402E"/>
    <w:rsid w:val="006642E0"/>
    <w:rsid w:val="006643A9"/>
    <w:rsid w:val="00664431"/>
    <w:rsid w:val="006649B9"/>
    <w:rsid w:val="006649ED"/>
    <w:rsid w:val="00664D21"/>
    <w:rsid w:val="00664DD7"/>
    <w:rsid w:val="00664E96"/>
    <w:rsid w:val="006652CD"/>
    <w:rsid w:val="006660E8"/>
    <w:rsid w:val="0066666F"/>
    <w:rsid w:val="00666CE9"/>
    <w:rsid w:val="00666D1F"/>
    <w:rsid w:val="00667279"/>
    <w:rsid w:val="0066765E"/>
    <w:rsid w:val="00667BEC"/>
    <w:rsid w:val="00667C85"/>
    <w:rsid w:val="00667D3B"/>
    <w:rsid w:val="0067003F"/>
    <w:rsid w:val="006702EA"/>
    <w:rsid w:val="00670773"/>
    <w:rsid w:val="006707DA"/>
    <w:rsid w:val="00670E65"/>
    <w:rsid w:val="00670F1C"/>
    <w:rsid w:val="006710FA"/>
    <w:rsid w:val="006711ED"/>
    <w:rsid w:val="00671591"/>
    <w:rsid w:val="006719D4"/>
    <w:rsid w:val="00671BB2"/>
    <w:rsid w:val="00671EFA"/>
    <w:rsid w:val="006720EB"/>
    <w:rsid w:val="0067264B"/>
    <w:rsid w:val="0067266D"/>
    <w:rsid w:val="006726EA"/>
    <w:rsid w:val="006727CA"/>
    <w:rsid w:val="00672A11"/>
    <w:rsid w:val="00672A75"/>
    <w:rsid w:val="00672F4B"/>
    <w:rsid w:val="006730AD"/>
    <w:rsid w:val="00673484"/>
    <w:rsid w:val="0067370F"/>
    <w:rsid w:val="00673872"/>
    <w:rsid w:val="006739B6"/>
    <w:rsid w:val="00673C80"/>
    <w:rsid w:val="00673F3E"/>
    <w:rsid w:val="00673FB8"/>
    <w:rsid w:val="00674286"/>
    <w:rsid w:val="00674809"/>
    <w:rsid w:val="006749F7"/>
    <w:rsid w:val="00674BA9"/>
    <w:rsid w:val="00674BF1"/>
    <w:rsid w:val="00674D1B"/>
    <w:rsid w:val="006753F6"/>
    <w:rsid w:val="0067564F"/>
    <w:rsid w:val="00675DD5"/>
    <w:rsid w:val="006760FB"/>
    <w:rsid w:val="006766B1"/>
    <w:rsid w:val="00676EC6"/>
    <w:rsid w:val="006777E0"/>
    <w:rsid w:val="00677CDA"/>
    <w:rsid w:val="0068008B"/>
    <w:rsid w:val="00680155"/>
    <w:rsid w:val="00680285"/>
    <w:rsid w:val="006803FF"/>
    <w:rsid w:val="006806CC"/>
    <w:rsid w:val="00680892"/>
    <w:rsid w:val="0068093C"/>
    <w:rsid w:val="006816AC"/>
    <w:rsid w:val="00682061"/>
    <w:rsid w:val="006822BC"/>
    <w:rsid w:val="00682402"/>
    <w:rsid w:val="00682447"/>
    <w:rsid w:val="0068265F"/>
    <w:rsid w:val="0068281A"/>
    <w:rsid w:val="00682ABA"/>
    <w:rsid w:val="00682D54"/>
    <w:rsid w:val="00682E58"/>
    <w:rsid w:val="0068316B"/>
    <w:rsid w:val="0068328E"/>
    <w:rsid w:val="00683492"/>
    <w:rsid w:val="006836B6"/>
    <w:rsid w:val="00683C5D"/>
    <w:rsid w:val="00683ECA"/>
    <w:rsid w:val="00684CE1"/>
    <w:rsid w:val="00684D83"/>
    <w:rsid w:val="006850F7"/>
    <w:rsid w:val="00685285"/>
    <w:rsid w:val="00685C63"/>
    <w:rsid w:val="00686452"/>
    <w:rsid w:val="00686554"/>
    <w:rsid w:val="006866C6"/>
    <w:rsid w:val="00686725"/>
    <w:rsid w:val="00686808"/>
    <w:rsid w:val="00686A33"/>
    <w:rsid w:val="00686D83"/>
    <w:rsid w:val="00686FD1"/>
    <w:rsid w:val="00687556"/>
    <w:rsid w:val="00687AD2"/>
    <w:rsid w:val="0069089B"/>
    <w:rsid w:val="006908A2"/>
    <w:rsid w:val="006908A9"/>
    <w:rsid w:val="006909E1"/>
    <w:rsid w:val="00690A51"/>
    <w:rsid w:val="006914C2"/>
    <w:rsid w:val="006915D8"/>
    <w:rsid w:val="00691BC8"/>
    <w:rsid w:val="00692325"/>
    <w:rsid w:val="0069260E"/>
    <w:rsid w:val="00692743"/>
    <w:rsid w:val="0069323C"/>
    <w:rsid w:val="00693473"/>
    <w:rsid w:val="0069366E"/>
    <w:rsid w:val="0069374C"/>
    <w:rsid w:val="0069385F"/>
    <w:rsid w:val="00693911"/>
    <w:rsid w:val="00693924"/>
    <w:rsid w:val="00693AE3"/>
    <w:rsid w:val="00693BC6"/>
    <w:rsid w:val="00693CC1"/>
    <w:rsid w:val="006940F4"/>
    <w:rsid w:val="00694460"/>
    <w:rsid w:val="006944ED"/>
    <w:rsid w:val="00694969"/>
    <w:rsid w:val="00694FA6"/>
    <w:rsid w:val="00694FAE"/>
    <w:rsid w:val="006951E8"/>
    <w:rsid w:val="00695329"/>
    <w:rsid w:val="0069550C"/>
    <w:rsid w:val="006956A5"/>
    <w:rsid w:val="0069597A"/>
    <w:rsid w:val="006961B6"/>
    <w:rsid w:val="0069676A"/>
    <w:rsid w:val="0069693E"/>
    <w:rsid w:val="00696EF4"/>
    <w:rsid w:val="00697144"/>
    <w:rsid w:val="00697494"/>
    <w:rsid w:val="006979AB"/>
    <w:rsid w:val="006979AF"/>
    <w:rsid w:val="00697BE7"/>
    <w:rsid w:val="006A0257"/>
    <w:rsid w:val="006A02F3"/>
    <w:rsid w:val="006A0632"/>
    <w:rsid w:val="006A1080"/>
    <w:rsid w:val="006A1641"/>
    <w:rsid w:val="006A1771"/>
    <w:rsid w:val="006A17B6"/>
    <w:rsid w:val="006A1A73"/>
    <w:rsid w:val="006A2873"/>
    <w:rsid w:val="006A2B92"/>
    <w:rsid w:val="006A2DC7"/>
    <w:rsid w:val="006A34DC"/>
    <w:rsid w:val="006A38EA"/>
    <w:rsid w:val="006A41DB"/>
    <w:rsid w:val="006A4717"/>
    <w:rsid w:val="006A4B00"/>
    <w:rsid w:val="006A4B49"/>
    <w:rsid w:val="006A4F71"/>
    <w:rsid w:val="006A4FC6"/>
    <w:rsid w:val="006A50A1"/>
    <w:rsid w:val="006A52CA"/>
    <w:rsid w:val="006A55E6"/>
    <w:rsid w:val="006A5B38"/>
    <w:rsid w:val="006A5D99"/>
    <w:rsid w:val="006A60BE"/>
    <w:rsid w:val="006A62C3"/>
    <w:rsid w:val="006A65AD"/>
    <w:rsid w:val="006A6924"/>
    <w:rsid w:val="006A6931"/>
    <w:rsid w:val="006A6A15"/>
    <w:rsid w:val="006A72CA"/>
    <w:rsid w:val="006A73AA"/>
    <w:rsid w:val="006A79FB"/>
    <w:rsid w:val="006A7AFE"/>
    <w:rsid w:val="006A7BCE"/>
    <w:rsid w:val="006B019E"/>
    <w:rsid w:val="006B04DD"/>
    <w:rsid w:val="006B06AF"/>
    <w:rsid w:val="006B0D60"/>
    <w:rsid w:val="006B0DAF"/>
    <w:rsid w:val="006B16F0"/>
    <w:rsid w:val="006B1992"/>
    <w:rsid w:val="006B1E7B"/>
    <w:rsid w:val="006B20AF"/>
    <w:rsid w:val="006B245F"/>
    <w:rsid w:val="006B25A7"/>
    <w:rsid w:val="006B2A69"/>
    <w:rsid w:val="006B2FE4"/>
    <w:rsid w:val="006B30AF"/>
    <w:rsid w:val="006B34D9"/>
    <w:rsid w:val="006B3514"/>
    <w:rsid w:val="006B35EC"/>
    <w:rsid w:val="006B3678"/>
    <w:rsid w:val="006B3B22"/>
    <w:rsid w:val="006B3F43"/>
    <w:rsid w:val="006B418A"/>
    <w:rsid w:val="006B42E4"/>
    <w:rsid w:val="006B48B9"/>
    <w:rsid w:val="006B4F7D"/>
    <w:rsid w:val="006B5102"/>
    <w:rsid w:val="006B5703"/>
    <w:rsid w:val="006B5892"/>
    <w:rsid w:val="006B5A81"/>
    <w:rsid w:val="006B5C0F"/>
    <w:rsid w:val="006B6645"/>
    <w:rsid w:val="006B6C62"/>
    <w:rsid w:val="006B77E4"/>
    <w:rsid w:val="006B79D4"/>
    <w:rsid w:val="006C010A"/>
    <w:rsid w:val="006C05AC"/>
    <w:rsid w:val="006C0653"/>
    <w:rsid w:val="006C080D"/>
    <w:rsid w:val="006C08B3"/>
    <w:rsid w:val="006C0921"/>
    <w:rsid w:val="006C0B26"/>
    <w:rsid w:val="006C0D1C"/>
    <w:rsid w:val="006C100B"/>
    <w:rsid w:val="006C1197"/>
    <w:rsid w:val="006C15DC"/>
    <w:rsid w:val="006C175E"/>
    <w:rsid w:val="006C19B8"/>
    <w:rsid w:val="006C225C"/>
    <w:rsid w:val="006C23DA"/>
    <w:rsid w:val="006C2E7E"/>
    <w:rsid w:val="006C2F42"/>
    <w:rsid w:val="006C3118"/>
    <w:rsid w:val="006C321C"/>
    <w:rsid w:val="006C3286"/>
    <w:rsid w:val="006C32AC"/>
    <w:rsid w:val="006C34B2"/>
    <w:rsid w:val="006C34C4"/>
    <w:rsid w:val="006C3974"/>
    <w:rsid w:val="006C3A43"/>
    <w:rsid w:val="006C3E15"/>
    <w:rsid w:val="006C3F94"/>
    <w:rsid w:val="006C40F9"/>
    <w:rsid w:val="006C4194"/>
    <w:rsid w:val="006C423A"/>
    <w:rsid w:val="006C47CE"/>
    <w:rsid w:val="006C484B"/>
    <w:rsid w:val="006C4C57"/>
    <w:rsid w:val="006C4DA3"/>
    <w:rsid w:val="006C57D6"/>
    <w:rsid w:val="006C5A37"/>
    <w:rsid w:val="006C5C2D"/>
    <w:rsid w:val="006C5D39"/>
    <w:rsid w:val="006C5DED"/>
    <w:rsid w:val="006C5EBA"/>
    <w:rsid w:val="006C63D3"/>
    <w:rsid w:val="006C66FB"/>
    <w:rsid w:val="006C6837"/>
    <w:rsid w:val="006C69E5"/>
    <w:rsid w:val="006C6ACF"/>
    <w:rsid w:val="006C6D12"/>
    <w:rsid w:val="006C723A"/>
    <w:rsid w:val="006C7D0D"/>
    <w:rsid w:val="006C7D8B"/>
    <w:rsid w:val="006C7E89"/>
    <w:rsid w:val="006D04F4"/>
    <w:rsid w:val="006D0A32"/>
    <w:rsid w:val="006D0BAA"/>
    <w:rsid w:val="006D0C7B"/>
    <w:rsid w:val="006D1139"/>
    <w:rsid w:val="006D17F4"/>
    <w:rsid w:val="006D1B3E"/>
    <w:rsid w:val="006D1BCF"/>
    <w:rsid w:val="006D1DF4"/>
    <w:rsid w:val="006D1E11"/>
    <w:rsid w:val="006D225D"/>
    <w:rsid w:val="006D2571"/>
    <w:rsid w:val="006D2B22"/>
    <w:rsid w:val="006D2F28"/>
    <w:rsid w:val="006D3455"/>
    <w:rsid w:val="006D35D5"/>
    <w:rsid w:val="006D3637"/>
    <w:rsid w:val="006D3C3C"/>
    <w:rsid w:val="006D3F67"/>
    <w:rsid w:val="006D40D1"/>
    <w:rsid w:val="006D423A"/>
    <w:rsid w:val="006D424F"/>
    <w:rsid w:val="006D51FD"/>
    <w:rsid w:val="006D5491"/>
    <w:rsid w:val="006D5B41"/>
    <w:rsid w:val="006D620A"/>
    <w:rsid w:val="006D64FF"/>
    <w:rsid w:val="006D66DE"/>
    <w:rsid w:val="006D6D55"/>
    <w:rsid w:val="006D6FB4"/>
    <w:rsid w:val="006D7514"/>
    <w:rsid w:val="006D7E9D"/>
    <w:rsid w:val="006D7EA5"/>
    <w:rsid w:val="006E0591"/>
    <w:rsid w:val="006E05DC"/>
    <w:rsid w:val="006E0849"/>
    <w:rsid w:val="006E0912"/>
    <w:rsid w:val="006E0D4B"/>
    <w:rsid w:val="006E0ECB"/>
    <w:rsid w:val="006E1167"/>
    <w:rsid w:val="006E1DC3"/>
    <w:rsid w:val="006E1FCA"/>
    <w:rsid w:val="006E1FD8"/>
    <w:rsid w:val="006E268A"/>
    <w:rsid w:val="006E2C15"/>
    <w:rsid w:val="006E2C32"/>
    <w:rsid w:val="006E2DCC"/>
    <w:rsid w:val="006E2E5C"/>
    <w:rsid w:val="006E3963"/>
    <w:rsid w:val="006E3AC3"/>
    <w:rsid w:val="006E3CEB"/>
    <w:rsid w:val="006E3FB4"/>
    <w:rsid w:val="006E4355"/>
    <w:rsid w:val="006E4755"/>
    <w:rsid w:val="006E4766"/>
    <w:rsid w:val="006E4969"/>
    <w:rsid w:val="006E4D3A"/>
    <w:rsid w:val="006E5273"/>
    <w:rsid w:val="006E54EE"/>
    <w:rsid w:val="006E5569"/>
    <w:rsid w:val="006E6470"/>
    <w:rsid w:val="006E69A4"/>
    <w:rsid w:val="006E6B99"/>
    <w:rsid w:val="006E6BFE"/>
    <w:rsid w:val="006E6E26"/>
    <w:rsid w:val="006E6F4C"/>
    <w:rsid w:val="006E70B4"/>
    <w:rsid w:val="006E7515"/>
    <w:rsid w:val="006E775F"/>
    <w:rsid w:val="006E7768"/>
    <w:rsid w:val="006E77D1"/>
    <w:rsid w:val="006F0204"/>
    <w:rsid w:val="006F0D4E"/>
    <w:rsid w:val="006F1425"/>
    <w:rsid w:val="006F1597"/>
    <w:rsid w:val="006F168F"/>
    <w:rsid w:val="006F16D5"/>
    <w:rsid w:val="006F1AE6"/>
    <w:rsid w:val="006F1D1B"/>
    <w:rsid w:val="006F1E45"/>
    <w:rsid w:val="006F1EFD"/>
    <w:rsid w:val="006F2576"/>
    <w:rsid w:val="006F2766"/>
    <w:rsid w:val="006F2B7F"/>
    <w:rsid w:val="006F2FD3"/>
    <w:rsid w:val="006F313D"/>
    <w:rsid w:val="006F355A"/>
    <w:rsid w:val="006F3C91"/>
    <w:rsid w:val="006F43DD"/>
    <w:rsid w:val="006F4D75"/>
    <w:rsid w:val="006F5258"/>
    <w:rsid w:val="006F55BD"/>
    <w:rsid w:val="006F5977"/>
    <w:rsid w:val="006F5AA8"/>
    <w:rsid w:val="006F5DE3"/>
    <w:rsid w:val="006F61D4"/>
    <w:rsid w:val="006F664E"/>
    <w:rsid w:val="006F7705"/>
    <w:rsid w:val="006F7EA8"/>
    <w:rsid w:val="00700833"/>
    <w:rsid w:val="00700D84"/>
    <w:rsid w:val="007010BE"/>
    <w:rsid w:val="0070132A"/>
    <w:rsid w:val="00701C3F"/>
    <w:rsid w:val="00701DCC"/>
    <w:rsid w:val="00701FB2"/>
    <w:rsid w:val="00701FDA"/>
    <w:rsid w:val="0070210A"/>
    <w:rsid w:val="00702385"/>
    <w:rsid w:val="007025CA"/>
    <w:rsid w:val="00702840"/>
    <w:rsid w:val="00702C7C"/>
    <w:rsid w:val="00702D2A"/>
    <w:rsid w:val="00702E06"/>
    <w:rsid w:val="00702E6C"/>
    <w:rsid w:val="00702F0F"/>
    <w:rsid w:val="00703165"/>
    <w:rsid w:val="007031F8"/>
    <w:rsid w:val="007035AF"/>
    <w:rsid w:val="00703683"/>
    <w:rsid w:val="0070394E"/>
    <w:rsid w:val="00703D81"/>
    <w:rsid w:val="00703F91"/>
    <w:rsid w:val="007041AF"/>
    <w:rsid w:val="007041BA"/>
    <w:rsid w:val="007042AF"/>
    <w:rsid w:val="007042DF"/>
    <w:rsid w:val="007048EA"/>
    <w:rsid w:val="00704C38"/>
    <w:rsid w:val="00704E0C"/>
    <w:rsid w:val="00705165"/>
    <w:rsid w:val="00705625"/>
    <w:rsid w:val="00705B5E"/>
    <w:rsid w:val="00705DE7"/>
    <w:rsid w:val="0070650D"/>
    <w:rsid w:val="007069F4"/>
    <w:rsid w:val="00706DAC"/>
    <w:rsid w:val="00706F04"/>
    <w:rsid w:val="00707126"/>
    <w:rsid w:val="0070741F"/>
    <w:rsid w:val="00707C7A"/>
    <w:rsid w:val="00707FBE"/>
    <w:rsid w:val="0071008F"/>
    <w:rsid w:val="007101FE"/>
    <w:rsid w:val="00711034"/>
    <w:rsid w:val="007110F4"/>
    <w:rsid w:val="007113A6"/>
    <w:rsid w:val="007119DB"/>
    <w:rsid w:val="007121D0"/>
    <w:rsid w:val="007124A1"/>
    <w:rsid w:val="007126CA"/>
    <w:rsid w:val="007128B9"/>
    <w:rsid w:val="007128BF"/>
    <w:rsid w:val="00712B77"/>
    <w:rsid w:val="00712EB2"/>
    <w:rsid w:val="007130F4"/>
    <w:rsid w:val="007133A6"/>
    <w:rsid w:val="007135DE"/>
    <w:rsid w:val="00713912"/>
    <w:rsid w:val="00713E59"/>
    <w:rsid w:val="0071408D"/>
    <w:rsid w:val="00714206"/>
    <w:rsid w:val="0071433B"/>
    <w:rsid w:val="00714485"/>
    <w:rsid w:val="00714A9C"/>
    <w:rsid w:val="00714CC8"/>
    <w:rsid w:val="00714F49"/>
    <w:rsid w:val="0071504B"/>
    <w:rsid w:val="00715118"/>
    <w:rsid w:val="00715FA3"/>
    <w:rsid w:val="007167CE"/>
    <w:rsid w:val="00716929"/>
    <w:rsid w:val="00716969"/>
    <w:rsid w:val="00716CF4"/>
    <w:rsid w:val="00716E5F"/>
    <w:rsid w:val="00717671"/>
    <w:rsid w:val="007178AE"/>
    <w:rsid w:val="00717D6E"/>
    <w:rsid w:val="007203E6"/>
    <w:rsid w:val="007203E7"/>
    <w:rsid w:val="007204BD"/>
    <w:rsid w:val="007205A2"/>
    <w:rsid w:val="007217D2"/>
    <w:rsid w:val="00721853"/>
    <w:rsid w:val="00721A2D"/>
    <w:rsid w:val="00721CC9"/>
    <w:rsid w:val="007222B7"/>
    <w:rsid w:val="007223B4"/>
    <w:rsid w:val="007224A8"/>
    <w:rsid w:val="007224FA"/>
    <w:rsid w:val="00722538"/>
    <w:rsid w:val="007225D8"/>
    <w:rsid w:val="007226AE"/>
    <w:rsid w:val="007227A8"/>
    <w:rsid w:val="007228FE"/>
    <w:rsid w:val="00722F61"/>
    <w:rsid w:val="00722FDD"/>
    <w:rsid w:val="0072341D"/>
    <w:rsid w:val="007239A5"/>
    <w:rsid w:val="00724342"/>
    <w:rsid w:val="00724A15"/>
    <w:rsid w:val="00724D1C"/>
    <w:rsid w:val="00725413"/>
    <w:rsid w:val="0072594B"/>
    <w:rsid w:val="00725F31"/>
    <w:rsid w:val="00725F88"/>
    <w:rsid w:val="00726082"/>
    <w:rsid w:val="0072656A"/>
    <w:rsid w:val="00726592"/>
    <w:rsid w:val="00726718"/>
    <w:rsid w:val="007268BB"/>
    <w:rsid w:val="00727106"/>
    <w:rsid w:val="00727199"/>
    <w:rsid w:val="007273A1"/>
    <w:rsid w:val="007273D4"/>
    <w:rsid w:val="00727546"/>
    <w:rsid w:val="00727602"/>
    <w:rsid w:val="007279AC"/>
    <w:rsid w:val="00727BB7"/>
    <w:rsid w:val="00727EAE"/>
    <w:rsid w:val="00727FA0"/>
    <w:rsid w:val="00730238"/>
    <w:rsid w:val="00730943"/>
    <w:rsid w:val="00730A64"/>
    <w:rsid w:val="00730AAD"/>
    <w:rsid w:val="00730CDD"/>
    <w:rsid w:val="0073109D"/>
    <w:rsid w:val="00731508"/>
    <w:rsid w:val="00731D10"/>
    <w:rsid w:val="00732132"/>
    <w:rsid w:val="00732232"/>
    <w:rsid w:val="007323D9"/>
    <w:rsid w:val="00732553"/>
    <w:rsid w:val="00732DF8"/>
    <w:rsid w:val="00732F02"/>
    <w:rsid w:val="00733209"/>
    <w:rsid w:val="0073380C"/>
    <w:rsid w:val="00733886"/>
    <w:rsid w:val="00733E44"/>
    <w:rsid w:val="00733FB0"/>
    <w:rsid w:val="00733FCE"/>
    <w:rsid w:val="007346E7"/>
    <w:rsid w:val="00734703"/>
    <w:rsid w:val="00734897"/>
    <w:rsid w:val="00734A33"/>
    <w:rsid w:val="00735010"/>
    <w:rsid w:val="00735683"/>
    <w:rsid w:val="00735A8D"/>
    <w:rsid w:val="00735CF7"/>
    <w:rsid w:val="00735DA7"/>
    <w:rsid w:val="00735DFF"/>
    <w:rsid w:val="00735F95"/>
    <w:rsid w:val="00736018"/>
    <w:rsid w:val="007369CF"/>
    <w:rsid w:val="00736CD3"/>
    <w:rsid w:val="0073717C"/>
    <w:rsid w:val="007371AE"/>
    <w:rsid w:val="00737677"/>
    <w:rsid w:val="00737A12"/>
    <w:rsid w:val="00737ACA"/>
    <w:rsid w:val="00737AEF"/>
    <w:rsid w:val="00737F4E"/>
    <w:rsid w:val="0074054E"/>
    <w:rsid w:val="007407E4"/>
    <w:rsid w:val="00740A3A"/>
    <w:rsid w:val="00740F51"/>
    <w:rsid w:val="00741529"/>
    <w:rsid w:val="00741534"/>
    <w:rsid w:val="00741970"/>
    <w:rsid w:val="0074226E"/>
    <w:rsid w:val="007422CE"/>
    <w:rsid w:val="007425F7"/>
    <w:rsid w:val="0074263D"/>
    <w:rsid w:val="00742BB7"/>
    <w:rsid w:val="00742BD6"/>
    <w:rsid w:val="00742CD2"/>
    <w:rsid w:val="00743463"/>
    <w:rsid w:val="00743603"/>
    <w:rsid w:val="007437C1"/>
    <w:rsid w:val="007438FC"/>
    <w:rsid w:val="00743CDA"/>
    <w:rsid w:val="00743F98"/>
    <w:rsid w:val="00744019"/>
    <w:rsid w:val="007442BD"/>
    <w:rsid w:val="007443CC"/>
    <w:rsid w:val="00744604"/>
    <w:rsid w:val="007447A3"/>
    <w:rsid w:val="00744AFA"/>
    <w:rsid w:val="00744BF4"/>
    <w:rsid w:val="00744E6A"/>
    <w:rsid w:val="00744FED"/>
    <w:rsid w:val="0074524E"/>
    <w:rsid w:val="00745473"/>
    <w:rsid w:val="0074548C"/>
    <w:rsid w:val="00745BA0"/>
    <w:rsid w:val="00746061"/>
    <w:rsid w:val="007465F5"/>
    <w:rsid w:val="00746615"/>
    <w:rsid w:val="007469D5"/>
    <w:rsid w:val="00746B55"/>
    <w:rsid w:val="007473BF"/>
    <w:rsid w:val="00747780"/>
    <w:rsid w:val="00750191"/>
    <w:rsid w:val="00750760"/>
    <w:rsid w:val="007507E0"/>
    <w:rsid w:val="00750C9C"/>
    <w:rsid w:val="00750D46"/>
    <w:rsid w:val="007510D3"/>
    <w:rsid w:val="007516F3"/>
    <w:rsid w:val="0075181B"/>
    <w:rsid w:val="00751ABD"/>
    <w:rsid w:val="00751C8F"/>
    <w:rsid w:val="00751D97"/>
    <w:rsid w:val="00752445"/>
    <w:rsid w:val="007525C9"/>
    <w:rsid w:val="0075282C"/>
    <w:rsid w:val="00752AA9"/>
    <w:rsid w:val="00752CA6"/>
    <w:rsid w:val="00752D91"/>
    <w:rsid w:val="0075301D"/>
    <w:rsid w:val="00753197"/>
    <w:rsid w:val="00753935"/>
    <w:rsid w:val="00753BC5"/>
    <w:rsid w:val="00753C80"/>
    <w:rsid w:val="00753CFC"/>
    <w:rsid w:val="00753D14"/>
    <w:rsid w:val="0075436E"/>
    <w:rsid w:val="007543E6"/>
    <w:rsid w:val="00754746"/>
    <w:rsid w:val="0075481A"/>
    <w:rsid w:val="007549CE"/>
    <w:rsid w:val="007549E2"/>
    <w:rsid w:val="00754ACF"/>
    <w:rsid w:val="00754B38"/>
    <w:rsid w:val="00754BC1"/>
    <w:rsid w:val="00754CA4"/>
    <w:rsid w:val="00755378"/>
    <w:rsid w:val="00755476"/>
    <w:rsid w:val="00755B4F"/>
    <w:rsid w:val="00755D09"/>
    <w:rsid w:val="00755E4B"/>
    <w:rsid w:val="00755E52"/>
    <w:rsid w:val="00755EDA"/>
    <w:rsid w:val="00755F1F"/>
    <w:rsid w:val="007560E3"/>
    <w:rsid w:val="00756150"/>
    <w:rsid w:val="00756746"/>
    <w:rsid w:val="00756955"/>
    <w:rsid w:val="007569FB"/>
    <w:rsid w:val="00756CCD"/>
    <w:rsid w:val="00757006"/>
    <w:rsid w:val="00757240"/>
    <w:rsid w:val="007573C1"/>
    <w:rsid w:val="007574F8"/>
    <w:rsid w:val="00757C1B"/>
    <w:rsid w:val="00757C67"/>
    <w:rsid w:val="00757D65"/>
    <w:rsid w:val="00757DBC"/>
    <w:rsid w:val="00757E6A"/>
    <w:rsid w:val="007600DC"/>
    <w:rsid w:val="007600F9"/>
    <w:rsid w:val="007601D5"/>
    <w:rsid w:val="00761100"/>
    <w:rsid w:val="007613D0"/>
    <w:rsid w:val="0076181F"/>
    <w:rsid w:val="00761B6E"/>
    <w:rsid w:val="00762158"/>
    <w:rsid w:val="007622D8"/>
    <w:rsid w:val="00762A46"/>
    <w:rsid w:val="00762D8E"/>
    <w:rsid w:val="00763B76"/>
    <w:rsid w:val="007643C7"/>
    <w:rsid w:val="007650A3"/>
    <w:rsid w:val="00765615"/>
    <w:rsid w:val="00765687"/>
    <w:rsid w:val="0076570E"/>
    <w:rsid w:val="00765E72"/>
    <w:rsid w:val="00765E78"/>
    <w:rsid w:val="0076618A"/>
    <w:rsid w:val="007663EF"/>
    <w:rsid w:val="0076656C"/>
    <w:rsid w:val="00766616"/>
    <w:rsid w:val="0076693C"/>
    <w:rsid w:val="00766E98"/>
    <w:rsid w:val="00766EDA"/>
    <w:rsid w:val="0076753B"/>
    <w:rsid w:val="00767BCA"/>
    <w:rsid w:val="00767F62"/>
    <w:rsid w:val="007701EC"/>
    <w:rsid w:val="00770542"/>
    <w:rsid w:val="007705BF"/>
    <w:rsid w:val="007706CD"/>
    <w:rsid w:val="007709FB"/>
    <w:rsid w:val="00771147"/>
    <w:rsid w:val="007718CA"/>
    <w:rsid w:val="007718EF"/>
    <w:rsid w:val="007725E1"/>
    <w:rsid w:val="00772877"/>
    <w:rsid w:val="00772DCB"/>
    <w:rsid w:val="0077328E"/>
    <w:rsid w:val="00773AC0"/>
    <w:rsid w:val="00773C4C"/>
    <w:rsid w:val="00773CA8"/>
    <w:rsid w:val="00773D39"/>
    <w:rsid w:val="00773D71"/>
    <w:rsid w:val="00773E5B"/>
    <w:rsid w:val="00774283"/>
    <w:rsid w:val="007743F7"/>
    <w:rsid w:val="00774527"/>
    <w:rsid w:val="00774876"/>
    <w:rsid w:val="00774C51"/>
    <w:rsid w:val="00774D8F"/>
    <w:rsid w:val="00774E58"/>
    <w:rsid w:val="00774F87"/>
    <w:rsid w:val="0077512D"/>
    <w:rsid w:val="0077554C"/>
    <w:rsid w:val="007756C4"/>
    <w:rsid w:val="00775797"/>
    <w:rsid w:val="007757F8"/>
    <w:rsid w:val="007759F4"/>
    <w:rsid w:val="00775D96"/>
    <w:rsid w:val="00776472"/>
    <w:rsid w:val="007768F4"/>
    <w:rsid w:val="00776E9E"/>
    <w:rsid w:val="00777530"/>
    <w:rsid w:val="00777720"/>
    <w:rsid w:val="00777952"/>
    <w:rsid w:val="00777987"/>
    <w:rsid w:val="00777A6C"/>
    <w:rsid w:val="00777FC1"/>
    <w:rsid w:val="00780181"/>
    <w:rsid w:val="007801CD"/>
    <w:rsid w:val="0078052A"/>
    <w:rsid w:val="007805B0"/>
    <w:rsid w:val="00781593"/>
    <w:rsid w:val="007815D4"/>
    <w:rsid w:val="00781606"/>
    <w:rsid w:val="00781E21"/>
    <w:rsid w:val="0078255F"/>
    <w:rsid w:val="00782629"/>
    <w:rsid w:val="007827C0"/>
    <w:rsid w:val="00782AD0"/>
    <w:rsid w:val="007830DD"/>
    <w:rsid w:val="00783129"/>
    <w:rsid w:val="007833B9"/>
    <w:rsid w:val="007835F2"/>
    <w:rsid w:val="0078364E"/>
    <w:rsid w:val="0078493E"/>
    <w:rsid w:val="00784A52"/>
    <w:rsid w:val="00784EAF"/>
    <w:rsid w:val="007852E3"/>
    <w:rsid w:val="00785386"/>
    <w:rsid w:val="00785534"/>
    <w:rsid w:val="00785963"/>
    <w:rsid w:val="007859FE"/>
    <w:rsid w:val="00785C85"/>
    <w:rsid w:val="00785D80"/>
    <w:rsid w:val="00785D89"/>
    <w:rsid w:val="00785EBA"/>
    <w:rsid w:val="007860E6"/>
    <w:rsid w:val="00786157"/>
    <w:rsid w:val="0078622D"/>
    <w:rsid w:val="007862A8"/>
    <w:rsid w:val="007864B6"/>
    <w:rsid w:val="00786B2A"/>
    <w:rsid w:val="00786EAC"/>
    <w:rsid w:val="007870B5"/>
    <w:rsid w:val="0078795C"/>
    <w:rsid w:val="007900AE"/>
    <w:rsid w:val="007900E7"/>
    <w:rsid w:val="00790A21"/>
    <w:rsid w:val="00790C8F"/>
    <w:rsid w:val="00790D77"/>
    <w:rsid w:val="00790E0D"/>
    <w:rsid w:val="00790EFD"/>
    <w:rsid w:val="00790FAC"/>
    <w:rsid w:val="0079152A"/>
    <w:rsid w:val="00791AAB"/>
    <w:rsid w:val="00791C49"/>
    <w:rsid w:val="00791CAA"/>
    <w:rsid w:val="007924D6"/>
    <w:rsid w:val="00792603"/>
    <w:rsid w:val="00792F21"/>
    <w:rsid w:val="00792FBB"/>
    <w:rsid w:val="007930D8"/>
    <w:rsid w:val="0079341D"/>
    <w:rsid w:val="007935E0"/>
    <w:rsid w:val="00793784"/>
    <w:rsid w:val="0079432D"/>
    <w:rsid w:val="007945C6"/>
    <w:rsid w:val="00794720"/>
    <w:rsid w:val="00794937"/>
    <w:rsid w:val="00794AAF"/>
    <w:rsid w:val="00794CA8"/>
    <w:rsid w:val="00794E49"/>
    <w:rsid w:val="00795274"/>
    <w:rsid w:val="007958BF"/>
    <w:rsid w:val="00795B01"/>
    <w:rsid w:val="00795BD2"/>
    <w:rsid w:val="00795D38"/>
    <w:rsid w:val="0079663D"/>
    <w:rsid w:val="00796709"/>
    <w:rsid w:val="0079678B"/>
    <w:rsid w:val="00796EC8"/>
    <w:rsid w:val="0079712A"/>
    <w:rsid w:val="00797152"/>
    <w:rsid w:val="007A035C"/>
    <w:rsid w:val="007A03F3"/>
    <w:rsid w:val="007A04A6"/>
    <w:rsid w:val="007A0560"/>
    <w:rsid w:val="007A06F0"/>
    <w:rsid w:val="007A0750"/>
    <w:rsid w:val="007A0A41"/>
    <w:rsid w:val="007A0EAD"/>
    <w:rsid w:val="007A0F48"/>
    <w:rsid w:val="007A14C7"/>
    <w:rsid w:val="007A1E45"/>
    <w:rsid w:val="007A230F"/>
    <w:rsid w:val="007A2758"/>
    <w:rsid w:val="007A2ABA"/>
    <w:rsid w:val="007A2B1A"/>
    <w:rsid w:val="007A2E10"/>
    <w:rsid w:val="007A2EE2"/>
    <w:rsid w:val="007A323E"/>
    <w:rsid w:val="007A3352"/>
    <w:rsid w:val="007A33E2"/>
    <w:rsid w:val="007A33F8"/>
    <w:rsid w:val="007A39FB"/>
    <w:rsid w:val="007A42C1"/>
    <w:rsid w:val="007A43DD"/>
    <w:rsid w:val="007A45E4"/>
    <w:rsid w:val="007A49BE"/>
    <w:rsid w:val="007A4C7E"/>
    <w:rsid w:val="007A4D3C"/>
    <w:rsid w:val="007A5272"/>
    <w:rsid w:val="007A5553"/>
    <w:rsid w:val="007A57D5"/>
    <w:rsid w:val="007A5C52"/>
    <w:rsid w:val="007A5D14"/>
    <w:rsid w:val="007A6185"/>
    <w:rsid w:val="007A61F8"/>
    <w:rsid w:val="007A627C"/>
    <w:rsid w:val="007A64B0"/>
    <w:rsid w:val="007A68B8"/>
    <w:rsid w:val="007A6B7C"/>
    <w:rsid w:val="007A6F4F"/>
    <w:rsid w:val="007A7157"/>
    <w:rsid w:val="007A75B9"/>
    <w:rsid w:val="007A7681"/>
    <w:rsid w:val="007A7E5A"/>
    <w:rsid w:val="007B0810"/>
    <w:rsid w:val="007B0BD6"/>
    <w:rsid w:val="007B0FA6"/>
    <w:rsid w:val="007B1509"/>
    <w:rsid w:val="007B1AE1"/>
    <w:rsid w:val="007B1EBF"/>
    <w:rsid w:val="007B2242"/>
    <w:rsid w:val="007B23D4"/>
    <w:rsid w:val="007B391A"/>
    <w:rsid w:val="007B3FF6"/>
    <w:rsid w:val="007B42EE"/>
    <w:rsid w:val="007B433A"/>
    <w:rsid w:val="007B46FF"/>
    <w:rsid w:val="007B4715"/>
    <w:rsid w:val="007B481F"/>
    <w:rsid w:val="007B4C3B"/>
    <w:rsid w:val="007B4F28"/>
    <w:rsid w:val="007B517E"/>
    <w:rsid w:val="007B52BA"/>
    <w:rsid w:val="007B59A0"/>
    <w:rsid w:val="007B5C22"/>
    <w:rsid w:val="007B5F88"/>
    <w:rsid w:val="007B6111"/>
    <w:rsid w:val="007B612E"/>
    <w:rsid w:val="007B632C"/>
    <w:rsid w:val="007B63EF"/>
    <w:rsid w:val="007B6443"/>
    <w:rsid w:val="007B66A7"/>
    <w:rsid w:val="007B68CB"/>
    <w:rsid w:val="007B6944"/>
    <w:rsid w:val="007B6B60"/>
    <w:rsid w:val="007B6C89"/>
    <w:rsid w:val="007B7446"/>
    <w:rsid w:val="007B7671"/>
    <w:rsid w:val="007B7845"/>
    <w:rsid w:val="007B7D42"/>
    <w:rsid w:val="007B7E03"/>
    <w:rsid w:val="007B7E0C"/>
    <w:rsid w:val="007B7E7B"/>
    <w:rsid w:val="007C0877"/>
    <w:rsid w:val="007C0F83"/>
    <w:rsid w:val="007C11B3"/>
    <w:rsid w:val="007C1BD8"/>
    <w:rsid w:val="007C1D60"/>
    <w:rsid w:val="007C1D79"/>
    <w:rsid w:val="007C21CF"/>
    <w:rsid w:val="007C23F0"/>
    <w:rsid w:val="007C291A"/>
    <w:rsid w:val="007C29B8"/>
    <w:rsid w:val="007C2B0D"/>
    <w:rsid w:val="007C2BB6"/>
    <w:rsid w:val="007C2BE3"/>
    <w:rsid w:val="007C2BFC"/>
    <w:rsid w:val="007C2D56"/>
    <w:rsid w:val="007C2DC2"/>
    <w:rsid w:val="007C309F"/>
    <w:rsid w:val="007C357C"/>
    <w:rsid w:val="007C35F7"/>
    <w:rsid w:val="007C38FE"/>
    <w:rsid w:val="007C3B2C"/>
    <w:rsid w:val="007C3FF7"/>
    <w:rsid w:val="007C4191"/>
    <w:rsid w:val="007C442B"/>
    <w:rsid w:val="007C46C3"/>
    <w:rsid w:val="007C4840"/>
    <w:rsid w:val="007C4A41"/>
    <w:rsid w:val="007C51CA"/>
    <w:rsid w:val="007C561C"/>
    <w:rsid w:val="007C5E68"/>
    <w:rsid w:val="007C5F73"/>
    <w:rsid w:val="007C615F"/>
    <w:rsid w:val="007C63F9"/>
    <w:rsid w:val="007C70DE"/>
    <w:rsid w:val="007C762F"/>
    <w:rsid w:val="007C7925"/>
    <w:rsid w:val="007C7B4D"/>
    <w:rsid w:val="007C7C5E"/>
    <w:rsid w:val="007C7E56"/>
    <w:rsid w:val="007CEF5C"/>
    <w:rsid w:val="007D0240"/>
    <w:rsid w:val="007D06A2"/>
    <w:rsid w:val="007D0BAA"/>
    <w:rsid w:val="007D0D7F"/>
    <w:rsid w:val="007D0F56"/>
    <w:rsid w:val="007D161D"/>
    <w:rsid w:val="007D1A69"/>
    <w:rsid w:val="007D1AAD"/>
    <w:rsid w:val="007D1B00"/>
    <w:rsid w:val="007D1D24"/>
    <w:rsid w:val="007D2408"/>
    <w:rsid w:val="007D26DA"/>
    <w:rsid w:val="007D2BB5"/>
    <w:rsid w:val="007D2D3D"/>
    <w:rsid w:val="007D2DB6"/>
    <w:rsid w:val="007D2EF9"/>
    <w:rsid w:val="007D310A"/>
    <w:rsid w:val="007D350B"/>
    <w:rsid w:val="007D3D7B"/>
    <w:rsid w:val="007D41C8"/>
    <w:rsid w:val="007D4285"/>
    <w:rsid w:val="007D4468"/>
    <w:rsid w:val="007D501C"/>
    <w:rsid w:val="007D5624"/>
    <w:rsid w:val="007D56DB"/>
    <w:rsid w:val="007D5729"/>
    <w:rsid w:val="007D5E83"/>
    <w:rsid w:val="007D643C"/>
    <w:rsid w:val="007D67BD"/>
    <w:rsid w:val="007D67E6"/>
    <w:rsid w:val="007D69D2"/>
    <w:rsid w:val="007D6C8A"/>
    <w:rsid w:val="007D6EF8"/>
    <w:rsid w:val="007D700E"/>
    <w:rsid w:val="007D7333"/>
    <w:rsid w:val="007D744B"/>
    <w:rsid w:val="007D749F"/>
    <w:rsid w:val="007D74C8"/>
    <w:rsid w:val="007D7521"/>
    <w:rsid w:val="007D7BC1"/>
    <w:rsid w:val="007D7DA9"/>
    <w:rsid w:val="007D7E62"/>
    <w:rsid w:val="007E00D8"/>
    <w:rsid w:val="007E0330"/>
    <w:rsid w:val="007E036B"/>
    <w:rsid w:val="007E06BC"/>
    <w:rsid w:val="007E09E4"/>
    <w:rsid w:val="007E0B89"/>
    <w:rsid w:val="007E0CC5"/>
    <w:rsid w:val="007E0D28"/>
    <w:rsid w:val="007E15BC"/>
    <w:rsid w:val="007E1C63"/>
    <w:rsid w:val="007E1D5D"/>
    <w:rsid w:val="007E2292"/>
    <w:rsid w:val="007E2366"/>
    <w:rsid w:val="007E23E0"/>
    <w:rsid w:val="007E28D8"/>
    <w:rsid w:val="007E2C67"/>
    <w:rsid w:val="007E3199"/>
    <w:rsid w:val="007E3343"/>
    <w:rsid w:val="007E3462"/>
    <w:rsid w:val="007E3618"/>
    <w:rsid w:val="007E44FE"/>
    <w:rsid w:val="007E4AFB"/>
    <w:rsid w:val="007E4C62"/>
    <w:rsid w:val="007E50C5"/>
    <w:rsid w:val="007E56C9"/>
    <w:rsid w:val="007E5B7A"/>
    <w:rsid w:val="007E6119"/>
    <w:rsid w:val="007E6972"/>
    <w:rsid w:val="007E6A1C"/>
    <w:rsid w:val="007E6C4A"/>
    <w:rsid w:val="007E6EBB"/>
    <w:rsid w:val="007E6F8C"/>
    <w:rsid w:val="007E6F91"/>
    <w:rsid w:val="007E71EB"/>
    <w:rsid w:val="007E73A2"/>
    <w:rsid w:val="007E73D5"/>
    <w:rsid w:val="007E7957"/>
    <w:rsid w:val="007E7DC6"/>
    <w:rsid w:val="007F01B6"/>
    <w:rsid w:val="007F03D1"/>
    <w:rsid w:val="007F0433"/>
    <w:rsid w:val="007F0642"/>
    <w:rsid w:val="007F0A7D"/>
    <w:rsid w:val="007F0AF6"/>
    <w:rsid w:val="007F0B4E"/>
    <w:rsid w:val="007F0B58"/>
    <w:rsid w:val="007F0BAB"/>
    <w:rsid w:val="007F0FEB"/>
    <w:rsid w:val="007F1569"/>
    <w:rsid w:val="007F164F"/>
    <w:rsid w:val="007F2287"/>
    <w:rsid w:val="007F24B1"/>
    <w:rsid w:val="007F2EC4"/>
    <w:rsid w:val="007F2FC8"/>
    <w:rsid w:val="007F31EB"/>
    <w:rsid w:val="007F32F0"/>
    <w:rsid w:val="007F37D6"/>
    <w:rsid w:val="007F3CCB"/>
    <w:rsid w:val="007F3E72"/>
    <w:rsid w:val="007F40C5"/>
    <w:rsid w:val="007F4529"/>
    <w:rsid w:val="007F4CF8"/>
    <w:rsid w:val="007F5087"/>
    <w:rsid w:val="007F51B5"/>
    <w:rsid w:val="007F5D30"/>
    <w:rsid w:val="007F5F1D"/>
    <w:rsid w:val="007F61D6"/>
    <w:rsid w:val="007F62E3"/>
    <w:rsid w:val="007F637F"/>
    <w:rsid w:val="007F675F"/>
    <w:rsid w:val="007F6A10"/>
    <w:rsid w:val="007F6FC7"/>
    <w:rsid w:val="007F747F"/>
    <w:rsid w:val="007F7F9E"/>
    <w:rsid w:val="0080008C"/>
    <w:rsid w:val="00800693"/>
    <w:rsid w:val="008006E3"/>
    <w:rsid w:val="008007DA"/>
    <w:rsid w:val="00801216"/>
    <w:rsid w:val="008020C1"/>
    <w:rsid w:val="008021BE"/>
    <w:rsid w:val="008023A3"/>
    <w:rsid w:val="00802572"/>
    <w:rsid w:val="00802C6E"/>
    <w:rsid w:val="00803686"/>
    <w:rsid w:val="008037F3"/>
    <w:rsid w:val="00803827"/>
    <w:rsid w:val="00803895"/>
    <w:rsid w:val="008041D9"/>
    <w:rsid w:val="008044DE"/>
    <w:rsid w:val="00804542"/>
    <w:rsid w:val="00804837"/>
    <w:rsid w:val="00804B21"/>
    <w:rsid w:val="00804B8F"/>
    <w:rsid w:val="00805127"/>
    <w:rsid w:val="008053CF"/>
    <w:rsid w:val="00805A31"/>
    <w:rsid w:val="00805BA3"/>
    <w:rsid w:val="00805E99"/>
    <w:rsid w:val="00806786"/>
    <w:rsid w:val="00806A96"/>
    <w:rsid w:val="00806AA0"/>
    <w:rsid w:val="00806BE5"/>
    <w:rsid w:val="00806D24"/>
    <w:rsid w:val="00806E14"/>
    <w:rsid w:val="00806EBB"/>
    <w:rsid w:val="00806F31"/>
    <w:rsid w:val="008070AC"/>
    <w:rsid w:val="00807417"/>
    <w:rsid w:val="00807B72"/>
    <w:rsid w:val="008102E5"/>
    <w:rsid w:val="0081058A"/>
    <w:rsid w:val="008106A0"/>
    <w:rsid w:val="00810865"/>
    <w:rsid w:val="0081091D"/>
    <w:rsid w:val="00810F24"/>
    <w:rsid w:val="0081163C"/>
    <w:rsid w:val="008117D6"/>
    <w:rsid w:val="0081181F"/>
    <w:rsid w:val="0081197D"/>
    <w:rsid w:val="00811E26"/>
    <w:rsid w:val="00811F07"/>
    <w:rsid w:val="00811F73"/>
    <w:rsid w:val="0081200B"/>
    <w:rsid w:val="0081219A"/>
    <w:rsid w:val="00812537"/>
    <w:rsid w:val="00812703"/>
    <w:rsid w:val="00812CAF"/>
    <w:rsid w:val="00812EC1"/>
    <w:rsid w:val="008131C2"/>
    <w:rsid w:val="00813424"/>
    <w:rsid w:val="008136D5"/>
    <w:rsid w:val="00813970"/>
    <w:rsid w:val="00813A01"/>
    <w:rsid w:val="00813AA0"/>
    <w:rsid w:val="00813B99"/>
    <w:rsid w:val="00813D60"/>
    <w:rsid w:val="00813E21"/>
    <w:rsid w:val="00813FC0"/>
    <w:rsid w:val="0081402E"/>
    <w:rsid w:val="00814182"/>
    <w:rsid w:val="00814651"/>
    <w:rsid w:val="008147BF"/>
    <w:rsid w:val="00814E09"/>
    <w:rsid w:val="00815904"/>
    <w:rsid w:val="008159A0"/>
    <w:rsid w:val="008159A7"/>
    <w:rsid w:val="00815D2F"/>
    <w:rsid w:val="00816132"/>
    <w:rsid w:val="0081676F"/>
    <w:rsid w:val="008167ED"/>
    <w:rsid w:val="008168DF"/>
    <w:rsid w:val="00816AB3"/>
    <w:rsid w:val="00816D11"/>
    <w:rsid w:val="00816EB5"/>
    <w:rsid w:val="00817117"/>
    <w:rsid w:val="00817C7C"/>
    <w:rsid w:val="00817F05"/>
    <w:rsid w:val="008208EB"/>
    <w:rsid w:val="00821287"/>
    <w:rsid w:val="00821303"/>
    <w:rsid w:val="008215E1"/>
    <w:rsid w:val="00821B54"/>
    <w:rsid w:val="00821C3D"/>
    <w:rsid w:val="00821CE8"/>
    <w:rsid w:val="00821FDC"/>
    <w:rsid w:val="00822229"/>
    <w:rsid w:val="0082234C"/>
    <w:rsid w:val="00822397"/>
    <w:rsid w:val="008224B8"/>
    <w:rsid w:val="00822508"/>
    <w:rsid w:val="00822571"/>
    <w:rsid w:val="0082272A"/>
    <w:rsid w:val="00822D82"/>
    <w:rsid w:val="00822E2E"/>
    <w:rsid w:val="00822F13"/>
    <w:rsid w:val="00822FAC"/>
    <w:rsid w:val="00823148"/>
    <w:rsid w:val="00823420"/>
    <w:rsid w:val="008238B5"/>
    <w:rsid w:val="00823CA7"/>
    <w:rsid w:val="00823DEF"/>
    <w:rsid w:val="0082416E"/>
    <w:rsid w:val="0082418E"/>
    <w:rsid w:val="008247AD"/>
    <w:rsid w:val="00824ABC"/>
    <w:rsid w:val="00824ABD"/>
    <w:rsid w:val="00824DA6"/>
    <w:rsid w:val="00824DF8"/>
    <w:rsid w:val="00824F55"/>
    <w:rsid w:val="00825333"/>
    <w:rsid w:val="00825352"/>
    <w:rsid w:val="00825777"/>
    <w:rsid w:val="00825791"/>
    <w:rsid w:val="00825CB5"/>
    <w:rsid w:val="008261EE"/>
    <w:rsid w:val="00826A27"/>
    <w:rsid w:val="00826B2C"/>
    <w:rsid w:val="00826FE1"/>
    <w:rsid w:val="008272A1"/>
    <w:rsid w:val="008273F2"/>
    <w:rsid w:val="0082749A"/>
    <w:rsid w:val="008277C2"/>
    <w:rsid w:val="008278B5"/>
    <w:rsid w:val="0082791D"/>
    <w:rsid w:val="00827933"/>
    <w:rsid w:val="00827C9A"/>
    <w:rsid w:val="00830290"/>
    <w:rsid w:val="00830513"/>
    <w:rsid w:val="0083060A"/>
    <w:rsid w:val="0083062B"/>
    <w:rsid w:val="00830A3D"/>
    <w:rsid w:val="008311A5"/>
    <w:rsid w:val="008314BC"/>
    <w:rsid w:val="00831864"/>
    <w:rsid w:val="0083188B"/>
    <w:rsid w:val="00831D95"/>
    <w:rsid w:val="00831DF3"/>
    <w:rsid w:val="00832114"/>
    <w:rsid w:val="0083270C"/>
    <w:rsid w:val="00832806"/>
    <w:rsid w:val="008329F1"/>
    <w:rsid w:val="00832A83"/>
    <w:rsid w:val="00832C1C"/>
    <w:rsid w:val="00832D71"/>
    <w:rsid w:val="00832E7A"/>
    <w:rsid w:val="00832ECA"/>
    <w:rsid w:val="00833133"/>
    <w:rsid w:val="00833579"/>
    <w:rsid w:val="008337BD"/>
    <w:rsid w:val="0083395D"/>
    <w:rsid w:val="00833D2A"/>
    <w:rsid w:val="00833F0B"/>
    <w:rsid w:val="00833F37"/>
    <w:rsid w:val="00833FC6"/>
    <w:rsid w:val="00834076"/>
    <w:rsid w:val="008341A7"/>
    <w:rsid w:val="0083482D"/>
    <w:rsid w:val="00835164"/>
    <w:rsid w:val="008357EF"/>
    <w:rsid w:val="00835B6C"/>
    <w:rsid w:val="008360C4"/>
    <w:rsid w:val="0083668D"/>
    <w:rsid w:val="0083686E"/>
    <w:rsid w:val="00836893"/>
    <w:rsid w:val="00836C27"/>
    <w:rsid w:val="00836D9C"/>
    <w:rsid w:val="00836DA5"/>
    <w:rsid w:val="00836DDD"/>
    <w:rsid w:val="00836F9F"/>
    <w:rsid w:val="00837271"/>
    <w:rsid w:val="00837A2A"/>
    <w:rsid w:val="00837B63"/>
    <w:rsid w:val="00837E18"/>
    <w:rsid w:val="008405E7"/>
    <w:rsid w:val="008406EE"/>
    <w:rsid w:val="00840DB2"/>
    <w:rsid w:val="00840EBD"/>
    <w:rsid w:val="0084115E"/>
    <w:rsid w:val="008411B4"/>
    <w:rsid w:val="00841247"/>
    <w:rsid w:val="00841315"/>
    <w:rsid w:val="00841760"/>
    <w:rsid w:val="008423E7"/>
    <w:rsid w:val="0084253C"/>
    <w:rsid w:val="00843412"/>
    <w:rsid w:val="00843C08"/>
    <w:rsid w:val="008441B3"/>
    <w:rsid w:val="00844475"/>
    <w:rsid w:val="0084466A"/>
    <w:rsid w:val="008446FB"/>
    <w:rsid w:val="0084479A"/>
    <w:rsid w:val="00844A0E"/>
    <w:rsid w:val="00844A4B"/>
    <w:rsid w:val="00844A4D"/>
    <w:rsid w:val="00845332"/>
    <w:rsid w:val="00845451"/>
    <w:rsid w:val="00845597"/>
    <w:rsid w:val="00845949"/>
    <w:rsid w:val="00846325"/>
    <w:rsid w:val="00846862"/>
    <w:rsid w:val="00846BDB"/>
    <w:rsid w:val="00846DC7"/>
    <w:rsid w:val="00846DF7"/>
    <w:rsid w:val="00847075"/>
    <w:rsid w:val="00847578"/>
    <w:rsid w:val="00847682"/>
    <w:rsid w:val="00847867"/>
    <w:rsid w:val="00847E7C"/>
    <w:rsid w:val="00850020"/>
    <w:rsid w:val="00850075"/>
    <w:rsid w:val="00850099"/>
    <w:rsid w:val="008502A2"/>
    <w:rsid w:val="00850ECA"/>
    <w:rsid w:val="0085159C"/>
    <w:rsid w:val="0085161A"/>
    <w:rsid w:val="00851795"/>
    <w:rsid w:val="0085196E"/>
    <w:rsid w:val="00851E8A"/>
    <w:rsid w:val="00851F8E"/>
    <w:rsid w:val="00851FD5"/>
    <w:rsid w:val="008527AE"/>
    <w:rsid w:val="008529C8"/>
    <w:rsid w:val="00852D64"/>
    <w:rsid w:val="00853327"/>
    <w:rsid w:val="00853433"/>
    <w:rsid w:val="00853787"/>
    <w:rsid w:val="0085386E"/>
    <w:rsid w:val="00853909"/>
    <w:rsid w:val="008539F8"/>
    <w:rsid w:val="00853EDD"/>
    <w:rsid w:val="00853FA1"/>
    <w:rsid w:val="008542F3"/>
    <w:rsid w:val="008544B4"/>
    <w:rsid w:val="008545CE"/>
    <w:rsid w:val="00854690"/>
    <w:rsid w:val="00854B0F"/>
    <w:rsid w:val="00854B44"/>
    <w:rsid w:val="00854EE6"/>
    <w:rsid w:val="008550EB"/>
    <w:rsid w:val="00855276"/>
    <w:rsid w:val="008554BF"/>
    <w:rsid w:val="00855726"/>
    <w:rsid w:val="00855948"/>
    <w:rsid w:val="00855DE2"/>
    <w:rsid w:val="00855EC4"/>
    <w:rsid w:val="00856214"/>
    <w:rsid w:val="008563DD"/>
    <w:rsid w:val="00856915"/>
    <w:rsid w:val="008569B4"/>
    <w:rsid w:val="00856A9A"/>
    <w:rsid w:val="00856B03"/>
    <w:rsid w:val="00856B66"/>
    <w:rsid w:val="00856EA4"/>
    <w:rsid w:val="00856FB7"/>
    <w:rsid w:val="00857017"/>
    <w:rsid w:val="008572F7"/>
    <w:rsid w:val="008574DD"/>
    <w:rsid w:val="008576DE"/>
    <w:rsid w:val="00857775"/>
    <w:rsid w:val="0085778F"/>
    <w:rsid w:val="00857975"/>
    <w:rsid w:val="00857E99"/>
    <w:rsid w:val="0086011F"/>
    <w:rsid w:val="00860207"/>
    <w:rsid w:val="00860366"/>
    <w:rsid w:val="008604A9"/>
    <w:rsid w:val="0086063D"/>
    <w:rsid w:val="00860E3C"/>
    <w:rsid w:val="00860EAA"/>
    <w:rsid w:val="00860FFD"/>
    <w:rsid w:val="00861121"/>
    <w:rsid w:val="008611A9"/>
    <w:rsid w:val="0086150F"/>
    <w:rsid w:val="0086159C"/>
    <w:rsid w:val="008617DF"/>
    <w:rsid w:val="00861B6B"/>
    <w:rsid w:val="00861C40"/>
    <w:rsid w:val="00861D90"/>
    <w:rsid w:val="008621DB"/>
    <w:rsid w:val="0086235A"/>
    <w:rsid w:val="0086269D"/>
    <w:rsid w:val="00862CE9"/>
    <w:rsid w:val="00862EF9"/>
    <w:rsid w:val="00862EFF"/>
    <w:rsid w:val="00863B59"/>
    <w:rsid w:val="00863D0C"/>
    <w:rsid w:val="00863D9C"/>
    <w:rsid w:val="008642CD"/>
    <w:rsid w:val="0086445D"/>
    <w:rsid w:val="00864463"/>
    <w:rsid w:val="00864E53"/>
    <w:rsid w:val="008656B8"/>
    <w:rsid w:val="00865C15"/>
    <w:rsid w:val="00865C3D"/>
    <w:rsid w:val="0086623D"/>
    <w:rsid w:val="00867341"/>
    <w:rsid w:val="00867474"/>
    <w:rsid w:val="0087008D"/>
    <w:rsid w:val="00870426"/>
    <w:rsid w:val="008704AA"/>
    <w:rsid w:val="00871370"/>
    <w:rsid w:val="00871852"/>
    <w:rsid w:val="008719EC"/>
    <w:rsid w:val="0087221E"/>
    <w:rsid w:val="00872537"/>
    <w:rsid w:val="00872672"/>
    <w:rsid w:val="008726B1"/>
    <w:rsid w:val="008729D9"/>
    <w:rsid w:val="00872A9A"/>
    <w:rsid w:val="0087311C"/>
    <w:rsid w:val="008734E6"/>
    <w:rsid w:val="008736B1"/>
    <w:rsid w:val="0087394D"/>
    <w:rsid w:val="00873ADC"/>
    <w:rsid w:val="00873B90"/>
    <w:rsid w:val="00873D4A"/>
    <w:rsid w:val="00874158"/>
    <w:rsid w:val="00874164"/>
    <w:rsid w:val="00874711"/>
    <w:rsid w:val="0087479A"/>
    <w:rsid w:val="008747CC"/>
    <w:rsid w:val="00874A1E"/>
    <w:rsid w:val="00874A57"/>
    <w:rsid w:val="00874E27"/>
    <w:rsid w:val="00875A84"/>
    <w:rsid w:val="008767AE"/>
    <w:rsid w:val="0087684F"/>
    <w:rsid w:val="00876B12"/>
    <w:rsid w:val="00876BC0"/>
    <w:rsid w:val="0087703D"/>
    <w:rsid w:val="008773CB"/>
    <w:rsid w:val="0087763C"/>
    <w:rsid w:val="008776AC"/>
    <w:rsid w:val="008779DE"/>
    <w:rsid w:val="00877C06"/>
    <w:rsid w:val="00877CEB"/>
    <w:rsid w:val="00877FAC"/>
    <w:rsid w:val="00880111"/>
    <w:rsid w:val="008801A0"/>
    <w:rsid w:val="00880A43"/>
    <w:rsid w:val="00880BC7"/>
    <w:rsid w:val="00880CD2"/>
    <w:rsid w:val="00880E7B"/>
    <w:rsid w:val="00880F81"/>
    <w:rsid w:val="008811CC"/>
    <w:rsid w:val="008813A8"/>
    <w:rsid w:val="00881537"/>
    <w:rsid w:val="00881A70"/>
    <w:rsid w:val="00881B50"/>
    <w:rsid w:val="00882864"/>
    <w:rsid w:val="00882977"/>
    <w:rsid w:val="00882D80"/>
    <w:rsid w:val="00882DEF"/>
    <w:rsid w:val="0088317D"/>
    <w:rsid w:val="008832B2"/>
    <w:rsid w:val="00883303"/>
    <w:rsid w:val="00883566"/>
    <w:rsid w:val="00883DCC"/>
    <w:rsid w:val="00883EDF"/>
    <w:rsid w:val="008846D5"/>
    <w:rsid w:val="008847ED"/>
    <w:rsid w:val="00884CF3"/>
    <w:rsid w:val="00884DA0"/>
    <w:rsid w:val="008859B1"/>
    <w:rsid w:val="00885A08"/>
    <w:rsid w:val="00885FF6"/>
    <w:rsid w:val="0088621B"/>
    <w:rsid w:val="00886412"/>
    <w:rsid w:val="00886593"/>
    <w:rsid w:val="00886B01"/>
    <w:rsid w:val="00886B96"/>
    <w:rsid w:val="00886CF7"/>
    <w:rsid w:val="00887483"/>
    <w:rsid w:val="00887A6B"/>
    <w:rsid w:val="00887F1E"/>
    <w:rsid w:val="00890388"/>
    <w:rsid w:val="00890654"/>
    <w:rsid w:val="00890660"/>
    <w:rsid w:val="00890C41"/>
    <w:rsid w:val="00890D58"/>
    <w:rsid w:val="00891228"/>
    <w:rsid w:val="0089154D"/>
    <w:rsid w:val="0089160F"/>
    <w:rsid w:val="0089165A"/>
    <w:rsid w:val="00891BD4"/>
    <w:rsid w:val="00891C0C"/>
    <w:rsid w:val="0089218A"/>
    <w:rsid w:val="008923DD"/>
    <w:rsid w:val="008925A0"/>
    <w:rsid w:val="008925F7"/>
    <w:rsid w:val="008928C4"/>
    <w:rsid w:val="00892F3A"/>
    <w:rsid w:val="008934CD"/>
    <w:rsid w:val="00893579"/>
    <w:rsid w:val="0089393B"/>
    <w:rsid w:val="00893CA0"/>
    <w:rsid w:val="00893D64"/>
    <w:rsid w:val="00893FC3"/>
    <w:rsid w:val="008941F1"/>
    <w:rsid w:val="00894535"/>
    <w:rsid w:val="00894A97"/>
    <w:rsid w:val="0089572D"/>
    <w:rsid w:val="00895779"/>
    <w:rsid w:val="00895BB6"/>
    <w:rsid w:val="00895C3F"/>
    <w:rsid w:val="0089653E"/>
    <w:rsid w:val="00896D4C"/>
    <w:rsid w:val="00896FFF"/>
    <w:rsid w:val="00897044"/>
    <w:rsid w:val="0089706E"/>
    <w:rsid w:val="00897A30"/>
    <w:rsid w:val="008A0182"/>
    <w:rsid w:val="008A0255"/>
    <w:rsid w:val="008A0599"/>
    <w:rsid w:val="008A05F5"/>
    <w:rsid w:val="008A09F8"/>
    <w:rsid w:val="008A0A51"/>
    <w:rsid w:val="008A1F60"/>
    <w:rsid w:val="008A26BC"/>
    <w:rsid w:val="008A2B00"/>
    <w:rsid w:val="008A2B5B"/>
    <w:rsid w:val="008A2CCB"/>
    <w:rsid w:val="008A3033"/>
    <w:rsid w:val="008A3581"/>
    <w:rsid w:val="008A36B2"/>
    <w:rsid w:val="008A3A33"/>
    <w:rsid w:val="008A3DD8"/>
    <w:rsid w:val="008A406E"/>
    <w:rsid w:val="008A40A9"/>
    <w:rsid w:val="008A42A7"/>
    <w:rsid w:val="008A435C"/>
    <w:rsid w:val="008A4365"/>
    <w:rsid w:val="008A459D"/>
    <w:rsid w:val="008A475C"/>
    <w:rsid w:val="008A4834"/>
    <w:rsid w:val="008A4ED7"/>
    <w:rsid w:val="008A4ED9"/>
    <w:rsid w:val="008A5E30"/>
    <w:rsid w:val="008A5F80"/>
    <w:rsid w:val="008A6192"/>
    <w:rsid w:val="008A65ED"/>
    <w:rsid w:val="008A6B23"/>
    <w:rsid w:val="008A716D"/>
    <w:rsid w:val="008A717B"/>
    <w:rsid w:val="008A7181"/>
    <w:rsid w:val="008A7757"/>
    <w:rsid w:val="008A7999"/>
    <w:rsid w:val="008A79DB"/>
    <w:rsid w:val="008A7A0F"/>
    <w:rsid w:val="008A7AD7"/>
    <w:rsid w:val="008A7E44"/>
    <w:rsid w:val="008A7EF3"/>
    <w:rsid w:val="008B007F"/>
    <w:rsid w:val="008B0926"/>
    <w:rsid w:val="008B09E9"/>
    <w:rsid w:val="008B0EBE"/>
    <w:rsid w:val="008B14D1"/>
    <w:rsid w:val="008B1539"/>
    <w:rsid w:val="008B1798"/>
    <w:rsid w:val="008B1878"/>
    <w:rsid w:val="008B18EA"/>
    <w:rsid w:val="008B1937"/>
    <w:rsid w:val="008B198C"/>
    <w:rsid w:val="008B1CBA"/>
    <w:rsid w:val="008B2428"/>
    <w:rsid w:val="008B294E"/>
    <w:rsid w:val="008B32B3"/>
    <w:rsid w:val="008B3970"/>
    <w:rsid w:val="008B3E8B"/>
    <w:rsid w:val="008B42BE"/>
    <w:rsid w:val="008B4415"/>
    <w:rsid w:val="008B4444"/>
    <w:rsid w:val="008B488B"/>
    <w:rsid w:val="008B497F"/>
    <w:rsid w:val="008B4B5C"/>
    <w:rsid w:val="008B574F"/>
    <w:rsid w:val="008B5B3B"/>
    <w:rsid w:val="008B5CC7"/>
    <w:rsid w:val="008B5FEA"/>
    <w:rsid w:val="008B628C"/>
    <w:rsid w:val="008B62C6"/>
    <w:rsid w:val="008B6563"/>
    <w:rsid w:val="008B66FE"/>
    <w:rsid w:val="008B6BDA"/>
    <w:rsid w:val="008B6E89"/>
    <w:rsid w:val="008B6ED2"/>
    <w:rsid w:val="008B7414"/>
    <w:rsid w:val="008B7519"/>
    <w:rsid w:val="008B7540"/>
    <w:rsid w:val="008B75DE"/>
    <w:rsid w:val="008B771C"/>
    <w:rsid w:val="008B780A"/>
    <w:rsid w:val="008B78AA"/>
    <w:rsid w:val="008B7A6A"/>
    <w:rsid w:val="008BC804"/>
    <w:rsid w:val="008C00F5"/>
    <w:rsid w:val="008C0333"/>
    <w:rsid w:val="008C041C"/>
    <w:rsid w:val="008C0592"/>
    <w:rsid w:val="008C06C5"/>
    <w:rsid w:val="008C0870"/>
    <w:rsid w:val="008C0B78"/>
    <w:rsid w:val="008C12A6"/>
    <w:rsid w:val="008C140C"/>
    <w:rsid w:val="008C1874"/>
    <w:rsid w:val="008C18A9"/>
    <w:rsid w:val="008C1918"/>
    <w:rsid w:val="008C1DD5"/>
    <w:rsid w:val="008C1E50"/>
    <w:rsid w:val="008C1E5F"/>
    <w:rsid w:val="008C1E7A"/>
    <w:rsid w:val="008C2261"/>
    <w:rsid w:val="008C24FE"/>
    <w:rsid w:val="008C2C67"/>
    <w:rsid w:val="008C3039"/>
    <w:rsid w:val="008C3446"/>
    <w:rsid w:val="008C38FD"/>
    <w:rsid w:val="008C39FA"/>
    <w:rsid w:val="008C3F5D"/>
    <w:rsid w:val="008C41FB"/>
    <w:rsid w:val="008C43FA"/>
    <w:rsid w:val="008C486D"/>
    <w:rsid w:val="008C502E"/>
    <w:rsid w:val="008C5092"/>
    <w:rsid w:val="008C526A"/>
    <w:rsid w:val="008C55DB"/>
    <w:rsid w:val="008C5C34"/>
    <w:rsid w:val="008C5F23"/>
    <w:rsid w:val="008C60A0"/>
    <w:rsid w:val="008C611C"/>
    <w:rsid w:val="008C6836"/>
    <w:rsid w:val="008C6A7D"/>
    <w:rsid w:val="008C6BD8"/>
    <w:rsid w:val="008C6BE4"/>
    <w:rsid w:val="008C7025"/>
    <w:rsid w:val="008C72A2"/>
    <w:rsid w:val="008C7712"/>
    <w:rsid w:val="008C7730"/>
    <w:rsid w:val="008C7742"/>
    <w:rsid w:val="008C799D"/>
    <w:rsid w:val="008C7A52"/>
    <w:rsid w:val="008D02A5"/>
    <w:rsid w:val="008D1588"/>
    <w:rsid w:val="008D1787"/>
    <w:rsid w:val="008D208E"/>
    <w:rsid w:val="008D22D3"/>
    <w:rsid w:val="008D2515"/>
    <w:rsid w:val="008D29E8"/>
    <w:rsid w:val="008D2B9C"/>
    <w:rsid w:val="008D2F65"/>
    <w:rsid w:val="008D341D"/>
    <w:rsid w:val="008D3AF3"/>
    <w:rsid w:val="008D3BF1"/>
    <w:rsid w:val="008D3FD6"/>
    <w:rsid w:val="008D4082"/>
    <w:rsid w:val="008D505C"/>
    <w:rsid w:val="008D5126"/>
    <w:rsid w:val="008D5D5A"/>
    <w:rsid w:val="008D6360"/>
    <w:rsid w:val="008D64CC"/>
    <w:rsid w:val="008D64F3"/>
    <w:rsid w:val="008D66BB"/>
    <w:rsid w:val="008D77A4"/>
    <w:rsid w:val="008D7B0D"/>
    <w:rsid w:val="008D7D41"/>
    <w:rsid w:val="008D7FDD"/>
    <w:rsid w:val="008E005A"/>
    <w:rsid w:val="008E078C"/>
    <w:rsid w:val="008E07F5"/>
    <w:rsid w:val="008E0849"/>
    <w:rsid w:val="008E093C"/>
    <w:rsid w:val="008E0D2D"/>
    <w:rsid w:val="008E0E5B"/>
    <w:rsid w:val="008E12AC"/>
    <w:rsid w:val="008E1657"/>
    <w:rsid w:val="008E1828"/>
    <w:rsid w:val="008E183F"/>
    <w:rsid w:val="008E20B8"/>
    <w:rsid w:val="008E20BA"/>
    <w:rsid w:val="008E2A78"/>
    <w:rsid w:val="008E3812"/>
    <w:rsid w:val="008E38DB"/>
    <w:rsid w:val="008E3B73"/>
    <w:rsid w:val="008E3DDB"/>
    <w:rsid w:val="008E3EC7"/>
    <w:rsid w:val="008E3FE3"/>
    <w:rsid w:val="008E5199"/>
    <w:rsid w:val="008E56B5"/>
    <w:rsid w:val="008E56FA"/>
    <w:rsid w:val="008E5821"/>
    <w:rsid w:val="008E5A04"/>
    <w:rsid w:val="008E5D05"/>
    <w:rsid w:val="008E5E69"/>
    <w:rsid w:val="008E6AC2"/>
    <w:rsid w:val="008E6AC7"/>
    <w:rsid w:val="008E6B3A"/>
    <w:rsid w:val="008E6B80"/>
    <w:rsid w:val="008E6CC3"/>
    <w:rsid w:val="008E7056"/>
    <w:rsid w:val="008E745E"/>
    <w:rsid w:val="008E7509"/>
    <w:rsid w:val="008E75A4"/>
    <w:rsid w:val="008E767F"/>
    <w:rsid w:val="008E778F"/>
    <w:rsid w:val="008E78C1"/>
    <w:rsid w:val="008E79B8"/>
    <w:rsid w:val="008E7C84"/>
    <w:rsid w:val="008E7CCD"/>
    <w:rsid w:val="008F074F"/>
    <w:rsid w:val="008F0A87"/>
    <w:rsid w:val="008F0B2F"/>
    <w:rsid w:val="008F0D12"/>
    <w:rsid w:val="008F127D"/>
    <w:rsid w:val="008F1467"/>
    <w:rsid w:val="008F168B"/>
    <w:rsid w:val="008F17F3"/>
    <w:rsid w:val="008F1BE0"/>
    <w:rsid w:val="008F1EE3"/>
    <w:rsid w:val="008F2066"/>
    <w:rsid w:val="008F2943"/>
    <w:rsid w:val="008F2D4E"/>
    <w:rsid w:val="008F301C"/>
    <w:rsid w:val="008F3419"/>
    <w:rsid w:val="008F3732"/>
    <w:rsid w:val="008F3866"/>
    <w:rsid w:val="008F3A38"/>
    <w:rsid w:val="008F429F"/>
    <w:rsid w:val="008F42EB"/>
    <w:rsid w:val="008F45DB"/>
    <w:rsid w:val="008F48EF"/>
    <w:rsid w:val="008F4E34"/>
    <w:rsid w:val="008F585C"/>
    <w:rsid w:val="008F5991"/>
    <w:rsid w:val="008F5A08"/>
    <w:rsid w:val="008F5CE9"/>
    <w:rsid w:val="008F6042"/>
    <w:rsid w:val="008F6107"/>
    <w:rsid w:val="008F62E4"/>
    <w:rsid w:val="008F6547"/>
    <w:rsid w:val="008F6641"/>
    <w:rsid w:val="008F6D1C"/>
    <w:rsid w:val="008F6EC7"/>
    <w:rsid w:val="008F6EFA"/>
    <w:rsid w:val="008F70ED"/>
    <w:rsid w:val="008F7152"/>
    <w:rsid w:val="008F7305"/>
    <w:rsid w:val="008F736B"/>
    <w:rsid w:val="008F7E77"/>
    <w:rsid w:val="0090004F"/>
    <w:rsid w:val="00900068"/>
    <w:rsid w:val="009001E9"/>
    <w:rsid w:val="009001FE"/>
    <w:rsid w:val="009003ED"/>
    <w:rsid w:val="00900925"/>
    <w:rsid w:val="00900A68"/>
    <w:rsid w:val="00900D0D"/>
    <w:rsid w:val="00900F18"/>
    <w:rsid w:val="00901043"/>
    <w:rsid w:val="00901334"/>
    <w:rsid w:val="00901486"/>
    <w:rsid w:val="0090160E"/>
    <w:rsid w:val="00901AEA"/>
    <w:rsid w:val="00902583"/>
    <w:rsid w:val="00903042"/>
    <w:rsid w:val="009033E5"/>
    <w:rsid w:val="00903990"/>
    <w:rsid w:val="00903F8A"/>
    <w:rsid w:val="00904310"/>
    <w:rsid w:val="00904431"/>
    <w:rsid w:val="009044E8"/>
    <w:rsid w:val="0090486C"/>
    <w:rsid w:val="00904B1B"/>
    <w:rsid w:val="00904BA3"/>
    <w:rsid w:val="00904D08"/>
    <w:rsid w:val="00904D79"/>
    <w:rsid w:val="00904ED0"/>
    <w:rsid w:val="00905EE7"/>
    <w:rsid w:val="00906076"/>
    <w:rsid w:val="00906193"/>
    <w:rsid w:val="009064BA"/>
    <w:rsid w:val="00906637"/>
    <w:rsid w:val="00906815"/>
    <w:rsid w:val="00906AA7"/>
    <w:rsid w:val="00906CD8"/>
    <w:rsid w:val="00906FD6"/>
    <w:rsid w:val="0090706C"/>
    <w:rsid w:val="00907369"/>
    <w:rsid w:val="009074B5"/>
    <w:rsid w:val="00907843"/>
    <w:rsid w:val="009079B4"/>
    <w:rsid w:val="00907DC4"/>
    <w:rsid w:val="009102C4"/>
    <w:rsid w:val="00910D24"/>
    <w:rsid w:val="00910FF1"/>
    <w:rsid w:val="009113CC"/>
    <w:rsid w:val="009115D3"/>
    <w:rsid w:val="00911CEB"/>
    <w:rsid w:val="00912168"/>
    <w:rsid w:val="009121A4"/>
    <w:rsid w:val="00912284"/>
    <w:rsid w:val="0091281E"/>
    <w:rsid w:val="009129D3"/>
    <w:rsid w:val="0091313D"/>
    <w:rsid w:val="00913733"/>
    <w:rsid w:val="00913B5D"/>
    <w:rsid w:val="00913DF4"/>
    <w:rsid w:val="009140E6"/>
    <w:rsid w:val="009143C7"/>
    <w:rsid w:val="009144E5"/>
    <w:rsid w:val="009145DE"/>
    <w:rsid w:val="00914845"/>
    <w:rsid w:val="009149EB"/>
    <w:rsid w:val="00914B70"/>
    <w:rsid w:val="00914C9D"/>
    <w:rsid w:val="00915388"/>
    <w:rsid w:val="0091590D"/>
    <w:rsid w:val="009159EF"/>
    <w:rsid w:val="00916123"/>
    <w:rsid w:val="00916485"/>
    <w:rsid w:val="00916AB3"/>
    <w:rsid w:val="00916F63"/>
    <w:rsid w:val="0091754F"/>
    <w:rsid w:val="00917791"/>
    <w:rsid w:val="009178B3"/>
    <w:rsid w:val="00917AED"/>
    <w:rsid w:val="00917E1A"/>
    <w:rsid w:val="00917FFA"/>
    <w:rsid w:val="00920247"/>
    <w:rsid w:val="009203D8"/>
    <w:rsid w:val="009205C5"/>
    <w:rsid w:val="009205EC"/>
    <w:rsid w:val="00920712"/>
    <w:rsid w:val="009216BD"/>
    <w:rsid w:val="009217FC"/>
    <w:rsid w:val="0092199C"/>
    <w:rsid w:val="00921B8C"/>
    <w:rsid w:val="00921C38"/>
    <w:rsid w:val="00921E9A"/>
    <w:rsid w:val="009222BD"/>
    <w:rsid w:val="009223F7"/>
    <w:rsid w:val="00922857"/>
    <w:rsid w:val="00922CCC"/>
    <w:rsid w:val="00922E9F"/>
    <w:rsid w:val="00922ECA"/>
    <w:rsid w:val="00922F35"/>
    <w:rsid w:val="009231DB"/>
    <w:rsid w:val="009235E4"/>
    <w:rsid w:val="00923673"/>
    <w:rsid w:val="0092392A"/>
    <w:rsid w:val="00923970"/>
    <w:rsid w:val="00924319"/>
    <w:rsid w:val="009248FF"/>
    <w:rsid w:val="00924BD9"/>
    <w:rsid w:val="00924CD2"/>
    <w:rsid w:val="00924D61"/>
    <w:rsid w:val="00924DE5"/>
    <w:rsid w:val="0092508E"/>
    <w:rsid w:val="009254E5"/>
    <w:rsid w:val="00925889"/>
    <w:rsid w:val="0092598F"/>
    <w:rsid w:val="00925B8F"/>
    <w:rsid w:val="00925E9E"/>
    <w:rsid w:val="0092609F"/>
    <w:rsid w:val="00926290"/>
    <w:rsid w:val="009267E5"/>
    <w:rsid w:val="00926ADA"/>
    <w:rsid w:val="00926E55"/>
    <w:rsid w:val="00926F10"/>
    <w:rsid w:val="00926F1B"/>
    <w:rsid w:val="00927080"/>
    <w:rsid w:val="00927310"/>
    <w:rsid w:val="009275C4"/>
    <w:rsid w:val="00927AEB"/>
    <w:rsid w:val="00927B26"/>
    <w:rsid w:val="00927B83"/>
    <w:rsid w:val="00927C13"/>
    <w:rsid w:val="00927CA2"/>
    <w:rsid w:val="00930420"/>
    <w:rsid w:val="009309B1"/>
    <w:rsid w:val="00930FE8"/>
    <w:rsid w:val="0093132F"/>
    <w:rsid w:val="009314AF"/>
    <w:rsid w:val="00931563"/>
    <w:rsid w:val="00931F0C"/>
    <w:rsid w:val="00931FBE"/>
    <w:rsid w:val="00932391"/>
    <w:rsid w:val="009324E0"/>
    <w:rsid w:val="009325A9"/>
    <w:rsid w:val="00932866"/>
    <w:rsid w:val="009328C2"/>
    <w:rsid w:val="009329FC"/>
    <w:rsid w:val="00932A4C"/>
    <w:rsid w:val="00932FF5"/>
    <w:rsid w:val="00933783"/>
    <w:rsid w:val="00933D00"/>
    <w:rsid w:val="009340C0"/>
    <w:rsid w:val="0093466C"/>
    <w:rsid w:val="0093481C"/>
    <w:rsid w:val="00934FAA"/>
    <w:rsid w:val="0093506F"/>
    <w:rsid w:val="00935242"/>
    <w:rsid w:val="009353A2"/>
    <w:rsid w:val="00935958"/>
    <w:rsid w:val="00935A1A"/>
    <w:rsid w:val="00935A27"/>
    <w:rsid w:val="00935C5D"/>
    <w:rsid w:val="00935F4A"/>
    <w:rsid w:val="00935F7C"/>
    <w:rsid w:val="009372E9"/>
    <w:rsid w:val="00937380"/>
    <w:rsid w:val="00937CE8"/>
    <w:rsid w:val="00937E5E"/>
    <w:rsid w:val="0094007A"/>
    <w:rsid w:val="00940080"/>
    <w:rsid w:val="00940380"/>
    <w:rsid w:val="009403AE"/>
    <w:rsid w:val="00940859"/>
    <w:rsid w:val="00940CEA"/>
    <w:rsid w:val="009411A5"/>
    <w:rsid w:val="009413EE"/>
    <w:rsid w:val="009421A7"/>
    <w:rsid w:val="00942208"/>
    <w:rsid w:val="00942414"/>
    <w:rsid w:val="00942717"/>
    <w:rsid w:val="009429C9"/>
    <w:rsid w:val="00942CCE"/>
    <w:rsid w:val="00942D19"/>
    <w:rsid w:val="00942DF9"/>
    <w:rsid w:val="00942F80"/>
    <w:rsid w:val="009432C1"/>
    <w:rsid w:val="009435D6"/>
    <w:rsid w:val="009436B4"/>
    <w:rsid w:val="00943AE5"/>
    <w:rsid w:val="0094401B"/>
    <w:rsid w:val="009441E1"/>
    <w:rsid w:val="0094429C"/>
    <w:rsid w:val="009443F3"/>
    <w:rsid w:val="00944DC2"/>
    <w:rsid w:val="00945727"/>
    <w:rsid w:val="00945941"/>
    <w:rsid w:val="00945CA1"/>
    <w:rsid w:val="00945D12"/>
    <w:rsid w:val="00945DD2"/>
    <w:rsid w:val="00946129"/>
    <w:rsid w:val="00946608"/>
    <w:rsid w:val="009467B8"/>
    <w:rsid w:val="0094687F"/>
    <w:rsid w:val="009468F8"/>
    <w:rsid w:val="0094697E"/>
    <w:rsid w:val="00946E92"/>
    <w:rsid w:val="00947739"/>
    <w:rsid w:val="0094786F"/>
    <w:rsid w:val="00947A4B"/>
    <w:rsid w:val="00947AE5"/>
    <w:rsid w:val="00947CC3"/>
    <w:rsid w:val="00947DC8"/>
    <w:rsid w:val="00950173"/>
    <w:rsid w:val="00950687"/>
    <w:rsid w:val="0095082A"/>
    <w:rsid w:val="009509E6"/>
    <w:rsid w:val="00950D2F"/>
    <w:rsid w:val="00951543"/>
    <w:rsid w:val="0095198C"/>
    <w:rsid w:val="00951AD0"/>
    <w:rsid w:val="00951D95"/>
    <w:rsid w:val="009520B3"/>
    <w:rsid w:val="009520D6"/>
    <w:rsid w:val="0095226D"/>
    <w:rsid w:val="0095264D"/>
    <w:rsid w:val="00952DE6"/>
    <w:rsid w:val="00952FF0"/>
    <w:rsid w:val="0095301A"/>
    <w:rsid w:val="0095307A"/>
    <w:rsid w:val="0095349E"/>
    <w:rsid w:val="0095377F"/>
    <w:rsid w:val="00953830"/>
    <w:rsid w:val="00953B78"/>
    <w:rsid w:val="00953C23"/>
    <w:rsid w:val="00953C55"/>
    <w:rsid w:val="00954397"/>
    <w:rsid w:val="009543BF"/>
    <w:rsid w:val="009543DF"/>
    <w:rsid w:val="00954766"/>
    <w:rsid w:val="00954824"/>
    <w:rsid w:val="00954E4B"/>
    <w:rsid w:val="00954EF9"/>
    <w:rsid w:val="00955394"/>
    <w:rsid w:val="009557BF"/>
    <w:rsid w:val="00955837"/>
    <w:rsid w:val="0095589B"/>
    <w:rsid w:val="009558F3"/>
    <w:rsid w:val="00955CA8"/>
    <w:rsid w:val="00955FEC"/>
    <w:rsid w:val="00956017"/>
    <w:rsid w:val="009562FC"/>
    <w:rsid w:val="0095651E"/>
    <w:rsid w:val="00956BEC"/>
    <w:rsid w:val="00956C9E"/>
    <w:rsid w:val="00956CAA"/>
    <w:rsid w:val="00957293"/>
    <w:rsid w:val="009575B8"/>
    <w:rsid w:val="009578FC"/>
    <w:rsid w:val="00957A03"/>
    <w:rsid w:val="00957C92"/>
    <w:rsid w:val="00960385"/>
    <w:rsid w:val="00960441"/>
    <w:rsid w:val="00960862"/>
    <w:rsid w:val="00960A20"/>
    <w:rsid w:val="00960B61"/>
    <w:rsid w:val="00960C69"/>
    <w:rsid w:val="00960DC5"/>
    <w:rsid w:val="00960E81"/>
    <w:rsid w:val="0096153C"/>
    <w:rsid w:val="009617AF"/>
    <w:rsid w:val="009617EB"/>
    <w:rsid w:val="00961FFC"/>
    <w:rsid w:val="00962386"/>
    <w:rsid w:val="009623E6"/>
    <w:rsid w:val="0096274C"/>
    <w:rsid w:val="00962F5C"/>
    <w:rsid w:val="00963564"/>
    <w:rsid w:val="00963608"/>
    <w:rsid w:val="00963888"/>
    <w:rsid w:val="00963CCA"/>
    <w:rsid w:val="009641B5"/>
    <w:rsid w:val="0096430D"/>
    <w:rsid w:val="00964430"/>
    <w:rsid w:val="009644B2"/>
    <w:rsid w:val="00964599"/>
    <w:rsid w:val="009646F1"/>
    <w:rsid w:val="00964BF5"/>
    <w:rsid w:val="00964EC5"/>
    <w:rsid w:val="00964F14"/>
    <w:rsid w:val="00965104"/>
    <w:rsid w:val="009651EA"/>
    <w:rsid w:val="00965228"/>
    <w:rsid w:val="009652B4"/>
    <w:rsid w:val="00965B74"/>
    <w:rsid w:val="00965DFE"/>
    <w:rsid w:val="0096635F"/>
    <w:rsid w:val="0096663D"/>
    <w:rsid w:val="00966708"/>
    <w:rsid w:val="009667BC"/>
    <w:rsid w:val="00966DAC"/>
    <w:rsid w:val="00967011"/>
    <w:rsid w:val="00967127"/>
    <w:rsid w:val="00967185"/>
    <w:rsid w:val="00967562"/>
    <w:rsid w:val="0096762B"/>
    <w:rsid w:val="009676E7"/>
    <w:rsid w:val="00967FBB"/>
    <w:rsid w:val="00970165"/>
    <w:rsid w:val="009704A3"/>
    <w:rsid w:val="00970905"/>
    <w:rsid w:val="00970BA4"/>
    <w:rsid w:val="00970DE8"/>
    <w:rsid w:val="0097128F"/>
    <w:rsid w:val="0097145A"/>
    <w:rsid w:val="009715BD"/>
    <w:rsid w:val="00971E5C"/>
    <w:rsid w:val="009724A8"/>
    <w:rsid w:val="00972997"/>
    <w:rsid w:val="0097347D"/>
    <w:rsid w:val="00973614"/>
    <w:rsid w:val="0097380C"/>
    <w:rsid w:val="009738B6"/>
    <w:rsid w:val="00973F1D"/>
    <w:rsid w:val="00974087"/>
    <w:rsid w:val="0097408A"/>
    <w:rsid w:val="00974697"/>
    <w:rsid w:val="0097481C"/>
    <w:rsid w:val="00974CCA"/>
    <w:rsid w:val="00974D1D"/>
    <w:rsid w:val="00974E88"/>
    <w:rsid w:val="009750A4"/>
    <w:rsid w:val="009752DB"/>
    <w:rsid w:val="009756A0"/>
    <w:rsid w:val="00975828"/>
    <w:rsid w:val="00975AF1"/>
    <w:rsid w:val="00975B30"/>
    <w:rsid w:val="00975D32"/>
    <w:rsid w:val="00975D7E"/>
    <w:rsid w:val="00976100"/>
    <w:rsid w:val="009764F5"/>
    <w:rsid w:val="009766FD"/>
    <w:rsid w:val="0097671A"/>
    <w:rsid w:val="009768E9"/>
    <w:rsid w:val="00977256"/>
    <w:rsid w:val="00977410"/>
    <w:rsid w:val="009776D8"/>
    <w:rsid w:val="0097776C"/>
    <w:rsid w:val="0097782C"/>
    <w:rsid w:val="00977C1B"/>
    <w:rsid w:val="00977F5C"/>
    <w:rsid w:val="00980325"/>
    <w:rsid w:val="00980501"/>
    <w:rsid w:val="00981B03"/>
    <w:rsid w:val="00981DE2"/>
    <w:rsid w:val="00982070"/>
    <w:rsid w:val="009823D8"/>
    <w:rsid w:val="00982720"/>
    <w:rsid w:val="009829F1"/>
    <w:rsid w:val="00982D33"/>
    <w:rsid w:val="0098342B"/>
    <w:rsid w:val="0098369C"/>
    <w:rsid w:val="00984052"/>
    <w:rsid w:val="0098460D"/>
    <w:rsid w:val="00984619"/>
    <w:rsid w:val="00984749"/>
    <w:rsid w:val="009848BC"/>
    <w:rsid w:val="00985103"/>
    <w:rsid w:val="009852D1"/>
    <w:rsid w:val="00985A2A"/>
    <w:rsid w:val="00985A5B"/>
    <w:rsid w:val="00985AE7"/>
    <w:rsid w:val="00985B54"/>
    <w:rsid w:val="00985C2A"/>
    <w:rsid w:val="00986671"/>
    <w:rsid w:val="00986C2C"/>
    <w:rsid w:val="00986E38"/>
    <w:rsid w:val="00987315"/>
    <w:rsid w:val="009873F3"/>
    <w:rsid w:val="0098746D"/>
    <w:rsid w:val="0098790F"/>
    <w:rsid w:val="00987C04"/>
    <w:rsid w:val="00987D29"/>
    <w:rsid w:val="00987DEE"/>
    <w:rsid w:val="00987FC1"/>
    <w:rsid w:val="0099017F"/>
    <w:rsid w:val="00990636"/>
    <w:rsid w:val="00990959"/>
    <w:rsid w:val="00990CAC"/>
    <w:rsid w:val="009912F4"/>
    <w:rsid w:val="009914F1"/>
    <w:rsid w:val="009915C3"/>
    <w:rsid w:val="00991679"/>
    <w:rsid w:val="009918EE"/>
    <w:rsid w:val="00991A07"/>
    <w:rsid w:val="00991B87"/>
    <w:rsid w:val="00991BE5"/>
    <w:rsid w:val="00992075"/>
    <w:rsid w:val="009920BC"/>
    <w:rsid w:val="00992319"/>
    <w:rsid w:val="009923CE"/>
    <w:rsid w:val="009924CA"/>
    <w:rsid w:val="00992DD3"/>
    <w:rsid w:val="00993255"/>
    <w:rsid w:val="0099397C"/>
    <w:rsid w:val="00993CA2"/>
    <w:rsid w:val="00993EF5"/>
    <w:rsid w:val="00993FAA"/>
    <w:rsid w:val="00993FE9"/>
    <w:rsid w:val="009947DE"/>
    <w:rsid w:val="009947F8"/>
    <w:rsid w:val="00994887"/>
    <w:rsid w:val="00994922"/>
    <w:rsid w:val="009949A1"/>
    <w:rsid w:val="00994AC2"/>
    <w:rsid w:val="00994F44"/>
    <w:rsid w:val="009951CE"/>
    <w:rsid w:val="00995E68"/>
    <w:rsid w:val="00996795"/>
    <w:rsid w:val="00996848"/>
    <w:rsid w:val="00996A98"/>
    <w:rsid w:val="00996D5D"/>
    <w:rsid w:val="00996F7A"/>
    <w:rsid w:val="0099707C"/>
    <w:rsid w:val="0099720C"/>
    <w:rsid w:val="009973FA"/>
    <w:rsid w:val="00997564"/>
    <w:rsid w:val="00997A58"/>
    <w:rsid w:val="00997CD5"/>
    <w:rsid w:val="00997F97"/>
    <w:rsid w:val="009A0053"/>
    <w:rsid w:val="009A0360"/>
    <w:rsid w:val="009A0374"/>
    <w:rsid w:val="009A0376"/>
    <w:rsid w:val="009A0389"/>
    <w:rsid w:val="009A045D"/>
    <w:rsid w:val="009A06AF"/>
    <w:rsid w:val="009A0860"/>
    <w:rsid w:val="009A0BDC"/>
    <w:rsid w:val="009A0EC9"/>
    <w:rsid w:val="009A1144"/>
    <w:rsid w:val="009A13FE"/>
    <w:rsid w:val="009A18C2"/>
    <w:rsid w:val="009A1BF7"/>
    <w:rsid w:val="009A1D76"/>
    <w:rsid w:val="009A2430"/>
    <w:rsid w:val="009A2A43"/>
    <w:rsid w:val="009A2C6A"/>
    <w:rsid w:val="009A2E25"/>
    <w:rsid w:val="009A3291"/>
    <w:rsid w:val="009A347F"/>
    <w:rsid w:val="009A37B4"/>
    <w:rsid w:val="009A4002"/>
    <w:rsid w:val="009A4112"/>
    <w:rsid w:val="009A4CC9"/>
    <w:rsid w:val="009A4D8D"/>
    <w:rsid w:val="009A4EF3"/>
    <w:rsid w:val="009A5076"/>
    <w:rsid w:val="009A5257"/>
    <w:rsid w:val="009A5370"/>
    <w:rsid w:val="009A58CC"/>
    <w:rsid w:val="009A5B1B"/>
    <w:rsid w:val="009A5B55"/>
    <w:rsid w:val="009A5E4B"/>
    <w:rsid w:val="009A63C8"/>
    <w:rsid w:val="009A64AA"/>
    <w:rsid w:val="009A6663"/>
    <w:rsid w:val="009A6774"/>
    <w:rsid w:val="009A6790"/>
    <w:rsid w:val="009A67DD"/>
    <w:rsid w:val="009A6A64"/>
    <w:rsid w:val="009A70C1"/>
    <w:rsid w:val="009A7215"/>
    <w:rsid w:val="009A77C4"/>
    <w:rsid w:val="009B01CB"/>
    <w:rsid w:val="009B068F"/>
    <w:rsid w:val="009B076E"/>
    <w:rsid w:val="009B0BF5"/>
    <w:rsid w:val="009B0F7D"/>
    <w:rsid w:val="009B1062"/>
    <w:rsid w:val="009B121B"/>
    <w:rsid w:val="009B15FA"/>
    <w:rsid w:val="009B1700"/>
    <w:rsid w:val="009B196E"/>
    <w:rsid w:val="009B1F60"/>
    <w:rsid w:val="009B2157"/>
    <w:rsid w:val="009B2232"/>
    <w:rsid w:val="009B2254"/>
    <w:rsid w:val="009B2885"/>
    <w:rsid w:val="009B28E2"/>
    <w:rsid w:val="009B2A3B"/>
    <w:rsid w:val="009B2F8A"/>
    <w:rsid w:val="009B2FEE"/>
    <w:rsid w:val="009B30B4"/>
    <w:rsid w:val="009B34DA"/>
    <w:rsid w:val="009B37A7"/>
    <w:rsid w:val="009B39F2"/>
    <w:rsid w:val="009B3AD9"/>
    <w:rsid w:val="009B3E12"/>
    <w:rsid w:val="009B4053"/>
    <w:rsid w:val="009B41D5"/>
    <w:rsid w:val="009B4236"/>
    <w:rsid w:val="009B4E3F"/>
    <w:rsid w:val="009B4EA1"/>
    <w:rsid w:val="009B509F"/>
    <w:rsid w:val="009B5697"/>
    <w:rsid w:val="009B5A38"/>
    <w:rsid w:val="009B6096"/>
    <w:rsid w:val="009B630B"/>
    <w:rsid w:val="009B6330"/>
    <w:rsid w:val="009B6625"/>
    <w:rsid w:val="009B66FD"/>
    <w:rsid w:val="009B67A7"/>
    <w:rsid w:val="009B68AB"/>
    <w:rsid w:val="009B6912"/>
    <w:rsid w:val="009B72AF"/>
    <w:rsid w:val="009B73DA"/>
    <w:rsid w:val="009B797E"/>
    <w:rsid w:val="009B7A01"/>
    <w:rsid w:val="009B7CC3"/>
    <w:rsid w:val="009B7D4D"/>
    <w:rsid w:val="009B7DC4"/>
    <w:rsid w:val="009B7EAC"/>
    <w:rsid w:val="009C0676"/>
    <w:rsid w:val="009C09CA"/>
    <w:rsid w:val="009C0AE3"/>
    <w:rsid w:val="009C11E3"/>
    <w:rsid w:val="009C1A72"/>
    <w:rsid w:val="009C1E95"/>
    <w:rsid w:val="009C1F2C"/>
    <w:rsid w:val="009C2121"/>
    <w:rsid w:val="009C2180"/>
    <w:rsid w:val="009C2379"/>
    <w:rsid w:val="009C2CAB"/>
    <w:rsid w:val="009C2EB2"/>
    <w:rsid w:val="009C2FB0"/>
    <w:rsid w:val="009C3268"/>
    <w:rsid w:val="009C32B0"/>
    <w:rsid w:val="009C3601"/>
    <w:rsid w:val="009C375D"/>
    <w:rsid w:val="009C3C05"/>
    <w:rsid w:val="009C3C75"/>
    <w:rsid w:val="009C41A7"/>
    <w:rsid w:val="009C43A7"/>
    <w:rsid w:val="009C46AD"/>
    <w:rsid w:val="009C4C37"/>
    <w:rsid w:val="009C4DE4"/>
    <w:rsid w:val="009C4E15"/>
    <w:rsid w:val="009C4ED4"/>
    <w:rsid w:val="009C513D"/>
    <w:rsid w:val="009C56B3"/>
    <w:rsid w:val="009C5F20"/>
    <w:rsid w:val="009C5F8E"/>
    <w:rsid w:val="009C6313"/>
    <w:rsid w:val="009C6C59"/>
    <w:rsid w:val="009C6EE9"/>
    <w:rsid w:val="009C7403"/>
    <w:rsid w:val="009C74B0"/>
    <w:rsid w:val="009C793A"/>
    <w:rsid w:val="009C7A55"/>
    <w:rsid w:val="009D0826"/>
    <w:rsid w:val="009D0C38"/>
    <w:rsid w:val="009D0FE4"/>
    <w:rsid w:val="009D1061"/>
    <w:rsid w:val="009D1137"/>
    <w:rsid w:val="009D1375"/>
    <w:rsid w:val="009D1E17"/>
    <w:rsid w:val="009D1E1A"/>
    <w:rsid w:val="009D2360"/>
    <w:rsid w:val="009D26A3"/>
    <w:rsid w:val="009D2A6F"/>
    <w:rsid w:val="009D2D26"/>
    <w:rsid w:val="009D3061"/>
    <w:rsid w:val="009D3110"/>
    <w:rsid w:val="009D339D"/>
    <w:rsid w:val="009D379F"/>
    <w:rsid w:val="009D387F"/>
    <w:rsid w:val="009D3C49"/>
    <w:rsid w:val="009D3DF1"/>
    <w:rsid w:val="009D3ED1"/>
    <w:rsid w:val="009D4C29"/>
    <w:rsid w:val="009D4D75"/>
    <w:rsid w:val="009D5313"/>
    <w:rsid w:val="009D573A"/>
    <w:rsid w:val="009D5D93"/>
    <w:rsid w:val="009D6589"/>
    <w:rsid w:val="009D6932"/>
    <w:rsid w:val="009D6950"/>
    <w:rsid w:val="009D7E59"/>
    <w:rsid w:val="009D7EA4"/>
    <w:rsid w:val="009D7EDD"/>
    <w:rsid w:val="009E00F4"/>
    <w:rsid w:val="009E03FF"/>
    <w:rsid w:val="009E0451"/>
    <w:rsid w:val="009E09F4"/>
    <w:rsid w:val="009E0D88"/>
    <w:rsid w:val="009E111F"/>
    <w:rsid w:val="009E13B6"/>
    <w:rsid w:val="009E149C"/>
    <w:rsid w:val="009E1533"/>
    <w:rsid w:val="009E1757"/>
    <w:rsid w:val="009E17E2"/>
    <w:rsid w:val="009E1991"/>
    <w:rsid w:val="009E19DF"/>
    <w:rsid w:val="009E1A06"/>
    <w:rsid w:val="009E2AA4"/>
    <w:rsid w:val="009E2BF2"/>
    <w:rsid w:val="009E2EA7"/>
    <w:rsid w:val="009E3209"/>
    <w:rsid w:val="009E324A"/>
    <w:rsid w:val="009E33B9"/>
    <w:rsid w:val="009E389C"/>
    <w:rsid w:val="009E39BC"/>
    <w:rsid w:val="009E3B18"/>
    <w:rsid w:val="009E3EFC"/>
    <w:rsid w:val="009E4464"/>
    <w:rsid w:val="009E462A"/>
    <w:rsid w:val="009E48F8"/>
    <w:rsid w:val="009E4AE8"/>
    <w:rsid w:val="009E52CD"/>
    <w:rsid w:val="009E547F"/>
    <w:rsid w:val="009E5972"/>
    <w:rsid w:val="009E5E0C"/>
    <w:rsid w:val="009E6621"/>
    <w:rsid w:val="009E6B43"/>
    <w:rsid w:val="009E6BC5"/>
    <w:rsid w:val="009E7E77"/>
    <w:rsid w:val="009F0091"/>
    <w:rsid w:val="009F04A8"/>
    <w:rsid w:val="009F0670"/>
    <w:rsid w:val="009F079C"/>
    <w:rsid w:val="009F0802"/>
    <w:rsid w:val="009F0A82"/>
    <w:rsid w:val="009F0AE4"/>
    <w:rsid w:val="009F0BAC"/>
    <w:rsid w:val="009F0F11"/>
    <w:rsid w:val="009F1A4A"/>
    <w:rsid w:val="009F2307"/>
    <w:rsid w:val="009F260F"/>
    <w:rsid w:val="009F2692"/>
    <w:rsid w:val="009F2BC6"/>
    <w:rsid w:val="009F2D29"/>
    <w:rsid w:val="009F2D69"/>
    <w:rsid w:val="009F3027"/>
    <w:rsid w:val="009F319C"/>
    <w:rsid w:val="009F323E"/>
    <w:rsid w:val="009F32B7"/>
    <w:rsid w:val="009F348F"/>
    <w:rsid w:val="009F381B"/>
    <w:rsid w:val="009F3869"/>
    <w:rsid w:val="009F3B4F"/>
    <w:rsid w:val="009F3C6E"/>
    <w:rsid w:val="009F3F27"/>
    <w:rsid w:val="009F4873"/>
    <w:rsid w:val="009F4B6F"/>
    <w:rsid w:val="009F4E98"/>
    <w:rsid w:val="009F5F85"/>
    <w:rsid w:val="009F5FF6"/>
    <w:rsid w:val="009F6013"/>
    <w:rsid w:val="009F625D"/>
    <w:rsid w:val="009F6962"/>
    <w:rsid w:val="009F69B6"/>
    <w:rsid w:val="009F69EE"/>
    <w:rsid w:val="009F6AF6"/>
    <w:rsid w:val="009F6C96"/>
    <w:rsid w:val="009F6E2C"/>
    <w:rsid w:val="009F705E"/>
    <w:rsid w:val="009F71B2"/>
    <w:rsid w:val="009F7284"/>
    <w:rsid w:val="00A00328"/>
    <w:rsid w:val="00A0071B"/>
    <w:rsid w:val="00A007B5"/>
    <w:rsid w:val="00A00822"/>
    <w:rsid w:val="00A00A32"/>
    <w:rsid w:val="00A00F3F"/>
    <w:rsid w:val="00A0123D"/>
    <w:rsid w:val="00A013F2"/>
    <w:rsid w:val="00A019FC"/>
    <w:rsid w:val="00A022B9"/>
    <w:rsid w:val="00A02462"/>
    <w:rsid w:val="00A02468"/>
    <w:rsid w:val="00A02658"/>
    <w:rsid w:val="00A0294D"/>
    <w:rsid w:val="00A029AD"/>
    <w:rsid w:val="00A02A68"/>
    <w:rsid w:val="00A02B6F"/>
    <w:rsid w:val="00A02B90"/>
    <w:rsid w:val="00A02D04"/>
    <w:rsid w:val="00A02E09"/>
    <w:rsid w:val="00A0303C"/>
    <w:rsid w:val="00A0318D"/>
    <w:rsid w:val="00A0318E"/>
    <w:rsid w:val="00A032D6"/>
    <w:rsid w:val="00A035F3"/>
    <w:rsid w:val="00A03AE7"/>
    <w:rsid w:val="00A0410F"/>
    <w:rsid w:val="00A04479"/>
    <w:rsid w:val="00A049B4"/>
    <w:rsid w:val="00A04A7F"/>
    <w:rsid w:val="00A04CA3"/>
    <w:rsid w:val="00A04CB3"/>
    <w:rsid w:val="00A05064"/>
    <w:rsid w:val="00A05199"/>
    <w:rsid w:val="00A05439"/>
    <w:rsid w:val="00A05483"/>
    <w:rsid w:val="00A05BF8"/>
    <w:rsid w:val="00A05C46"/>
    <w:rsid w:val="00A0618D"/>
    <w:rsid w:val="00A06364"/>
    <w:rsid w:val="00A06632"/>
    <w:rsid w:val="00A0685C"/>
    <w:rsid w:val="00A06C91"/>
    <w:rsid w:val="00A070A7"/>
    <w:rsid w:val="00A07892"/>
    <w:rsid w:val="00A07B6D"/>
    <w:rsid w:val="00A1000C"/>
    <w:rsid w:val="00A106A6"/>
    <w:rsid w:val="00A106B5"/>
    <w:rsid w:val="00A1070C"/>
    <w:rsid w:val="00A10A5C"/>
    <w:rsid w:val="00A10D88"/>
    <w:rsid w:val="00A10F60"/>
    <w:rsid w:val="00A11138"/>
    <w:rsid w:val="00A112A4"/>
    <w:rsid w:val="00A112D1"/>
    <w:rsid w:val="00A11CE8"/>
    <w:rsid w:val="00A11D34"/>
    <w:rsid w:val="00A123E5"/>
    <w:rsid w:val="00A128DE"/>
    <w:rsid w:val="00A12F1F"/>
    <w:rsid w:val="00A132FC"/>
    <w:rsid w:val="00A1343E"/>
    <w:rsid w:val="00A13720"/>
    <w:rsid w:val="00A14565"/>
    <w:rsid w:val="00A14E43"/>
    <w:rsid w:val="00A14F55"/>
    <w:rsid w:val="00A14F8C"/>
    <w:rsid w:val="00A15140"/>
    <w:rsid w:val="00A15206"/>
    <w:rsid w:val="00A1527D"/>
    <w:rsid w:val="00A157E2"/>
    <w:rsid w:val="00A1686A"/>
    <w:rsid w:val="00A168AD"/>
    <w:rsid w:val="00A16A51"/>
    <w:rsid w:val="00A16AB2"/>
    <w:rsid w:val="00A16E93"/>
    <w:rsid w:val="00A1745B"/>
    <w:rsid w:val="00A178E9"/>
    <w:rsid w:val="00A17C61"/>
    <w:rsid w:val="00A17E03"/>
    <w:rsid w:val="00A20079"/>
    <w:rsid w:val="00A201EB"/>
    <w:rsid w:val="00A2044F"/>
    <w:rsid w:val="00A20772"/>
    <w:rsid w:val="00A20CDD"/>
    <w:rsid w:val="00A20E20"/>
    <w:rsid w:val="00A215A0"/>
    <w:rsid w:val="00A216C5"/>
    <w:rsid w:val="00A21A09"/>
    <w:rsid w:val="00A21E22"/>
    <w:rsid w:val="00A22714"/>
    <w:rsid w:val="00A22AA5"/>
    <w:rsid w:val="00A22B9F"/>
    <w:rsid w:val="00A22BAA"/>
    <w:rsid w:val="00A230FA"/>
    <w:rsid w:val="00A23296"/>
    <w:rsid w:val="00A237CE"/>
    <w:rsid w:val="00A24005"/>
    <w:rsid w:val="00A24FB0"/>
    <w:rsid w:val="00A2504B"/>
    <w:rsid w:val="00A25229"/>
    <w:rsid w:val="00A2543C"/>
    <w:rsid w:val="00A258E4"/>
    <w:rsid w:val="00A25D2B"/>
    <w:rsid w:val="00A25DCA"/>
    <w:rsid w:val="00A26189"/>
    <w:rsid w:val="00A2638D"/>
    <w:rsid w:val="00A26ABA"/>
    <w:rsid w:val="00A26CD3"/>
    <w:rsid w:val="00A27973"/>
    <w:rsid w:val="00A30063"/>
    <w:rsid w:val="00A3038F"/>
    <w:rsid w:val="00A303F7"/>
    <w:rsid w:val="00A3099F"/>
    <w:rsid w:val="00A30DC6"/>
    <w:rsid w:val="00A30FD0"/>
    <w:rsid w:val="00A313CA"/>
    <w:rsid w:val="00A321A2"/>
    <w:rsid w:val="00A3230C"/>
    <w:rsid w:val="00A327AB"/>
    <w:rsid w:val="00A329D7"/>
    <w:rsid w:val="00A32A62"/>
    <w:rsid w:val="00A32C99"/>
    <w:rsid w:val="00A32CF5"/>
    <w:rsid w:val="00A32D2C"/>
    <w:rsid w:val="00A3346B"/>
    <w:rsid w:val="00A338BB"/>
    <w:rsid w:val="00A33F51"/>
    <w:rsid w:val="00A33F81"/>
    <w:rsid w:val="00A3407C"/>
    <w:rsid w:val="00A341AC"/>
    <w:rsid w:val="00A3435F"/>
    <w:rsid w:val="00A34A05"/>
    <w:rsid w:val="00A34E8D"/>
    <w:rsid w:val="00A34EB5"/>
    <w:rsid w:val="00A351A9"/>
    <w:rsid w:val="00A351C2"/>
    <w:rsid w:val="00A3557F"/>
    <w:rsid w:val="00A35D25"/>
    <w:rsid w:val="00A35F21"/>
    <w:rsid w:val="00A3623C"/>
    <w:rsid w:val="00A36333"/>
    <w:rsid w:val="00A36798"/>
    <w:rsid w:val="00A36A98"/>
    <w:rsid w:val="00A36E61"/>
    <w:rsid w:val="00A3774E"/>
    <w:rsid w:val="00A3782E"/>
    <w:rsid w:val="00A379C5"/>
    <w:rsid w:val="00A37EC5"/>
    <w:rsid w:val="00A40635"/>
    <w:rsid w:val="00A40B10"/>
    <w:rsid w:val="00A417D8"/>
    <w:rsid w:val="00A41C17"/>
    <w:rsid w:val="00A41FF2"/>
    <w:rsid w:val="00A4211C"/>
    <w:rsid w:val="00A4212D"/>
    <w:rsid w:val="00A424D0"/>
    <w:rsid w:val="00A4276A"/>
    <w:rsid w:val="00A428BD"/>
    <w:rsid w:val="00A4299E"/>
    <w:rsid w:val="00A42B7C"/>
    <w:rsid w:val="00A42BC4"/>
    <w:rsid w:val="00A42DAE"/>
    <w:rsid w:val="00A4314F"/>
    <w:rsid w:val="00A4346D"/>
    <w:rsid w:val="00A43576"/>
    <w:rsid w:val="00A43624"/>
    <w:rsid w:val="00A43DF8"/>
    <w:rsid w:val="00A43E8A"/>
    <w:rsid w:val="00A43F61"/>
    <w:rsid w:val="00A442CB"/>
    <w:rsid w:val="00A448D6"/>
    <w:rsid w:val="00A44A66"/>
    <w:rsid w:val="00A44BC4"/>
    <w:rsid w:val="00A44EB1"/>
    <w:rsid w:val="00A4545B"/>
    <w:rsid w:val="00A454AA"/>
    <w:rsid w:val="00A457EB"/>
    <w:rsid w:val="00A4593D"/>
    <w:rsid w:val="00A45950"/>
    <w:rsid w:val="00A45BD5"/>
    <w:rsid w:val="00A45FE4"/>
    <w:rsid w:val="00A466A5"/>
    <w:rsid w:val="00A4679C"/>
    <w:rsid w:val="00A47088"/>
    <w:rsid w:val="00A470A4"/>
    <w:rsid w:val="00A47735"/>
    <w:rsid w:val="00A477C7"/>
    <w:rsid w:val="00A47873"/>
    <w:rsid w:val="00A47A9C"/>
    <w:rsid w:val="00A47AEA"/>
    <w:rsid w:val="00A47B4A"/>
    <w:rsid w:val="00A47F7F"/>
    <w:rsid w:val="00A50032"/>
    <w:rsid w:val="00A5062B"/>
    <w:rsid w:val="00A506AC"/>
    <w:rsid w:val="00A506FB"/>
    <w:rsid w:val="00A5084A"/>
    <w:rsid w:val="00A509D7"/>
    <w:rsid w:val="00A50D39"/>
    <w:rsid w:val="00A511F4"/>
    <w:rsid w:val="00A512DD"/>
    <w:rsid w:val="00A513ED"/>
    <w:rsid w:val="00A51759"/>
    <w:rsid w:val="00A5176C"/>
    <w:rsid w:val="00A517F1"/>
    <w:rsid w:val="00A519EF"/>
    <w:rsid w:val="00A51EC0"/>
    <w:rsid w:val="00A5247F"/>
    <w:rsid w:val="00A52596"/>
    <w:rsid w:val="00A52730"/>
    <w:rsid w:val="00A52B1A"/>
    <w:rsid w:val="00A53172"/>
    <w:rsid w:val="00A53853"/>
    <w:rsid w:val="00A53D11"/>
    <w:rsid w:val="00A541C1"/>
    <w:rsid w:val="00A54216"/>
    <w:rsid w:val="00A549B3"/>
    <w:rsid w:val="00A54A84"/>
    <w:rsid w:val="00A54CC2"/>
    <w:rsid w:val="00A54D0B"/>
    <w:rsid w:val="00A54D7C"/>
    <w:rsid w:val="00A54F6F"/>
    <w:rsid w:val="00A55317"/>
    <w:rsid w:val="00A556E2"/>
    <w:rsid w:val="00A55960"/>
    <w:rsid w:val="00A55C2D"/>
    <w:rsid w:val="00A55E61"/>
    <w:rsid w:val="00A56278"/>
    <w:rsid w:val="00A567F3"/>
    <w:rsid w:val="00A56829"/>
    <w:rsid w:val="00A573C2"/>
    <w:rsid w:val="00A57546"/>
    <w:rsid w:val="00A57570"/>
    <w:rsid w:val="00A57826"/>
    <w:rsid w:val="00A60323"/>
    <w:rsid w:val="00A6056E"/>
    <w:rsid w:val="00A607E7"/>
    <w:rsid w:val="00A614A6"/>
    <w:rsid w:val="00A615DA"/>
    <w:rsid w:val="00A61CB7"/>
    <w:rsid w:val="00A61EEB"/>
    <w:rsid w:val="00A61FCB"/>
    <w:rsid w:val="00A62293"/>
    <w:rsid w:val="00A6313F"/>
    <w:rsid w:val="00A6369D"/>
    <w:rsid w:val="00A63A37"/>
    <w:rsid w:val="00A63B39"/>
    <w:rsid w:val="00A63CB0"/>
    <w:rsid w:val="00A63D76"/>
    <w:rsid w:val="00A63DB5"/>
    <w:rsid w:val="00A641B6"/>
    <w:rsid w:val="00A6437E"/>
    <w:rsid w:val="00A643EE"/>
    <w:rsid w:val="00A64538"/>
    <w:rsid w:val="00A64736"/>
    <w:rsid w:val="00A648B7"/>
    <w:rsid w:val="00A64B36"/>
    <w:rsid w:val="00A6542E"/>
    <w:rsid w:val="00A65FFA"/>
    <w:rsid w:val="00A6602A"/>
    <w:rsid w:val="00A6624E"/>
    <w:rsid w:val="00A665F6"/>
    <w:rsid w:val="00A6668A"/>
    <w:rsid w:val="00A66B55"/>
    <w:rsid w:val="00A67643"/>
    <w:rsid w:val="00A678B3"/>
    <w:rsid w:val="00A678EF"/>
    <w:rsid w:val="00A6796C"/>
    <w:rsid w:val="00A70207"/>
    <w:rsid w:val="00A7029E"/>
    <w:rsid w:val="00A70509"/>
    <w:rsid w:val="00A709B3"/>
    <w:rsid w:val="00A713A8"/>
    <w:rsid w:val="00A71655"/>
    <w:rsid w:val="00A71703"/>
    <w:rsid w:val="00A71831"/>
    <w:rsid w:val="00A71AF9"/>
    <w:rsid w:val="00A71BDC"/>
    <w:rsid w:val="00A72108"/>
    <w:rsid w:val="00A721CF"/>
    <w:rsid w:val="00A72527"/>
    <w:rsid w:val="00A728EA"/>
    <w:rsid w:val="00A73075"/>
    <w:rsid w:val="00A730CC"/>
    <w:rsid w:val="00A730EE"/>
    <w:rsid w:val="00A738A7"/>
    <w:rsid w:val="00A739B1"/>
    <w:rsid w:val="00A7475B"/>
    <w:rsid w:val="00A74BD7"/>
    <w:rsid w:val="00A75035"/>
    <w:rsid w:val="00A75141"/>
    <w:rsid w:val="00A75710"/>
    <w:rsid w:val="00A75DDB"/>
    <w:rsid w:val="00A75E56"/>
    <w:rsid w:val="00A761AF"/>
    <w:rsid w:val="00A76B82"/>
    <w:rsid w:val="00A76E13"/>
    <w:rsid w:val="00A77126"/>
    <w:rsid w:val="00A774DC"/>
    <w:rsid w:val="00A7762D"/>
    <w:rsid w:val="00A777A0"/>
    <w:rsid w:val="00A77954"/>
    <w:rsid w:val="00A779EA"/>
    <w:rsid w:val="00A8047A"/>
    <w:rsid w:val="00A80518"/>
    <w:rsid w:val="00A80632"/>
    <w:rsid w:val="00A80715"/>
    <w:rsid w:val="00A80742"/>
    <w:rsid w:val="00A8107B"/>
    <w:rsid w:val="00A81D91"/>
    <w:rsid w:val="00A82012"/>
    <w:rsid w:val="00A821C2"/>
    <w:rsid w:val="00A823B6"/>
    <w:rsid w:val="00A8272A"/>
    <w:rsid w:val="00A8273E"/>
    <w:rsid w:val="00A82C93"/>
    <w:rsid w:val="00A82C98"/>
    <w:rsid w:val="00A82D84"/>
    <w:rsid w:val="00A82F4B"/>
    <w:rsid w:val="00A833E4"/>
    <w:rsid w:val="00A8388E"/>
    <w:rsid w:val="00A83F55"/>
    <w:rsid w:val="00A847C4"/>
    <w:rsid w:val="00A84A0B"/>
    <w:rsid w:val="00A8537D"/>
    <w:rsid w:val="00A855B9"/>
    <w:rsid w:val="00A85890"/>
    <w:rsid w:val="00A85B6C"/>
    <w:rsid w:val="00A85C25"/>
    <w:rsid w:val="00A8615C"/>
    <w:rsid w:val="00A861C6"/>
    <w:rsid w:val="00A86578"/>
    <w:rsid w:val="00A869E1"/>
    <w:rsid w:val="00A86C05"/>
    <w:rsid w:val="00A86FF4"/>
    <w:rsid w:val="00A87032"/>
    <w:rsid w:val="00A87078"/>
    <w:rsid w:val="00A870A2"/>
    <w:rsid w:val="00A87434"/>
    <w:rsid w:val="00A8777D"/>
    <w:rsid w:val="00A87A4F"/>
    <w:rsid w:val="00A87BE9"/>
    <w:rsid w:val="00A87C48"/>
    <w:rsid w:val="00A87C4B"/>
    <w:rsid w:val="00A87CA9"/>
    <w:rsid w:val="00A87D46"/>
    <w:rsid w:val="00A900B1"/>
    <w:rsid w:val="00A90477"/>
    <w:rsid w:val="00A910A8"/>
    <w:rsid w:val="00A911D6"/>
    <w:rsid w:val="00A9132C"/>
    <w:rsid w:val="00A91462"/>
    <w:rsid w:val="00A91574"/>
    <w:rsid w:val="00A91608"/>
    <w:rsid w:val="00A917F9"/>
    <w:rsid w:val="00A9187F"/>
    <w:rsid w:val="00A91A06"/>
    <w:rsid w:val="00A91D78"/>
    <w:rsid w:val="00A91F51"/>
    <w:rsid w:val="00A9235F"/>
    <w:rsid w:val="00A925B3"/>
    <w:rsid w:val="00A92968"/>
    <w:rsid w:val="00A92F39"/>
    <w:rsid w:val="00A934AA"/>
    <w:rsid w:val="00A936EB"/>
    <w:rsid w:val="00A93C69"/>
    <w:rsid w:val="00A93FDB"/>
    <w:rsid w:val="00A94004"/>
    <w:rsid w:val="00A94CA1"/>
    <w:rsid w:val="00A95050"/>
    <w:rsid w:val="00A9531E"/>
    <w:rsid w:val="00A95555"/>
    <w:rsid w:val="00A957BB"/>
    <w:rsid w:val="00A95908"/>
    <w:rsid w:val="00A95970"/>
    <w:rsid w:val="00A95A6F"/>
    <w:rsid w:val="00A95ECC"/>
    <w:rsid w:val="00A963D6"/>
    <w:rsid w:val="00A9644F"/>
    <w:rsid w:val="00A966B9"/>
    <w:rsid w:val="00A96AE3"/>
    <w:rsid w:val="00A96EC3"/>
    <w:rsid w:val="00A96F3D"/>
    <w:rsid w:val="00A97575"/>
    <w:rsid w:val="00A9757B"/>
    <w:rsid w:val="00A97B1A"/>
    <w:rsid w:val="00A97C63"/>
    <w:rsid w:val="00A97D67"/>
    <w:rsid w:val="00A97E00"/>
    <w:rsid w:val="00AA018E"/>
    <w:rsid w:val="00AA03D0"/>
    <w:rsid w:val="00AA0488"/>
    <w:rsid w:val="00AA0634"/>
    <w:rsid w:val="00AA065D"/>
    <w:rsid w:val="00AA0A49"/>
    <w:rsid w:val="00AA0D2D"/>
    <w:rsid w:val="00AA1311"/>
    <w:rsid w:val="00AA149B"/>
    <w:rsid w:val="00AA1561"/>
    <w:rsid w:val="00AA19D8"/>
    <w:rsid w:val="00AA1D06"/>
    <w:rsid w:val="00AA284A"/>
    <w:rsid w:val="00AA30C4"/>
    <w:rsid w:val="00AA33B9"/>
    <w:rsid w:val="00AA3440"/>
    <w:rsid w:val="00AA369F"/>
    <w:rsid w:val="00AA3CA2"/>
    <w:rsid w:val="00AA3D88"/>
    <w:rsid w:val="00AA3DF4"/>
    <w:rsid w:val="00AA4004"/>
    <w:rsid w:val="00AA46AA"/>
    <w:rsid w:val="00AA52BE"/>
    <w:rsid w:val="00AA53A0"/>
    <w:rsid w:val="00AA57BB"/>
    <w:rsid w:val="00AA5A9D"/>
    <w:rsid w:val="00AA5E20"/>
    <w:rsid w:val="00AA643C"/>
    <w:rsid w:val="00AA687A"/>
    <w:rsid w:val="00AA69A9"/>
    <w:rsid w:val="00AA6BD9"/>
    <w:rsid w:val="00AA71C0"/>
    <w:rsid w:val="00AA74B3"/>
    <w:rsid w:val="00AA76A2"/>
    <w:rsid w:val="00AA7A4A"/>
    <w:rsid w:val="00AA7CB9"/>
    <w:rsid w:val="00AA7FF3"/>
    <w:rsid w:val="00AB13DB"/>
    <w:rsid w:val="00AB1477"/>
    <w:rsid w:val="00AB1667"/>
    <w:rsid w:val="00AB1AD2"/>
    <w:rsid w:val="00AB1BE6"/>
    <w:rsid w:val="00AB1EAA"/>
    <w:rsid w:val="00AB1F41"/>
    <w:rsid w:val="00AB206D"/>
    <w:rsid w:val="00AB2DA3"/>
    <w:rsid w:val="00AB30A7"/>
    <w:rsid w:val="00AB34FA"/>
    <w:rsid w:val="00AB383B"/>
    <w:rsid w:val="00AB3B07"/>
    <w:rsid w:val="00AB3EEB"/>
    <w:rsid w:val="00AB3F8D"/>
    <w:rsid w:val="00AB47F7"/>
    <w:rsid w:val="00AB49AD"/>
    <w:rsid w:val="00AB4AE4"/>
    <w:rsid w:val="00AB4B42"/>
    <w:rsid w:val="00AB4C19"/>
    <w:rsid w:val="00AB538B"/>
    <w:rsid w:val="00AB5700"/>
    <w:rsid w:val="00AB5BB1"/>
    <w:rsid w:val="00AB5F62"/>
    <w:rsid w:val="00AB5F95"/>
    <w:rsid w:val="00AB60DF"/>
    <w:rsid w:val="00AB6162"/>
    <w:rsid w:val="00AB64AD"/>
    <w:rsid w:val="00AB6510"/>
    <w:rsid w:val="00AB6668"/>
    <w:rsid w:val="00AB6759"/>
    <w:rsid w:val="00AB68CD"/>
    <w:rsid w:val="00AB6B00"/>
    <w:rsid w:val="00AB76F9"/>
    <w:rsid w:val="00AB77E0"/>
    <w:rsid w:val="00AB780B"/>
    <w:rsid w:val="00AB7C4D"/>
    <w:rsid w:val="00AB7FE5"/>
    <w:rsid w:val="00AB8EEC"/>
    <w:rsid w:val="00AC008C"/>
    <w:rsid w:val="00AC01D7"/>
    <w:rsid w:val="00AC05F9"/>
    <w:rsid w:val="00AC06BB"/>
    <w:rsid w:val="00AC0C63"/>
    <w:rsid w:val="00AC0DEB"/>
    <w:rsid w:val="00AC2D1B"/>
    <w:rsid w:val="00AC30B9"/>
    <w:rsid w:val="00AC327C"/>
    <w:rsid w:val="00AC33CE"/>
    <w:rsid w:val="00AC36C9"/>
    <w:rsid w:val="00AC3CEF"/>
    <w:rsid w:val="00AC3FF4"/>
    <w:rsid w:val="00AC4276"/>
    <w:rsid w:val="00AC4511"/>
    <w:rsid w:val="00AC460B"/>
    <w:rsid w:val="00AC4625"/>
    <w:rsid w:val="00AC4800"/>
    <w:rsid w:val="00AC4B76"/>
    <w:rsid w:val="00AC4C4E"/>
    <w:rsid w:val="00AC4F8E"/>
    <w:rsid w:val="00AC5107"/>
    <w:rsid w:val="00AC535C"/>
    <w:rsid w:val="00AC57F5"/>
    <w:rsid w:val="00AC5D14"/>
    <w:rsid w:val="00AC5E70"/>
    <w:rsid w:val="00AC6420"/>
    <w:rsid w:val="00AC64ED"/>
    <w:rsid w:val="00AC6BC5"/>
    <w:rsid w:val="00AC7128"/>
    <w:rsid w:val="00AC71A1"/>
    <w:rsid w:val="00AC79FA"/>
    <w:rsid w:val="00AC7CB9"/>
    <w:rsid w:val="00AD0061"/>
    <w:rsid w:val="00AD021A"/>
    <w:rsid w:val="00AD023D"/>
    <w:rsid w:val="00AD024C"/>
    <w:rsid w:val="00AD07FF"/>
    <w:rsid w:val="00AD0B27"/>
    <w:rsid w:val="00AD0C38"/>
    <w:rsid w:val="00AD0EB0"/>
    <w:rsid w:val="00AD13EC"/>
    <w:rsid w:val="00AD18F4"/>
    <w:rsid w:val="00AD2139"/>
    <w:rsid w:val="00AD2198"/>
    <w:rsid w:val="00AD23A0"/>
    <w:rsid w:val="00AD23E3"/>
    <w:rsid w:val="00AD2637"/>
    <w:rsid w:val="00AD2663"/>
    <w:rsid w:val="00AD27FB"/>
    <w:rsid w:val="00AD2B72"/>
    <w:rsid w:val="00AD2BAB"/>
    <w:rsid w:val="00AD2BC8"/>
    <w:rsid w:val="00AD2C4F"/>
    <w:rsid w:val="00AD34F7"/>
    <w:rsid w:val="00AD35D7"/>
    <w:rsid w:val="00AD3B2F"/>
    <w:rsid w:val="00AD3ED9"/>
    <w:rsid w:val="00AD3F7C"/>
    <w:rsid w:val="00AD3FF4"/>
    <w:rsid w:val="00AD46C3"/>
    <w:rsid w:val="00AD48B4"/>
    <w:rsid w:val="00AD4AA6"/>
    <w:rsid w:val="00AD4E94"/>
    <w:rsid w:val="00AD54E3"/>
    <w:rsid w:val="00AD55EC"/>
    <w:rsid w:val="00AD5681"/>
    <w:rsid w:val="00AD58AE"/>
    <w:rsid w:val="00AD5B05"/>
    <w:rsid w:val="00AD5E93"/>
    <w:rsid w:val="00AD5EA8"/>
    <w:rsid w:val="00AD5ED2"/>
    <w:rsid w:val="00AD5F67"/>
    <w:rsid w:val="00AD5F69"/>
    <w:rsid w:val="00AD6485"/>
    <w:rsid w:val="00AD64E7"/>
    <w:rsid w:val="00AD6A39"/>
    <w:rsid w:val="00AD7119"/>
    <w:rsid w:val="00AD720A"/>
    <w:rsid w:val="00AD78DC"/>
    <w:rsid w:val="00AD7E23"/>
    <w:rsid w:val="00AE0100"/>
    <w:rsid w:val="00AE090C"/>
    <w:rsid w:val="00AE0CB1"/>
    <w:rsid w:val="00AE0DCD"/>
    <w:rsid w:val="00AE0FF7"/>
    <w:rsid w:val="00AE15E8"/>
    <w:rsid w:val="00AE1D72"/>
    <w:rsid w:val="00AE205D"/>
    <w:rsid w:val="00AE2751"/>
    <w:rsid w:val="00AE27C5"/>
    <w:rsid w:val="00AE2968"/>
    <w:rsid w:val="00AE2C63"/>
    <w:rsid w:val="00AE2F92"/>
    <w:rsid w:val="00AE3032"/>
    <w:rsid w:val="00AE4562"/>
    <w:rsid w:val="00AE4758"/>
    <w:rsid w:val="00AE4B1F"/>
    <w:rsid w:val="00AE4BE5"/>
    <w:rsid w:val="00AE4DE6"/>
    <w:rsid w:val="00AE5395"/>
    <w:rsid w:val="00AE5C97"/>
    <w:rsid w:val="00AE5F55"/>
    <w:rsid w:val="00AE694C"/>
    <w:rsid w:val="00AE6968"/>
    <w:rsid w:val="00AE6C0F"/>
    <w:rsid w:val="00AE71C6"/>
    <w:rsid w:val="00AE7263"/>
    <w:rsid w:val="00AE77D3"/>
    <w:rsid w:val="00AE7E05"/>
    <w:rsid w:val="00AF01D4"/>
    <w:rsid w:val="00AF07B0"/>
    <w:rsid w:val="00AF0D2C"/>
    <w:rsid w:val="00AF0F73"/>
    <w:rsid w:val="00AF15AB"/>
    <w:rsid w:val="00AF1908"/>
    <w:rsid w:val="00AF1A9E"/>
    <w:rsid w:val="00AF1D50"/>
    <w:rsid w:val="00AF1F6D"/>
    <w:rsid w:val="00AF203C"/>
    <w:rsid w:val="00AF25B7"/>
    <w:rsid w:val="00AF2C86"/>
    <w:rsid w:val="00AF2CDC"/>
    <w:rsid w:val="00AF2CEE"/>
    <w:rsid w:val="00AF33A4"/>
    <w:rsid w:val="00AF3758"/>
    <w:rsid w:val="00AF409A"/>
    <w:rsid w:val="00AF5320"/>
    <w:rsid w:val="00AF535D"/>
    <w:rsid w:val="00AF5684"/>
    <w:rsid w:val="00AF5AEB"/>
    <w:rsid w:val="00AF5C06"/>
    <w:rsid w:val="00AF5C9F"/>
    <w:rsid w:val="00AF6221"/>
    <w:rsid w:val="00AF643E"/>
    <w:rsid w:val="00AF64D5"/>
    <w:rsid w:val="00AF67B4"/>
    <w:rsid w:val="00AF696A"/>
    <w:rsid w:val="00AF6B92"/>
    <w:rsid w:val="00AF6DF4"/>
    <w:rsid w:val="00AF7801"/>
    <w:rsid w:val="00AF78C9"/>
    <w:rsid w:val="00AF7C6F"/>
    <w:rsid w:val="00AF7DB0"/>
    <w:rsid w:val="00AF7F82"/>
    <w:rsid w:val="00B0013E"/>
    <w:rsid w:val="00B0026F"/>
    <w:rsid w:val="00B0047F"/>
    <w:rsid w:val="00B0066B"/>
    <w:rsid w:val="00B00EA3"/>
    <w:rsid w:val="00B00F92"/>
    <w:rsid w:val="00B0174C"/>
    <w:rsid w:val="00B01B2F"/>
    <w:rsid w:val="00B01CDB"/>
    <w:rsid w:val="00B01E4B"/>
    <w:rsid w:val="00B01FAD"/>
    <w:rsid w:val="00B020FC"/>
    <w:rsid w:val="00B02275"/>
    <w:rsid w:val="00B02343"/>
    <w:rsid w:val="00B0245A"/>
    <w:rsid w:val="00B02AB3"/>
    <w:rsid w:val="00B02DC0"/>
    <w:rsid w:val="00B02F2B"/>
    <w:rsid w:val="00B02F58"/>
    <w:rsid w:val="00B0343F"/>
    <w:rsid w:val="00B036BD"/>
    <w:rsid w:val="00B039CE"/>
    <w:rsid w:val="00B040B1"/>
    <w:rsid w:val="00B040B6"/>
    <w:rsid w:val="00B04960"/>
    <w:rsid w:val="00B05373"/>
    <w:rsid w:val="00B053B4"/>
    <w:rsid w:val="00B057F3"/>
    <w:rsid w:val="00B0581B"/>
    <w:rsid w:val="00B05956"/>
    <w:rsid w:val="00B05A33"/>
    <w:rsid w:val="00B05A65"/>
    <w:rsid w:val="00B05DF9"/>
    <w:rsid w:val="00B05EB7"/>
    <w:rsid w:val="00B062B4"/>
    <w:rsid w:val="00B0636B"/>
    <w:rsid w:val="00B06DD1"/>
    <w:rsid w:val="00B06E29"/>
    <w:rsid w:val="00B071A8"/>
    <w:rsid w:val="00B077DA"/>
    <w:rsid w:val="00B07E68"/>
    <w:rsid w:val="00B105B6"/>
    <w:rsid w:val="00B106A2"/>
    <w:rsid w:val="00B106BD"/>
    <w:rsid w:val="00B1085B"/>
    <w:rsid w:val="00B10F15"/>
    <w:rsid w:val="00B1172D"/>
    <w:rsid w:val="00B117F5"/>
    <w:rsid w:val="00B11914"/>
    <w:rsid w:val="00B11AB8"/>
    <w:rsid w:val="00B11E3D"/>
    <w:rsid w:val="00B12226"/>
    <w:rsid w:val="00B122D2"/>
    <w:rsid w:val="00B127BF"/>
    <w:rsid w:val="00B12803"/>
    <w:rsid w:val="00B12ABC"/>
    <w:rsid w:val="00B12B83"/>
    <w:rsid w:val="00B13069"/>
    <w:rsid w:val="00B1319D"/>
    <w:rsid w:val="00B1320C"/>
    <w:rsid w:val="00B136C3"/>
    <w:rsid w:val="00B1381A"/>
    <w:rsid w:val="00B13877"/>
    <w:rsid w:val="00B143A7"/>
    <w:rsid w:val="00B153BD"/>
    <w:rsid w:val="00B15580"/>
    <w:rsid w:val="00B157BB"/>
    <w:rsid w:val="00B15EAD"/>
    <w:rsid w:val="00B15FF5"/>
    <w:rsid w:val="00B1618D"/>
    <w:rsid w:val="00B16240"/>
    <w:rsid w:val="00B162CC"/>
    <w:rsid w:val="00B16552"/>
    <w:rsid w:val="00B1684F"/>
    <w:rsid w:val="00B16915"/>
    <w:rsid w:val="00B16C3A"/>
    <w:rsid w:val="00B16E0C"/>
    <w:rsid w:val="00B16E81"/>
    <w:rsid w:val="00B17D22"/>
    <w:rsid w:val="00B20298"/>
    <w:rsid w:val="00B20B84"/>
    <w:rsid w:val="00B20F91"/>
    <w:rsid w:val="00B21172"/>
    <w:rsid w:val="00B214BF"/>
    <w:rsid w:val="00B214DB"/>
    <w:rsid w:val="00B2167D"/>
    <w:rsid w:val="00B21C3A"/>
    <w:rsid w:val="00B21F51"/>
    <w:rsid w:val="00B220C6"/>
    <w:rsid w:val="00B22592"/>
    <w:rsid w:val="00B22BCD"/>
    <w:rsid w:val="00B23256"/>
    <w:rsid w:val="00B23761"/>
    <w:rsid w:val="00B23BBA"/>
    <w:rsid w:val="00B23DAD"/>
    <w:rsid w:val="00B24794"/>
    <w:rsid w:val="00B25042"/>
    <w:rsid w:val="00B2512C"/>
    <w:rsid w:val="00B258EF"/>
    <w:rsid w:val="00B25BC2"/>
    <w:rsid w:val="00B25C60"/>
    <w:rsid w:val="00B2661E"/>
    <w:rsid w:val="00B26AF1"/>
    <w:rsid w:val="00B27026"/>
    <w:rsid w:val="00B270AC"/>
    <w:rsid w:val="00B27198"/>
    <w:rsid w:val="00B272B2"/>
    <w:rsid w:val="00B275A1"/>
    <w:rsid w:val="00B276AD"/>
    <w:rsid w:val="00B27C07"/>
    <w:rsid w:val="00B27D53"/>
    <w:rsid w:val="00B27FA0"/>
    <w:rsid w:val="00B30309"/>
    <w:rsid w:val="00B30424"/>
    <w:rsid w:val="00B3142B"/>
    <w:rsid w:val="00B31C75"/>
    <w:rsid w:val="00B31C83"/>
    <w:rsid w:val="00B32186"/>
    <w:rsid w:val="00B32A9F"/>
    <w:rsid w:val="00B32D44"/>
    <w:rsid w:val="00B32DE3"/>
    <w:rsid w:val="00B33109"/>
    <w:rsid w:val="00B332B3"/>
    <w:rsid w:val="00B3362E"/>
    <w:rsid w:val="00B338B2"/>
    <w:rsid w:val="00B338D7"/>
    <w:rsid w:val="00B33BE1"/>
    <w:rsid w:val="00B33CDE"/>
    <w:rsid w:val="00B33F29"/>
    <w:rsid w:val="00B34217"/>
    <w:rsid w:val="00B3428C"/>
    <w:rsid w:val="00B342E6"/>
    <w:rsid w:val="00B34585"/>
    <w:rsid w:val="00B349BC"/>
    <w:rsid w:val="00B35410"/>
    <w:rsid w:val="00B35420"/>
    <w:rsid w:val="00B35598"/>
    <w:rsid w:val="00B35AC1"/>
    <w:rsid w:val="00B35DA2"/>
    <w:rsid w:val="00B36731"/>
    <w:rsid w:val="00B367F1"/>
    <w:rsid w:val="00B36833"/>
    <w:rsid w:val="00B36BAF"/>
    <w:rsid w:val="00B370FB"/>
    <w:rsid w:val="00B37928"/>
    <w:rsid w:val="00B37FD9"/>
    <w:rsid w:val="00B407B1"/>
    <w:rsid w:val="00B4162A"/>
    <w:rsid w:val="00B418E0"/>
    <w:rsid w:val="00B41A59"/>
    <w:rsid w:val="00B41A98"/>
    <w:rsid w:val="00B41CDE"/>
    <w:rsid w:val="00B42016"/>
    <w:rsid w:val="00B423CC"/>
    <w:rsid w:val="00B42D46"/>
    <w:rsid w:val="00B430C6"/>
    <w:rsid w:val="00B43212"/>
    <w:rsid w:val="00B43664"/>
    <w:rsid w:val="00B43B8D"/>
    <w:rsid w:val="00B43BB1"/>
    <w:rsid w:val="00B43F15"/>
    <w:rsid w:val="00B44366"/>
    <w:rsid w:val="00B4452E"/>
    <w:rsid w:val="00B44706"/>
    <w:rsid w:val="00B44777"/>
    <w:rsid w:val="00B44BFF"/>
    <w:rsid w:val="00B44D47"/>
    <w:rsid w:val="00B44D70"/>
    <w:rsid w:val="00B44E49"/>
    <w:rsid w:val="00B455CF"/>
    <w:rsid w:val="00B45FFC"/>
    <w:rsid w:val="00B46175"/>
    <w:rsid w:val="00B4674A"/>
    <w:rsid w:val="00B467BC"/>
    <w:rsid w:val="00B468B2"/>
    <w:rsid w:val="00B46D96"/>
    <w:rsid w:val="00B46F27"/>
    <w:rsid w:val="00B471C3"/>
    <w:rsid w:val="00B47646"/>
    <w:rsid w:val="00B47878"/>
    <w:rsid w:val="00B47991"/>
    <w:rsid w:val="00B47A40"/>
    <w:rsid w:val="00B47E8C"/>
    <w:rsid w:val="00B50404"/>
    <w:rsid w:val="00B50B90"/>
    <w:rsid w:val="00B50BBE"/>
    <w:rsid w:val="00B50FF5"/>
    <w:rsid w:val="00B51322"/>
    <w:rsid w:val="00B51569"/>
    <w:rsid w:val="00B515D4"/>
    <w:rsid w:val="00B51E59"/>
    <w:rsid w:val="00B5221A"/>
    <w:rsid w:val="00B52E0F"/>
    <w:rsid w:val="00B53188"/>
    <w:rsid w:val="00B5352C"/>
    <w:rsid w:val="00B53585"/>
    <w:rsid w:val="00B53A7A"/>
    <w:rsid w:val="00B54266"/>
    <w:rsid w:val="00B546A7"/>
    <w:rsid w:val="00B54B60"/>
    <w:rsid w:val="00B54C6B"/>
    <w:rsid w:val="00B54C86"/>
    <w:rsid w:val="00B5514D"/>
    <w:rsid w:val="00B55739"/>
    <w:rsid w:val="00B55870"/>
    <w:rsid w:val="00B5593D"/>
    <w:rsid w:val="00B55A94"/>
    <w:rsid w:val="00B55DBD"/>
    <w:rsid w:val="00B55E81"/>
    <w:rsid w:val="00B561A1"/>
    <w:rsid w:val="00B561BD"/>
    <w:rsid w:val="00B561DC"/>
    <w:rsid w:val="00B56737"/>
    <w:rsid w:val="00B567CF"/>
    <w:rsid w:val="00B56B5C"/>
    <w:rsid w:val="00B56D74"/>
    <w:rsid w:val="00B56E7C"/>
    <w:rsid w:val="00B57051"/>
    <w:rsid w:val="00B575DD"/>
    <w:rsid w:val="00B577E6"/>
    <w:rsid w:val="00B57B18"/>
    <w:rsid w:val="00B57D8B"/>
    <w:rsid w:val="00B60110"/>
    <w:rsid w:val="00B602D9"/>
    <w:rsid w:val="00B60466"/>
    <w:rsid w:val="00B60771"/>
    <w:rsid w:val="00B60D2C"/>
    <w:rsid w:val="00B60FF4"/>
    <w:rsid w:val="00B6145B"/>
    <w:rsid w:val="00B61725"/>
    <w:rsid w:val="00B617DF"/>
    <w:rsid w:val="00B61A1D"/>
    <w:rsid w:val="00B61B12"/>
    <w:rsid w:val="00B61BDB"/>
    <w:rsid w:val="00B61F13"/>
    <w:rsid w:val="00B61FA2"/>
    <w:rsid w:val="00B62029"/>
    <w:rsid w:val="00B6244D"/>
    <w:rsid w:val="00B6256A"/>
    <w:rsid w:val="00B62C37"/>
    <w:rsid w:val="00B62CED"/>
    <w:rsid w:val="00B6431A"/>
    <w:rsid w:val="00B64656"/>
    <w:rsid w:val="00B64A95"/>
    <w:rsid w:val="00B64AC1"/>
    <w:rsid w:val="00B64C38"/>
    <w:rsid w:val="00B6544B"/>
    <w:rsid w:val="00B65460"/>
    <w:rsid w:val="00B6565F"/>
    <w:rsid w:val="00B659D8"/>
    <w:rsid w:val="00B65A37"/>
    <w:rsid w:val="00B65F7D"/>
    <w:rsid w:val="00B660CA"/>
    <w:rsid w:val="00B6611D"/>
    <w:rsid w:val="00B663FF"/>
    <w:rsid w:val="00B66507"/>
    <w:rsid w:val="00B6718F"/>
    <w:rsid w:val="00B673F0"/>
    <w:rsid w:val="00B676C8"/>
    <w:rsid w:val="00B6792D"/>
    <w:rsid w:val="00B67940"/>
    <w:rsid w:val="00B67B7C"/>
    <w:rsid w:val="00B67FAE"/>
    <w:rsid w:val="00B700D3"/>
    <w:rsid w:val="00B700F8"/>
    <w:rsid w:val="00B70174"/>
    <w:rsid w:val="00B7078C"/>
    <w:rsid w:val="00B7085F"/>
    <w:rsid w:val="00B70BAA"/>
    <w:rsid w:val="00B70BCE"/>
    <w:rsid w:val="00B70DC6"/>
    <w:rsid w:val="00B70FEE"/>
    <w:rsid w:val="00B7106C"/>
    <w:rsid w:val="00B71E87"/>
    <w:rsid w:val="00B71F98"/>
    <w:rsid w:val="00B7206F"/>
    <w:rsid w:val="00B7209A"/>
    <w:rsid w:val="00B720B2"/>
    <w:rsid w:val="00B72380"/>
    <w:rsid w:val="00B724F8"/>
    <w:rsid w:val="00B72A0E"/>
    <w:rsid w:val="00B72CF5"/>
    <w:rsid w:val="00B72FEE"/>
    <w:rsid w:val="00B73046"/>
    <w:rsid w:val="00B73208"/>
    <w:rsid w:val="00B734B0"/>
    <w:rsid w:val="00B73D07"/>
    <w:rsid w:val="00B73D68"/>
    <w:rsid w:val="00B742E0"/>
    <w:rsid w:val="00B7477A"/>
    <w:rsid w:val="00B74C61"/>
    <w:rsid w:val="00B74EF6"/>
    <w:rsid w:val="00B74F59"/>
    <w:rsid w:val="00B751D9"/>
    <w:rsid w:val="00B758A3"/>
    <w:rsid w:val="00B75977"/>
    <w:rsid w:val="00B75996"/>
    <w:rsid w:val="00B75A59"/>
    <w:rsid w:val="00B767F7"/>
    <w:rsid w:val="00B7698F"/>
    <w:rsid w:val="00B769C0"/>
    <w:rsid w:val="00B77362"/>
    <w:rsid w:val="00B77589"/>
    <w:rsid w:val="00B77758"/>
    <w:rsid w:val="00B77A4D"/>
    <w:rsid w:val="00B77A50"/>
    <w:rsid w:val="00B77BC2"/>
    <w:rsid w:val="00B77FC8"/>
    <w:rsid w:val="00B80126"/>
    <w:rsid w:val="00B801DC"/>
    <w:rsid w:val="00B8039A"/>
    <w:rsid w:val="00B80B93"/>
    <w:rsid w:val="00B80BB2"/>
    <w:rsid w:val="00B80E22"/>
    <w:rsid w:val="00B80F35"/>
    <w:rsid w:val="00B81038"/>
    <w:rsid w:val="00B819AD"/>
    <w:rsid w:val="00B820B8"/>
    <w:rsid w:val="00B820EC"/>
    <w:rsid w:val="00B8216A"/>
    <w:rsid w:val="00B82251"/>
    <w:rsid w:val="00B8262B"/>
    <w:rsid w:val="00B826EB"/>
    <w:rsid w:val="00B82936"/>
    <w:rsid w:val="00B831B5"/>
    <w:rsid w:val="00B831BB"/>
    <w:rsid w:val="00B83408"/>
    <w:rsid w:val="00B840EC"/>
    <w:rsid w:val="00B845B0"/>
    <w:rsid w:val="00B845D8"/>
    <w:rsid w:val="00B84A49"/>
    <w:rsid w:val="00B84ED4"/>
    <w:rsid w:val="00B84FE8"/>
    <w:rsid w:val="00B8541E"/>
    <w:rsid w:val="00B85914"/>
    <w:rsid w:val="00B85EE7"/>
    <w:rsid w:val="00B862C1"/>
    <w:rsid w:val="00B86443"/>
    <w:rsid w:val="00B86913"/>
    <w:rsid w:val="00B8694E"/>
    <w:rsid w:val="00B869B0"/>
    <w:rsid w:val="00B869E4"/>
    <w:rsid w:val="00B86DE3"/>
    <w:rsid w:val="00B873CC"/>
    <w:rsid w:val="00B87522"/>
    <w:rsid w:val="00B87664"/>
    <w:rsid w:val="00B879E9"/>
    <w:rsid w:val="00B87C54"/>
    <w:rsid w:val="00B87EE1"/>
    <w:rsid w:val="00B87F5E"/>
    <w:rsid w:val="00B90597"/>
    <w:rsid w:val="00B90598"/>
    <w:rsid w:val="00B90B3A"/>
    <w:rsid w:val="00B90B97"/>
    <w:rsid w:val="00B90E9D"/>
    <w:rsid w:val="00B9112D"/>
    <w:rsid w:val="00B91556"/>
    <w:rsid w:val="00B91FDF"/>
    <w:rsid w:val="00B92369"/>
    <w:rsid w:val="00B92881"/>
    <w:rsid w:val="00B930CC"/>
    <w:rsid w:val="00B93211"/>
    <w:rsid w:val="00B9337B"/>
    <w:rsid w:val="00B93768"/>
    <w:rsid w:val="00B93A2C"/>
    <w:rsid w:val="00B93EAB"/>
    <w:rsid w:val="00B93EBC"/>
    <w:rsid w:val="00B93F8E"/>
    <w:rsid w:val="00B9417F"/>
    <w:rsid w:val="00B941FC"/>
    <w:rsid w:val="00B9430B"/>
    <w:rsid w:val="00B944D0"/>
    <w:rsid w:val="00B946EC"/>
    <w:rsid w:val="00B9478B"/>
    <w:rsid w:val="00B94D20"/>
    <w:rsid w:val="00B94D88"/>
    <w:rsid w:val="00B94FFA"/>
    <w:rsid w:val="00B95084"/>
    <w:rsid w:val="00B95534"/>
    <w:rsid w:val="00B95B4A"/>
    <w:rsid w:val="00B96333"/>
    <w:rsid w:val="00B96487"/>
    <w:rsid w:val="00B9654F"/>
    <w:rsid w:val="00B967AE"/>
    <w:rsid w:val="00B96882"/>
    <w:rsid w:val="00B96D0E"/>
    <w:rsid w:val="00B97021"/>
    <w:rsid w:val="00B971C0"/>
    <w:rsid w:val="00B973F8"/>
    <w:rsid w:val="00B9769D"/>
    <w:rsid w:val="00B97D32"/>
    <w:rsid w:val="00B97E6D"/>
    <w:rsid w:val="00B97EA7"/>
    <w:rsid w:val="00B97F3B"/>
    <w:rsid w:val="00BA04D5"/>
    <w:rsid w:val="00BA05E3"/>
    <w:rsid w:val="00BA0AD7"/>
    <w:rsid w:val="00BA0BF0"/>
    <w:rsid w:val="00BA0DC6"/>
    <w:rsid w:val="00BA114C"/>
    <w:rsid w:val="00BA13D6"/>
    <w:rsid w:val="00BA143D"/>
    <w:rsid w:val="00BA1505"/>
    <w:rsid w:val="00BA1729"/>
    <w:rsid w:val="00BA19E7"/>
    <w:rsid w:val="00BA1ADD"/>
    <w:rsid w:val="00BA1E46"/>
    <w:rsid w:val="00BA287E"/>
    <w:rsid w:val="00BA29D5"/>
    <w:rsid w:val="00BA31CF"/>
    <w:rsid w:val="00BA3316"/>
    <w:rsid w:val="00BA3388"/>
    <w:rsid w:val="00BA3621"/>
    <w:rsid w:val="00BA37BD"/>
    <w:rsid w:val="00BA3A04"/>
    <w:rsid w:val="00BA3E79"/>
    <w:rsid w:val="00BA437F"/>
    <w:rsid w:val="00BA4867"/>
    <w:rsid w:val="00BA50E8"/>
    <w:rsid w:val="00BA52EE"/>
    <w:rsid w:val="00BA5429"/>
    <w:rsid w:val="00BA54B9"/>
    <w:rsid w:val="00BA552A"/>
    <w:rsid w:val="00BA57CB"/>
    <w:rsid w:val="00BA5B30"/>
    <w:rsid w:val="00BA5D13"/>
    <w:rsid w:val="00BA6052"/>
    <w:rsid w:val="00BA63A2"/>
    <w:rsid w:val="00BA6457"/>
    <w:rsid w:val="00BA6487"/>
    <w:rsid w:val="00BA6B05"/>
    <w:rsid w:val="00BA7441"/>
    <w:rsid w:val="00BA754B"/>
    <w:rsid w:val="00BA76E7"/>
    <w:rsid w:val="00BA7875"/>
    <w:rsid w:val="00BA7A35"/>
    <w:rsid w:val="00BB01B5"/>
    <w:rsid w:val="00BB0328"/>
    <w:rsid w:val="00BB05F0"/>
    <w:rsid w:val="00BB091C"/>
    <w:rsid w:val="00BB0971"/>
    <w:rsid w:val="00BB0CEB"/>
    <w:rsid w:val="00BB0E23"/>
    <w:rsid w:val="00BB1387"/>
    <w:rsid w:val="00BB13EA"/>
    <w:rsid w:val="00BB1993"/>
    <w:rsid w:val="00BB215F"/>
    <w:rsid w:val="00BB2679"/>
    <w:rsid w:val="00BB29B5"/>
    <w:rsid w:val="00BB2BE1"/>
    <w:rsid w:val="00BB2E72"/>
    <w:rsid w:val="00BB3298"/>
    <w:rsid w:val="00BB4228"/>
    <w:rsid w:val="00BB4883"/>
    <w:rsid w:val="00BB4E44"/>
    <w:rsid w:val="00BB4FAD"/>
    <w:rsid w:val="00BB5294"/>
    <w:rsid w:val="00BB5377"/>
    <w:rsid w:val="00BB564D"/>
    <w:rsid w:val="00BB56DD"/>
    <w:rsid w:val="00BB5CC0"/>
    <w:rsid w:val="00BB6475"/>
    <w:rsid w:val="00BB66A9"/>
    <w:rsid w:val="00BB6912"/>
    <w:rsid w:val="00BB6A90"/>
    <w:rsid w:val="00BB6AC5"/>
    <w:rsid w:val="00BB6F6C"/>
    <w:rsid w:val="00BB6FB5"/>
    <w:rsid w:val="00BB71A5"/>
    <w:rsid w:val="00BB71FD"/>
    <w:rsid w:val="00BB730D"/>
    <w:rsid w:val="00BB7509"/>
    <w:rsid w:val="00BB7551"/>
    <w:rsid w:val="00BB7638"/>
    <w:rsid w:val="00BB7933"/>
    <w:rsid w:val="00BB7E59"/>
    <w:rsid w:val="00BC05FC"/>
    <w:rsid w:val="00BC0865"/>
    <w:rsid w:val="00BC0B45"/>
    <w:rsid w:val="00BC14C8"/>
    <w:rsid w:val="00BC1782"/>
    <w:rsid w:val="00BC17F6"/>
    <w:rsid w:val="00BC1F6B"/>
    <w:rsid w:val="00BC20DA"/>
    <w:rsid w:val="00BC271A"/>
    <w:rsid w:val="00BC2863"/>
    <w:rsid w:val="00BC2D80"/>
    <w:rsid w:val="00BC2E14"/>
    <w:rsid w:val="00BC2E5A"/>
    <w:rsid w:val="00BC3A5B"/>
    <w:rsid w:val="00BC3D4D"/>
    <w:rsid w:val="00BC3D9A"/>
    <w:rsid w:val="00BC4FA1"/>
    <w:rsid w:val="00BC50A4"/>
    <w:rsid w:val="00BC50DD"/>
    <w:rsid w:val="00BC566F"/>
    <w:rsid w:val="00BC57B4"/>
    <w:rsid w:val="00BC5B11"/>
    <w:rsid w:val="00BC5CBE"/>
    <w:rsid w:val="00BC5CDE"/>
    <w:rsid w:val="00BC60CD"/>
    <w:rsid w:val="00BC635A"/>
    <w:rsid w:val="00BC6444"/>
    <w:rsid w:val="00BC64FC"/>
    <w:rsid w:val="00BC655F"/>
    <w:rsid w:val="00BC67C0"/>
    <w:rsid w:val="00BC69A0"/>
    <w:rsid w:val="00BC76EC"/>
    <w:rsid w:val="00BD02AD"/>
    <w:rsid w:val="00BD055F"/>
    <w:rsid w:val="00BD05CB"/>
    <w:rsid w:val="00BD05EC"/>
    <w:rsid w:val="00BD08AB"/>
    <w:rsid w:val="00BD110B"/>
    <w:rsid w:val="00BD15FB"/>
    <w:rsid w:val="00BD1608"/>
    <w:rsid w:val="00BD1C80"/>
    <w:rsid w:val="00BD2411"/>
    <w:rsid w:val="00BD2715"/>
    <w:rsid w:val="00BD2809"/>
    <w:rsid w:val="00BD2C0A"/>
    <w:rsid w:val="00BD2C44"/>
    <w:rsid w:val="00BD2C8A"/>
    <w:rsid w:val="00BD2F18"/>
    <w:rsid w:val="00BD2F39"/>
    <w:rsid w:val="00BD31DE"/>
    <w:rsid w:val="00BD3400"/>
    <w:rsid w:val="00BD3556"/>
    <w:rsid w:val="00BD35E3"/>
    <w:rsid w:val="00BD36A2"/>
    <w:rsid w:val="00BD38F6"/>
    <w:rsid w:val="00BD3D10"/>
    <w:rsid w:val="00BD3F0A"/>
    <w:rsid w:val="00BD411E"/>
    <w:rsid w:val="00BD464A"/>
    <w:rsid w:val="00BD4682"/>
    <w:rsid w:val="00BD48EA"/>
    <w:rsid w:val="00BD499E"/>
    <w:rsid w:val="00BD4B44"/>
    <w:rsid w:val="00BD4CD9"/>
    <w:rsid w:val="00BD500E"/>
    <w:rsid w:val="00BD516C"/>
    <w:rsid w:val="00BD5379"/>
    <w:rsid w:val="00BD53B5"/>
    <w:rsid w:val="00BD5516"/>
    <w:rsid w:val="00BD5B8D"/>
    <w:rsid w:val="00BD62E8"/>
    <w:rsid w:val="00BD6302"/>
    <w:rsid w:val="00BD676E"/>
    <w:rsid w:val="00BD6AD4"/>
    <w:rsid w:val="00BD7339"/>
    <w:rsid w:val="00BD765A"/>
    <w:rsid w:val="00BD76C6"/>
    <w:rsid w:val="00BD7847"/>
    <w:rsid w:val="00BD7982"/>
    <w:rsid w:val="00BD7BEB"/>
    <w:rsid w:val="00BD7EB7"/>
    <w:rsid w:val="00BD7EDF"/>
    <w:rsid w:val="00BE0183"/>
    <w:rsid w:val="00BE055A"/>
    <w:rsid w:val="00BE0782"/>
    <w:rsid w:val="00BE0807"/>
    <w:rsid w:val="00BE0BCC"/>
    <w:rsid w:val="00BE1CF6"/>
    <w:rsid w:val="00BE20F1"/>
    <w:rsid w:val="00BE24D5"/>
    <w:rsid w:val="00BE3264"/>
    <w:rsid w:val="00BE350C"/>
    <w:rsid w:val="00BE381A"/>
    <w:rsid w:val="00BE396B"/>
    <w:rsid w:val="00BE3A09"/>
    <w:rsid w:val="00BE44C2"/>
    <w:rsid w:val="00BE45CE"/>
    <w:rsid w:val="00BE4746"/>
    <w:rsid w:val="00BE4989"/>
    <w:rsid w:val="00BE4E2D"/>
    <w:rsid w:val="00BE4E80"/>
    <w:rsid w:val="00BE4FC5"/>
    <w:rsid w:val="00BE51A2"/>
    <w:rsid w:val="00BE56AB"/>
    <w:rsid w:val="00BE57F9"/>
    <w:rsid w:val="00BE58D2"/>
    <w:rsid w:val="00BE5EB9"/>
    <w:rsid w:val="00BE6170"/>
    <w:rsid w:val="00BE6448"/>
    <w:rsid w:val="00BE7464"/>
    <w:rsid w:val="00BE7806"/>
    <w:rsid w:val="00BE7AD7"/>
    <w:rsid w:val="00BE7EDA"/>
    <w:rsid w:val="00BE7FB9"/>
    <w:rsid w:val="00BE7FF3"/>
    <w:rsid w:val="00BF0057"/>
    <w:rsid w:val="00BF02C6"/>
    <w:rsid w:val="00BF0456"/>
    <w:rsid w:val="00BF07B1"/>
    <w:rsid w:val="00BF0CDD"/>
    <w:rsid w:val="00BF0DA2"/>
    <w:rsid w:val="00BF10B9"/>
    <w:rsid w:val="00BF1109"/>
    <w:rsid w:val="00BF188D"/>
    <w:rsid w:val="00BF19A8"/>
    <w:rsid w:val="00BF1F87"/>
    <w:rsid w:val="00BF2071"/>
    <w:rsid w:val="00BF2234"/>
    <w:rsid w:val="00BF255B"/>
    <w:rsid w:val="00BF259F"/>
    <w:rsid w:val="00BF2A2B"/>
    <w:rsid w:val="00BF2F19"/>
    <w:rsid w:val="00BF3408"/>
    <w:rsid w:val="00BF3C69"/>
    <w:rsid w:val="00BF3FF5"/>
    <w:rsid w:val="00BF41B3"/>
    <w:rsid w:val="00BF4241"/>
    <w:rsid w:val="00BF48FA"/>
    <w:rsid w:val="00BF4BF5"/>
    <w:rsid w:val="00BF5046"/>
    <w:rsid w:val="00BF5368"/>
    <w:rsid w:val="00BF55E7"/>
    <w:rsid w:val="00BF5A88"/>
    <w:rsid w:val="00BF5BB8"/>
    <w:rsid w:val="00BF5EC8"/>
    <w:rsid w:val="00BF61F6"/>
    <w:rsid w:val="00BF6B00"/>
    <w:rsid w:val="00BF6B46"/>
    <w:rsid w:val="00BF6BD1"/>
    <w:rsid w:val="00BF6CE5"/>
    <w:rsid w:val="00BF6F05"/>
    <w:rsid w:val="00BF6F06"/>
    <w:rsid w:val="00BF73C0"/>
    <w:rsid w:val="00BF7518"/>
    <w:rsid w:val="00BF76CB"/>
    <w:rsid w:val="00C0048B"/>
    <w:rsid w:val="00C006DB"/>
    <w:rsid w:val="00C0070E"/>
    <w:rsid w:val="00C00B65"/>
    <w:rsid w:val="00C01156"/>
    <w:rsid w:val="00C011B7"/>
    <w:rsid w:val="00C013FD"/>
    <w:rsid w:val="00C0152A"/>
    <w:rsid w:val="00C023A2"/>
    <w:rsid w:val="00C02693"/>
    <w:rsid w:val="00C02C69"/>
    <w:rsid w:val="00C02E82"/>
    <w:rsid w:val="00C02E83"/>
    <w:rsid w:val="00C0305F"/>
    <w:rsid w:val="00C0333F"/>
    <w:rsid w:val="00C037A6"/>
    <w:rsid w:val="00C03B2B"/>
    <w:rsid w:val="00C03C74"/>
    <w:rsid w:val="00C03F0D"/>
    <w:rsid w:val="00C04354"/>
    <w:rsid w:val="00C043D6"/>
    <w:rsid w:val="00C04692"/>
    <w:rsid w:val="00C0487C"/>
    <w:rsid w:val="00C0487E"/>
    <w:rsid w:val="00C050B0"/>
    <w:rsid w:val="00C055C1"/>
    <w:rsid w:val="00C06346"/>
    <w:rsid w:val="00C06A98"/>
    <w:rsid w:val="00C06D82"/>
    <w:rsid w:val="00C07450"/>
    <w:rsid w:val="00C07CDF"/>
    <w:rsid w:val="00C07EF8"/>
    <w:rsid w:val="00C1002F"/>
    <w:rsid w:val="00C1011A"/>
    <w:rsid w:val="00C1034C"/>
    <w:rsid w:val="00C106F2"/>
    <w:rsid w:val="00C108E7"/>
    <w:rsid w:val="00C110F5"/>
    <w:rsid w:val="00C1122D"/>
    <w:rsid w:val="00C1140B"/>
    <w:rsid w:val="00C1160C"/>
    <w:rsid w:val="00C1170D"/>
    <w:rsid w:val="00C11E51"/>
    <w:rsid w:val="00C1223D"/>
    <w:rsid w:val="00C1226D"/>
    <w:rsid w:val="00C12371"/>
    <w:rsid w:val="00C1276A"/>
    <w:rsid w:val="00C12D0E"/>
    <w:rsid w:val="00C12FFA"/>
    <w:rsid w:val="00C13084"/>
    <w:rsid w:val="00C13577"/>
    <w:rsid w:val="00C13AB0"/>
    <w:rsid w:val="00C1410D"/>
    <w:rsid w:val="00C14496"/>
    <w:rsid w:val="00C14549"/>
    <w:rsid w:val="00C149E0"/>
    <w:rsid w:val="00C150E7"/>
    <w:rsid w:val="00C152D2"/>
    <w:rsid w:val="00C1549B"/>
    <w:rsid w:val="00C15792"/>
    <w:rsid w:val="00C159A0"/>
    <w:rsid w:val="00C15B03"/>
    <w:rsid w:val="00C15CE7"/>
    <w:rsid w:val="00C15E60"/>
    <w:rsid w:val="00C16199"/>
    <w:rsid w:val="00C164A7"/>
    <w:rsid w:val="00C16867"/>
    <w:rsid w:val="00C1696D"/>
    <w:rsid w:val="00C17066"/>
    <w:rsid w:val="00C17262"/>
    <w:rsid w:val="00C174B0"/>
    <w:rsid w:val="00C17CED"/>
    <w:rsid w:val="00C17D74"/>
    <w:rsid w:val="00C20186"/>
    <w:rsid w:val="00C20332"/>
    <w:rsid w:val="00C20D5D"/>
    <w:rsid w:val="00C215F0"/>
    <w:rsid w:val="00C21EFA"/>
    <w:rsid w:val="00C22620"/>
    <w:rsid w:val="00C23064"/>
    <w:rsid w:val="00C230D2"/>
    <w:rsid w:val="00C233EF"/>
    <w:rsid w:val="00C23438"/>
    <w:rsid w:val="00C23687"/>
    <w:rsid w:val="00C23828"/>
    <w:rsid w:val="00C23F7D"/>
    <w:rsid w:val="00C24D20"/>
    <w:rsid w:val="00C25230"/>
    <w:rsid w:val="00C25463"/>
    <w:rsid w:val="00C255B1"/>
    <w:rsid w:val="00C2583B"/>
    <w:rsid w:val="00C25AC2"/>
    <w:rsid w:val="00C25CA6"/>
    <w:rsid w:val="00C25F40"/>
    <w:rsid w:val="00C25F8E"/>
    <w:rsid w:val="00C261A0"/>
    <w:rsid w:val="00C263D5"/>
    <w:rsid w:val="00C26429"/>
    <w:rsid w:val="00C2653C"/>
    <w:rsid w:val="00C26E1D"/>
    <w:rsid w:val="00C26E5C"/>
    <w:rsid w:val="00C27210"/>
    <w:rsid w:val="00C2722A"/>
    <w:rsid w:val="00C273F0"/>
    <w:rsid w:val="00C274F3"/>
    <w:rsid w:val="00C274FA"/>
    <w:rsid w:val="00C27B07"/>
    <w:rsid w:val="00C27D11"/>
    <w:rsid w:val="00C27E5B"/>
    <w:rsid w:val="00C30474"/>
    <w:rsid w:val="00C305AF"/>
    <w:rsid w:val="00C31143"/>
    <w:rsid w:val="00C31594"/>
    <w:rsid w:val="00C3159A"/>
    <w:rsid w:val="00C31DE7"/>
    <w:rsid w:val="00C31E53"/>
    <w:rsid w:val="00C31F44"/>
    <w:rsid w:val="00C32225"/>
    <w:rsid w:val="00C3246D"/>
    <w:rsid w:val="00C325EF"/>
    <w:rsid w:val="00C3266B"/>
    <w:rsid w:val="00C32723"/>
    <w:rsid w:val="00C32BAE"/>
    <w:rsid w:val="00C32BF4"/>
    <w:rsid w:val="00C32CE0"/>
    <w:rsid w:val="00C32D7F"/>
    <w:rsid w:val="00C3332F"/>
    <w:rsid w:val="00C334B3"/>
    <w:rsid w:val="00C336D1"/>
    <w:rsid w:val="00C337BF"/>
    <w:rsid w:val="00C33CB5"/>
    <w:rsid w:val="00C33D1D"/>
    <w:rsid w:val="00C346F0"/>
    <w:rsid w:val="00C348FE"/>
    <w:rsid w:val="00C34A48"/>
    <w:rsid w:val="00C34AD4"/>
    <w:rsid w:val="00C34E42"/>
    <w:rsid w:val="00C35088"/>
    <w:rsid w:val="00C353F0"/>
    <w:rsid w:val="00C354C6"/>
    <w:rsid w:val="00C35778"/>
    <w:rsid w:val="00C358AD"/>
    <w:rsid w:val="00C35C44"/>
    <w:rsid w:val="00C360A0"/>
    <w:rsid w:val="00C36219"/>
    <w:rsid w:val="00C366B2"/>
    <w:rsid w:val="00C36EC0"/>
    <w:rsid w:val="00C37301"/>
    <w:rsid w:val="00C3743E"/>
    <w:rsid w:val="00C3797A"/>
    <w:rsid w:val="00C40056"/>
    <w:rsid w:val="00C4082C"/>
    <w:rsid w:val="00C40B09"/>
    <w:rsid w:val="00C40CDD"/>
    <w:rsid w:val="00C40F89"/>
    <w:rsid w:val="00C414D2"/>
    <w:rsid w:val="00C41B1A"/>
    <w:rsid w:val="00C42103"/>
    <w:rsid w:val="00C42245"/>
    <w:rsid w:val="00C427DD"/>
    <w:rsid w:val="00C4282D"/>
    <w:rsid w:val="00C42DCC"/>
    <w:rsid w:val="00C4327E"/>
    <w:rsid w:val="00C4359D"/>
    <w:rsid w:val="00C43664"/>
    <w:rsid w:val="00C438EC"/>
    <w:rsid w:val="00C43A5A"/>
    <w:rsid w:val="00C44399"/>
    <w:rsid w:val="00C449A0"/>
    <w:rsid w:val="00C449E0"/>
    <w:rsid w:val="00C44AD4"/>
    <w:rsid w:val="00C44BC7"/>
    <w:rsid w:val="00C44F6E"/>
    <w:rsid w:val="00C46025"/>
    <w:rsid w:val="00C46178"/>
    <w:rsid w:val="00C4634B"/>
    <w:rsid w:val="00C4640A"/>
    <w:rsid w:val="00C468C4"/>
    <w:rsid w:val="00C46B74"/>
    <w:rsid w:val="00C46D8F"/>
    <w:rsid w:val="00C46E92"/>
    <w:rsid w:val="00C471DD"/>
    <w:rsid w:val="00C4729B"/>
    <w:rsid w:val="00C47452"/>
    <w:rsid w:val="00C47633"/>
    <w:rsid w:val="00C476A6"/>
    <w:rsid w:val="00C47718"/>
    <w:rsid w:val="00C47B75"/>
    <w:rsid w:val="00C47BC2"/>
    <w:rsid w:val="00C47EE1"/>
    <w:rsid w:val="00C500C7"/>
    <w:rsid w:val="00C50313"/>
    <w:rsid w:val="00C50388"/>
    <w:rsid w:val="00C5092D"/>
    <w:rsid w:val="00C50B28"/>
    <w:rsid w:val="00C50E2C"/>
    <w:rsid w:val="00C510AE"/>
    <w:rsid w:val="00C51137"/>
    <w:rsid w:val="00C51F7F"/>
    <w:rsid w:val="00C51FE6"/>
    <w:rsid w:val="00C524EF"/>
    <w:rsid w:val="00C52C53"/>
    <w:rsid w:val="00C5335F"/>
    <w:rsid w:val="00C5364D"/>
    <w:rsid w:val="00C53C6A"/>
    <w:rsid w:val="00C53CA2"/>
    <w:rsid w:val="00C53FDF"/>
    <w:rsid w:val="00C54398"/>
    <w:rsid w:val="00C54DE1"/>
    <w:rsid w:val="00C55039"/>
    <w:rsid w:val="00C5504E"/>
    <w:rsid w:val="00C55080"/>
    <w:rsid w:val="00C55291"/>
    <w:rsid w:val="00C553BB"/>
    <w:rsid w:val="00C56856"/>
    <w:rsid w:val="00C56A29"/>
    <w:rsid w:val="00C56A8B"/>
    <w:rsid w:val="00C56E2D"/>
    <w:rsid w:val="00C572D4"/>
    <w:rsid w:val="00C5739C"/>
    <w:rsid w:val="00C573DE"/>
    <w:rsid w:val="00C57804"/>
    <w:rsid w:val="00C57C08"/>
    <w:rsid w:val="00C57CE3"/>
    <w:rsid w:val="00C57F40"/>
    <w:rsid w:val="00C601B9"/>
    <w:rsid w:val="00C60523"/>
    <w:rsid w:val="00C60553"/>
    <w:rsid w:val="00C60999"/>
    <w:rsid w:val="00C60B88"/>
    <w:rsid w:val="00C6140A"/>
    <w:rsid w:val="00C61433"/>
    <w:rsid w:val="00C6179A"/>
    <w:rsid w:val="00C61A38"/>
    <w:rsid w:val="00C61AE7"/>
    <w:rsid w:val="00C61B4B"/>
    <w:rsid w:val="00C61E48"/>
    <w:rsid w:val="00C6230E"/>
    <w:rsid w:val="00C62454"/>
    <w:rsid w:val="00C627F3"/>
    <w:rsid w:val="00C62815"/>
    <w:rsid w:val="00C62A5A"/>
    <w:rsid w:val="00C62C86"/>
    <w:rsid w:val="00C6316A"/>
    <w:rsid w:val="00C63256"/>
    <w:rsid w:val="00C63342"/>
    <w:rsid w:val="00C63CF3"/>
    <w:rsid w:val="00C63E3F"/>
    <w:rsid w:val="00C63F96"/>
    <w:rsid w:val="00C63FDD"/>
    <w:rsid w:val="00C6416E"/>
    <w:rsid w:val="00C642ED"/>
    <w:rsid w:val="00C649A6"/>
    <w:rsid w:val="00C64C60"/>
    <w:rsid w:val="00C651AC"/>
    <w:rsid w:val="00C65475"/>
    <w:rsid w:val="00C65487"/>
    <w:rsid w:val="00C658FB"/>
    <w:rsid w:val="00C65BBC"/>
    <w:rsid w:val="00C65E58"/>
    <w:rsid w:val="00C65E62"/>
    <w:rsid w:val="00C65F42"/>
    <w:rsid w:val="00C66727"/>
    <w:rsid w:val="00C66A34"/>
    <w:rsid w:val="00C66CD9"/>
    <w:rsid w:val="00C66DC6"/>
    <w:rsid w:val="00C66F5C"/>
    <w:rsid w:val="00C671D1"/>
    <w:rsid w:val="00C67401"/>
    <w:rsid w:val="00C67437"/>
    <w:rsid w:val="00C6764B"/>
    <w:rsid w:val="00C6766A"/>
    <w:rsid w:val="00C67A78"/>
    <w:rsid w:val="00C67CD2"/>
    <w:rsid w:val="00C67FB8"/>
    <w:rsid w:val="00C700A3"/>
    <w:rsid w:val="00C70346"/>
    <w:rsid w:val="00C703C5"/>
    <w:rsid w:val="00C7042A"/>
    <w:rsid w:val="00C7049D"/>
    <w:rsid w:val="00C71069"/>
    <w:rsid w:val="00C712C2"/>
    <w:rsid w:val="00C7163B"/>
    <w:rsid w:val="00C719D6"/>
    <w:rsid w:val="00C71A69"/>
    <w:rsid w:val="00C71A7E"/>
    <w:rsid w:val="00C71EE3"/>
    <w:rsid w:val="00C72264"/>
    <w:rsid w:val="00C72386"/>
    <w:rsid w:val="00C72423"/>
    <w:rsid w:val="00C72C4D"/>
    <w:rsid w:val="00C72D26"/>
    <w:rsid w:val="00C739A0"/>
    <w:rsid w:val="00C7423E"/>
    <w:rsid w:val="00C74310"/>
    <w:rsid w:val="00C7431C"/>
    <w:rsid w:val="00C74413"/>
    <w:rsid w:val="00C74507"/>
    <w:rsid w:val="00C748E3"/>
    <w:rsid w:val="00C74928"/>
    <w:rsid w:val="00C75769"/>
    <w:rsid w:val="00C7628C"/>
    <w:rsid w:val="00C763AA"/>
    <w:rsid w:val="00C76518"/>
    <w:rsid w:val="00C76531"/>
    <w:rsid w:val="00C766EA"/>
    <w:rsid w:val="00C76D5B"/>
    <w:rsid w:val="00C76F6F"/>
    <w:rsid w:val="00C77278"/>
    <w:rsid w:val="00C77488"/>
    <w:rsid w:val="00C777CC"/>
    <w:rsid w:val="00C77BAB"/>
    <w:rsid w:val="00C77BB6"/>
    <w:rsid w:val="00C8032A"/>
    <w:rsid w:val="00C8041E"/>
    <w:rsid w:val="00C80446"/>
    <w:rsid w:val="00C80494"/>
    <w:rsid w:val="00C8063F"/>
    <w:rsid w:val="00C80A59"/>
    <w:rsid w:val="00C80CC7"/>
    <w:rsid w:val="00C80D3B"/>
    <w:rsid w:val="00C8139D"/>
    <w:rsid w:val="00C81447"/>
    <w:rsid w:val="00C81448"/>
    <w:rsid w:val="00C8148D"/>
    <w:rsid w:val="00C8167A"/>
    <w:rsid w:val="00C818DC"/>
    <w:rsid w:val="00C81E04"/>
    <w:rsid w:val="00C81F28"/>
    <w:rsid w:val="00C8220F"/>
    <w:rsid w:val="00C8221A"/>
    <w:rsid w:val="00C822E9"/>
    <w:rsid w:val="00C8260C"/>
    <w:rsid w:val="00C82632"/>
    <w:rsid w:val="00C82AEC"/>
    <w:rsid w:val="00C82BDB"/>
    <w:rsid w:val="00C82D87"/>
    <w:rsid w:val="00C82DD9"/>
    <w:rsid w:val="00C82DDA"/>
    <w:rsid w:val="00C82F66"/>
    <w:rsid w:val="00C841EE"/>
    <w:rsid w:val="00C8442D"/>
    <w:rsid w:val="00C845F5"/>
    <w:rsid w:val="00C84A43"/>
    <w:rsid w:val="00C84AC2"/>
    <w:rsid w:val="00C86261"/>
    <w:rsid w:val="00C86414"/>
    <w:rsid w:val="00C86714"/>
    <w:rsid w:val="00C86927"/>
    <w:rsid w:val="00C86A3E"/>
    <w:rsid w:val="00C86F19"/>
    <w:rsid w:val="00C87274"/>
    <w:rsid w:val="00C900A3"/>
    <w:rsid w:val="00C900D9"/>
    <w:rsid w:val="00C906A7"/>
    <w:rsid w:val="00C9075E"/>
    <w:rsid w:val="00C90A67"/>
    <w:rsid w:val="00C90AAE"/>
    <w:rsid w:val="00C90FCB"/>
    <w:rsid w:val="00C91391"/>
    <w:rsid w:val="00C913DD"/>
    <w:rsid w:val="00C91457"/>
    <w:rsid w:val="00C919BC"/>
    <w:rsid w:val="00C91D19"/>
    <w:rsid w:val="00C91E0C"/>
    <w:rsid w:val="00C91EE2"/>
    <w:rsid w:val="00C92014"/>
    <w:rsid w:val="00C926B3"/>
    <w:rsid w:val="00C92762"/>
    <w:rsid w:val="00C9317E"/>
    <w:rsid w:val="00C931E3"/>
    <w:rsid w:val="00C932C5"/>
    <w:rsid w:val="00C93379"/>
    <w:rsid w:val="00C933F5"/>
    <w:rsid w:val="00C934F2"/>
    <w:rsid w:val="00C93834"/>
    <w:rsid w:val="00C939C6"/>
    <w:rsid w:val="00C93B42"/>
    <w:rsid w:val="00C93B7C"/>
    <w:rsid w:val="00C93F09"/>
    <w:rsid w:val="00C940B7"/>
    <w:rsid w:val="00C94194"/>
    <w:rsid w:val="00C9449B"/>
    <w:rsid w:val="00C945F7"/>
    <w:rsid w:val="00C9460F"/>
    <w:rsid w:val="00C9486B"/>
    <w:rsid w:val="00C94ACA"/>
    <w:rsid w:val="00C94DB3"/>
    <w:rsid w:val="00C955BC"/>
    <w:rsid w:val="00C956B5"/>
    <w:rsid w:val="00C95DB3"/>
    <w:rsid w:val="00C95EB8"/>
    <w:rsid w:val="00C962C3"/>
    <w:rsid w:val="00C964A2"/>
    <w:rsid w:val="00C964B5"/>
    <w:rsid w:val="00C9670A"/>
    <w:rsid w:val="00C96806"/>
    <w:rsid w:val="00C96A3B"/>
    <w:rsid w:val="00C96DA1"/>
    <w:rsid w:val="00C96E52"/>
    <w:rsid w:val="00C96EF4"/>
    <w:rsid w:val="00C9748F"/>
    <w:rsid w:val="00C9754E"/>
    <w:rsid w:val="00C97EF1"/>
    <w:rsid w:val="00CA00D0"/>
    <w:rsid w:val="00CA0578"/>
    <w:rsid w:val="00CA0618"/>
    <w:rsid w:val="00CA070D"/>
    <w:rsid w:val="00CA07C3"/>
    <w:rsid w:val="00CA09B6"/>
    <w:rsid w:val="00CA0A6F"/>
    <w:rsid w:val="00CA1071"/>
    <w:rsid w:val="00CA10B2"/>
    <w:rsid w:val="00CA14A4"/>
    <w:rsid w:val="00CA1620"/>
    <w:rsid w:val="00CA1726"/>
    <w:rsid w:val="00CA1879"/>
    <w:rsid w:val="00CA1B3A"/>
    <w:rsid w:val="00CA26D6"/>
    <w:rsid w:val="00CA29F8"/>
    <w:rsid w:val="00CA2AB9"/>
    <w:rsid w:val="00CA2E2F"/>
    <w:rsid w:val="00CA2EEB"/>
    <w:rsid w:val="00CA31A6"/>
    <w:rsid w:val="00CA31FA"/>
    <w:rsid w:val="00CA3778"/>
    <w:rsid w:val="00CA3DB6"/>
    <w:rsid w:val="00CA4105"/>
    <w:rsid w:val="00CA435D"/>
    <w:rsid w:val="00CA440B"/>
    <w:rsid w:val="00CA53B9"/>
    <w:rsid w:val="00CA544D"/>
    <w:rsid w:val="00CA583E"/>
    <w:rsid w:val="00CA59E1"/>
    <w:rsid w:val="00CA5B59"/>
    <w:rsid w:val="00CA5BF9"/>
    <w:rsid w:val="00CA5C1B"/>
    <w:rsid w:val="00CA5C49"/>
    <w:rsid w:val="00CA5E2F"/>
    <w:rsid w:val="00CA6155"/>
    <w:rsid w:val="00CA66B4"/>
    <w:rsid w:val="00CA6971"/>
    <w:rsid w:val="00CA743E"/>
    <w:rsid w:val="00CA751D"/>
    <w:rsid w:val="00CA7C28"/>
    <w:rsid w:val="00CB036E"/>
    <w:rsid w:val="00CB0C88"/>
    <w:rsid w:val="00CB0FCF"/>
    <w:rsid w:val="00CB1018"/>
    <w:rsid w:val="00CB113B"/>
    <w:rsid w:val="00CB11E8"/>
    <w:rsid w:val="00CB1AA6"/>
    <w:rsid w:val="00CB1B7B"/>
    <w:rsid w:val="00CB2116"/>
    <w:rsid w:val="00CB2355"/>
    <w:rsid w:val="00CB24A9"/>
    <w:rsid w:val="00CB367F"/>
    <w:rsid w:val="00CB369F"/>
    <w:rsid w:val="00CB39BB"/>
    <w:rsid w:val="00CB3D31"/>
    <w:rsid w:val="00CB4295"/>
    <w:rsid w:val="00CB4297"/>
    <w:rsid w:val="00CB441B"/>
    <w:rsid w:val="00CB48B6"/>
    <w:rsid w:val="00CB4CB0"/>
    <w:rsid w:val="00CB5400"/>
    <w:rsid w:val="00CB54CF"/>
    <w:rsid w:val="00CB5A70"/>
    <w:rsid w:val="00CB65F6"/>
    <w:rsid w:val="00CB6633"/>
    <w:rsid w:val="00CB684A"/>
    <w:rsid w:val="00CB6D79"/>
    <w:rsid w:val="00CB6F6A"/>
    <w:rsid w:val="00CB75A3"/>
    <w:rsid w:val="00CB7ED9"/>
    <w:rsid w:val="00CC008C"/>
    <w:rsid w:val="00CC02A5"/>
    <w:rsid w:val="00CC0310"/>
    <w:rsid w:val="00CC0407"/>
    <w:rsid w:val="00CC041A"/>
    <w:rsid w:val="00CC09D4"/>
    <w:rsid w:val="00CC1332"/>
    <w:rsid w:val="00CC1372"/>
    <w:rsid w:val="00CC1385"/>
    <w:rsid w:val="00CC138A"/>
    <w:rsid w:val="00CC17BA"/>
    <w:rsid w:val="00CC1A38"/>
    <w:rsid w:val="00CC1FB0"/>
    <w:rsid w:val="00CC20C0"/>
    <w:rsid w:val="00CC213C"/>
    <w:rsid w:val="00CC2308"/>
    <w:rsid w:val="00CC26E6"/>
    <w:rsid w:val="00CC28BC"/>
    <w:rsid w:val="00CC293B"/>
    <w:rsid w:val="00CC2D40"/>
    <w:rsid w:val="00CC2F9B"/>
    <w:rsid w:val="00CC318D"/>
    <w:rsid w:val="00CC393E"/>
    <w:rsid w:val="00CC40F0"/>
    <w:rsid w:val="00CC4A57"/>
    <w:rsid w:val="00CC4D21"/>
    <w:rsid w:val="00CC4D69"/>
    <w:rsid w:val="00CC5373"/>
    <w:rsid w:val="00CC56FA"/>
    <w:rsid w:val="00CC5A1A"/>
    <w:rsid w:val="00CC5C55"/>
    <w:rsid w:val="00CC5ED2"/>
    <w:rsid w:val="00CC622D"/>
    <w:rsid w:val="00CC6924"/>
    <w:rsid w:val="00CC6BE0"/>
    <w:rsid w:val="00CC6E22"/>
    <w:rsid w:val="00CC752D"/>
    <w:rsid w:val="00CC766F"/>
    <w:rsid w:val="00CC7701"/>
    <w:rsid w:val="00CC7AA5"/>
    <w:rsid w:val="00CC7CD6"/>
    <w:rsid w:val="00CC7D97"/>
    <w:rsid w:val="00CD003F"/>
    <w:rsid w:val="00CD055B"/>
    <w:rsid w:val="00CD0682"/>
    <w:rsid w:val="00CD0906"/>
    <w:rsid w:val="00CD0A78"/>
    <w:rsid w:val="00CD0B81"/>
    <w:rsid w:val="00CD0E02"/>
    <w:rsid w:val="00CD11CC"/>
    <w:rsid w:val="00CD1C00"/>
    <w:rsid w:val="00CD1D48"/>
    <w:rsid w:val="00CD1EF2"/>
    <w:rsid w:val="00CD21B8"/>
    <w:rsid w:val="00CD250E"/>
    <w:rsid w:val="00CD2583"/>
    <w:rsid w:val="00CD295B"/>
    <w:rsid w:val="00CD2C41"/>
    <w:rsid w:val="00CD307B"/>
    <w:rsid w:val="00CD30E3"/>
    <w:rsid w:val="00CD35C3"/>
    <w:rsid w:val="00CD495C"/>
    <w:rsid w:val="00CD4D47"/>
    <w:rsid w:val="00CD4F05"/>
    <w:rsid w:val="00CD50B7"/>
    <w:rsid w:val="00CD50DE"/>
    <w:rsid w:val="00CD50E2"/>
    <w:rsid w:val="00CD520B"/>
    <w:rsid w:val="00CD56B9"/>
    <w:rsid w:val="00CD59B7"/>
    <w:rsid w:val="00CD5B40"/>
    <w:rsid w:val="00CD5E5C"/>
    <w:rsid w:val="00CD609E"/>
    <w:rsid w:val="00CD6298"/>
    <w:rsid w:val="00CD6802"/>
    <w:rsid w:val="00CD6BAE"/>
    <w:rsid w:val="00CD6C58"/>
    <w:rsid w:val="00CD7052"/>
    <w:rsid w:val="00CD71DA"/>
    <w:rsid w:val="00CD72E1"/>
    <w:rsid w:val="00CD7D43"/>
    <w:rsid w:val="00CD7E13"/>
    <w:rsid w:val="00CE0187"/>
    <w:rsid w:val="00CE0AE4"/>
    <w:rsid w:val="00CE0F33"/>
    <w:rsid w:val="00CE10C5"/>
    <w:rsid w:val="00CE1799"/>
    <w:rsid w:val="00CE18BE"/>
    <w:rsid w:val="00CE1909"/>
    <w:rsid w:val="00CE1B99"/>
    <w:rsid w:val="00CE201F"/>
    <w:rsid w:val="00CE202D"/>
    <w:rsid w:val="00CE207B"/>
    <w:rsid w:val="00CE26A1"/>
    <w:rsid w:val="00CE2FC6"/>
    <w:rsid w:val="00CE2FFF"/>
    <w:rsid w:val="00CE3598"/>
    <w:rsid w:val="00CE3D43"/>
    <w:rsid w:val="00CE40FF"/>
    <w:rsid w:val="00CE44D1"/>
    <w:rsid w:val="00CE4AF9"/>
    <w:rsid w:val="00CE4CF0"/>
    <w:rsid w:val="00CE4F3C"/>
    <w:rsid w:val="00CE52A4"/>
    <w:rsid w:val="00CE568D"/>
    <w:rsid w:val="00CE5744"/>
    <w:rsid w:val="00CE5782"/>
    <w:rsid w:val="00CE598E"/>
    <w:rsid w:val="00CE5A1F"/>
    <w:rsid w:val="00CE5C15"/>
    <w:rsid w:val="00CE625B"/>
    <w:rsid w:val="00CE6268"/>
    <w:rsid w:val="00CE654D"/>
    <w:rsid w:val="00CE65F7"/>
    <w:rsid w:val="00CE6B76"/>
    <w:rsid w:val="00CE6E74"/>
    <w:rsid w:val="00CE7054"/>
    <w:rsid w:val="00CE718C"/>
    <w:rsid w:val="00CE73B9"/>
    <w:rsid w:val="00CE7652"/>
    <w:rsid w:val="00CE78FC"/>
    <w:rsid w:val="00CE7991"/>
    <w:rsid w:val="00CE79E6"/>
    <w:rsid w:val="00CE79F0"/>
    <w:rsid w:val="00CE7D78"/>
    <w:rsid w:val="00CF02F6"/>
    <w:rsid w:val="00CF0366"/>
    <w:rsid w:val="00CF04C8"/>
    <w:rsid w:val="00CF072E"/>
    <w:rsid w:val="00CF0A9D"/>
    <w:rsid w:val="00CF0E27"/>
    <w:rsid w:val="00CF1159"/>
    <w:rsid w:val="00CF1204"/>
    <w:rsid w:val="00CF1231"/>
    <w:rsid w:val="00CF1275"/>
    <w:rsid w:val="00CF12C3"/>
    <w:rsid w:val="00CF1731"/>
    <w:rsid w:val="00CF1836"/>
    <w:rsid w:val="00CF1935"/>
    <w:rsid w:val="00CF1955"/>
    <w:rsid w:val="00CF1E9B"/>
    <w:rsid w:val="00CF269A"/>
    <w:rsid w:val="00CF29BD"/>
    <w:rsid w:val="00CF2B3B"/>
    <w:rsid w:val="00CF301D"/>
    <w:rsid w:val="00CF30F2"/>
    <w:rsid w:val="00CF3134"/>
    <w:rsid w:val="00CF3189"/>
    <w:rsid w:val="00CF36FB"/>
    <w:rsid w:val="00CF3A64"/>
    <w:rsid w:val="00CF3BC0"/>
    <w:rsid w:val="00CF3D6D"/>
    <w:rsid w:val="00CF3E1D"/>
    <w:rsid w:val="00CF43C5"/>
    <w:rsid w:val="00CF491B"/>
    <w:rsid w:val="00CF493F"/>
    <w:rsid w:val="00CF4A49"/>
    <w:rsid w:val="00CF4B41"/>
    <w:rsid w:val="00CF4D7F"/>
    <w:rsid w:val="00CF4F15"/>
    <w:rsid w:val="00CF5012"/>
    <w:rsid w:val="00CF54EF"/>
    <w:rsid w:val="00CF59FD"/>
    <w:rsid w:val="00CF62CB"/>
    <w:rsid w:val="00CF6773"/>
    <w:rsid w:val="00CF6801"/>
    <w:rsid w:val="00CF688C"/>
    <w:rsid w:val="00CF68EE"/>
    <w:rsid w:val="00CF6F31"/>
    <w:rsid w:val="00CF71F5"/>
    <w:rsid w:val="00CF7379"/>
    <w:rsid w:val="00CF7870"/>
    <w:rsid w:val="00D001AF"/>
    <w:rsid w:val="00D0039E"/>
    <w:rsid w:val="00D00FE3"/>
    <w:rsid w:val="00D012F8"/>
    <w:rsid w:val="00D0144C"/>
    <w:rsid w:val="00D01455"/>
    <w:rsid w:val="00D01614"/>
    <w:rsid w:val="00D01837"/>
    <w:rsid w:val="00D01AD4"/>
    <w:rsid w:val="00D0240E"/>
    <w:rsid w:val="00D02499"/>
    <w:rsid w:val="00D02690"/>
    <w:rsid w:val="00D029CD"/>
    <w:rsid w:val="00D02EEB"/>
    <w:rsid w:val="00D02F7A"/>
    <w:rsid w:val="00D035AB"/>
    <w:rsid w:val="00D0373B"/>
    <w:rsid w:val="00D03863"/>
    <w:rsid w:val="00D03D2F"/>
    <w:rsid w:val="00D03DCC"/>
    <w:rsid w:val="00D0403F"/>
    <w:rsid w:val="00D0417E"/>
    <w:rsid w:val="00D04A29"/>
    <w:rsid w:val="00D04B9D"/>
    <w:rsid w:val="00D0531C"/>
    <w:rsid w:val="00D054FE"/>
    <w:rsid w:val="00D05781"/>
    <w:rsid w:val="00D05783"/>
    <w:rsid w:val="00D05BBE"/>
    <w:rsid w:val="00D05E27"/>
    <w:rsid w:val="00D06195"/>
    <w:rsid w:val="00D06446"/>
    <w:rsid w:val="00D0650F"/>
    <w:rsid w:val="00D065E0"/>
    <w:rsid w:val="00D0661B"/>
    <w:rsid w:val="00D067E6"/>
    <w:rsid w:val="00D06E57"/>
    <w:rsid w:val="00D06EF2"/>
    <w:rsid w:val="00D06F7B"/>
    <w:rsid w:val="00D071C9"/>
    <w:rsid w:val="00D07309"/>
    <w:rsid w:val="00D076C6"/>
    <w:rsid w:val="00D07A4B"/>
    <w:rsid w:val="00D07E3F"/>
    <w:rsid w:val="00D10680"/>
    <w:rsid w:val="00D1075F"/>
    <w:rsid w:val="00D10849"/>
    <w:rsid w:val="00D10A89"/>
    <w:rsid w:val="00D10F0E"/>
    <w:rsid w:val="00D1127C"/>
    <w:rsid w:val="00D113F1"/>
    <w:rsid w:val="00D11571"/>
    <w:rsid w:val="00D119D1"/>
    <w:rsid w:val="00D11DB2"/>
    <w:rsid w:val="00D12344"/>
    <w:rsid w:val="00D123D7"/>
    <w:rsid w:val="00D1263D"/>
    <w:rsid w:val="00D12890"/>
    <w:rsid w:val="00D12B3F"/>
    <w:rsid w:val="00D12C76"/>
    <w:rsid w:val="00D12D28"/>
    <w:rsid w:val="00D130D0"/>
    <w:rsid w:val="00D13188"/>
    <w:rsid w:val="00D135C4"/>
    <w:rsid w:val="00D138EB"/>
    <w:rsid w:val="00D1397A"/>
    <w:rsid w:val="00D139A1"/>
    <w:rsid w:val="00D13C46"/>
    <w:rsid w:val="00D142CA"/>
    <w:rsid w:val="00D1447D"/>
    <w:rsid w:val="00D1450E"/>
    <w:rsid w:val="00D14552"/>
    <w:rsid w:val="00D1455F"/>
    <w:rsid w:val="00D15A97"/>
    <w:rsid w:val="00D15B4D"/>
    <w:rsid w:val="00D165F2"/>
    <w:rsid w:val="00D16915"/>
    <w:rsid w:val="00D16BE4"/>
    <w:rsid w:val="00D16D33"/>
    <w:rsid w:val="00D17665"/>
    <w:rsid w:val="00D17820"/>
    <w:rsid w:val="00D179EF"/>
    <w:rsid w:val="00D17D9F"/>
    <w:rsid w:val="00D203DB"/>
    <w:rsid w:val="00D20641"/>
    <w:rsid w:val="00D20885"/>
    <w:rsid w:val="00D20A96"/>
    <w:rsid w:val="00D20C5B"/>
    <w:rsid w:val="00D21325"/>
    <w:rsid w:val="00D214A9"/>
    <w:rsid w:val="00D21509"/>
    <w:rsid w:val="00D217A1"/>
    <w:rsid w:val="00D22145"/>
    <w:rsid w:val="00D221A7"/>
    <w:rsid w:val="00D22966"/>
    <w:rsid w:val="00D229A8"/>
    <w:rsid w:val="00D22A26"/>
    <w:rsid w:val="00D22CA1"/>
    <w:rsid w:val="00D22CD5"/>
    <w:rsid w:val="00D22CDB"/>
    <w:rsid w:val="00D22E54"/>
    <w:rsid w:val="00D22F9C"/>
    <w:rsid w:val="00D230E9"/>
    <w:rsid w:val="00D23478"/>
    <w:rsid w:val="00D2374D"/>
    <w:rsid w:val="00D23C93"/>
    <w:rsid w:val="00D23E48"/>
    <w:rsid w:val="00D23E8A"/>
    <w:rsid w:val="00D240B4"/>
    <w:rsid w:val="00D24418"/>
    <w:rsid w:val="00D244EB"/>
    <w:rsid w:val="00D2465E"/>
    <w:rsid w:val="00D248E4"/>
    <w:rsid w:val="00D24F63"/>
    <w:rsid w:val="00D2510D"/>
    <w:rsid w:val="00D255E9"/>
    <w:rsid w:val="00D25DB5"/>
    <w:rsid w:val="00D2611C"/>
    <w:rsid w:val="00D262F5"/>
    <w:rsid w:val="00D264E3"/>
    <w:rsid w:val="00D26888"/>
    <w:rsid w:val="00D268B7"/>
    <w:rsid w:val="00D2716A"/>
    <w:rsid w:val="00D27382"/>
    <w:rsid w:val="00D273D9"/>
    <w:rsid w:val="00D274CE"/>
    <w:rsid w:val="00D27773"/>
    <w:rsid w:val="00D27989"/>
    <w:rsid w:val="00D300FB"/>
    <w:rsid w:val="00D307E5"/>
    <w:rsid w:val="00D3158B"/>
    <w:rsid w:val="00D315EC"/>
    <w:rsid w:val="00D3180D"/>
    <w:rsid w:val="00D31868"/>
    <w:rsid w:val="00D31A12"/>
    <w:rsid w:val="00D321B9"/>
    <w:rsid w:val="00D324CF"/>
    <w:rsid w:val="00D32B6D"/>
    <w:rsid w:val="00D32C96"/>
    <w:rsid w:val="00D32CFD"/>
    <w:rsid w:val="00D32E66"/>
    <w:rsid w:val="00D330C2"/>
    <w:rsid w:val="00D33513"/>
    <w:rsid w:val="00D33787"/>
    <w:rsid w:val="00D33B13"/>
    <w:rsid w:val="00D33BE4"/>
    <w:rsid w:val="00D33ECC"/>
    <w:rsid w:val="00D34541"/>
    <w:rsid w:val="00D34A42"/>
    <w:rsid w:val="00D34D6F"/>
    <w:rsid w:val="00D351F3"/>
    <w:rsid w:val="00D35442"/>
    <w:rsid w:val="00D3565B"/>
    <w:rsid w:val="00D35697"/>
    <w:rsid w:val="00D35CAB"/>
    <w:rsid w:val="00D35E48"/>
    <w:rsid w:val="00D3607C"/>
    <w:rsid w:val="00D3618B"/>
    <w:rsid w:val="00D36327"/>
    <w:rsid w:val="00D36CC8"/>
    <w:rsid w:val="00D37179"/>
    <w:rsid w:val="00D375B4"/>
    <w:rsid w:val="00D37B5C"/>
    <w:rsid w:val="00D37D5F"/>
    <w:rsid w:val="00D4096C"/>
    <w:rsid w:val="00D40B5F"/>
    <w:rsid w:val="00D41039"/>
    <w:rsid w:val="00D4103A"/>
    <w:rsid w:val="00D4133B"/>
    <w:rsid w:val="00D4176C"/>
    <w:rsid w:val="00D41993"/>
    <w:rsid w:val="00D41A66"/>
    <w:rsid w:val="00D41B1E"/>
    <w:rsid w:val="00D41C4E"/>
    <w:rsid w:val="00D41E4A"/>
    <w:rsid w:val="00D42316"/>
    <w:rsid w:val="00D42B44"/>
    <w:rsid w:val="00D42B80"/>
    <w:rsid w:val="00D42C75"/>
    <w:rsid w:val="00D42D7A"/>
    <w:rsid w:val="00D43077"/>
    <w:rsid w:val="00D430BF"/>
    <w:rsid w:val="00D430ED"/>
    <w:rsid w:val="00D4348E"/>
    <w:rsid w:val="00D43774"/>
    <w:rsid w:val="00D43802"/>
    <w:rsid w:val="00D438B7"/>
    <w:rsid w:val="00D439CE"/>
    <w:rsid w:val="00D43E29"/>
    <w:rsid w:val="00D440A3"/>
    <w:rsid w:val="00D44351"/>
    <w:rsid w:val="00D443B9"/>
    <w:rsid w:val="00D4448C"/>
    <w:rsid w:val="00D44A1B"/>
    <w:rsid w:val="00D44ADF"/>
    <w:rsid w:val="00D44C21"/>
    <w:rsid w:val="00D4506F"/>
    <w:rsid w:val="00D45434"/>
    <w:rsid w:val="00D45661"/>
    <w:rsid w:val="00D45971"/>
    <w:rsid w:val="00D45B55"/>
    <w:rsid w:val="00D461AF"/>
    <w:rsid w:val="00D4634D"/>
    <w:rsid w:val="00D463A0"/>
    <w:rsid w:val="00D465F4"/>
    <w:rsid w:val="00D46A12"/>
    <w:rsid w:val="00D46AFA"/>
    <w:rsid w:val="00D46F8C"/>
    <w:rsid w:val="00D47477"/>
    <w:rsid w:val="00D474D7"/>
    <w:rsid w:val="00D4757F"/>
    <w:rsid w:val="00D47763"/>
    <w:rsid w:val="00D47B7B"/>
    <w:rsid w:val="00D47BBB"/>
    <w:rsid w:val="00D47EB0"/>
    <w:rsid w:val="00D4BF4F"/>
    <w:rsid w:val="00D50363"/>
    <w:rsid w:val="00D503DB"/>
    <w:rsid w:val="00D50591"/>
    <w:rsid w:val="00D50706"/>
    <w:rsid w:val="00D507EA"/>
    <w:rsid w:val="00D510EB"/>
    <w:rsid w:val="00D5171F"/>
    <w:rsid w:val="00D51BB2"/>
    <w:rsid w:val="00D51FE3"/>
    <w:rsid w:val="00D521DC"/>
    <w:rsid w:val="00D5233F"/>
    <w:rsid w:val="00D527C1"/>
    <w:rsid w:val="00D52F36"/>
    <w:rsid w:val="00D53800"/>
    <w:rsid w:val="00D53E1A"/>
    <w:rsid w:val="00D53F53"/>
    <w:rsid w:val="00D5472B"/>
    <w:rsid w:val="00D54949"/>
    <w:rsid w:val="00D54BF5"/>
    <w:rsid w:val="00D54C69"/>
    <w:rsid w:val="00D55486"/>
    <w:rsid w:val="00D5563B"/>
    <w:rsid w:val="00D55AB9"/>
    <w:rsid w:val="00D55CA0"/>
    <w:rsid w:val="00D56013"/>
    <w:rsid w:val="00D5665E"/>
    <w:rsid w:val="00D56699"/>
    <w:rsid w:val="00D567E5"/>
    <w:rsid w:val="00D568BC"/>
    <w:rsid w:val="00D56B2F"/>
    <w:rsid w:val="00D56D2E"/>
    <w:rsid w:val="00D56DC5"/>
    <w:rsid w:val="00D56F6C"/>
    <w:rsid w:val="00D57134"/>
    <w:rsid w:val="00D57552"/>
    <w:rsid w:val="00D57802"/>
    <w:rsid w:val="00D579AC"/>
    <w:rsid w:val="00D57C08"/>
    <w:rsid w:val="00D57CCD"/>
    <w:rsid w:val="00D60A6E"/>
    <w:rsid w:val="00D60D5D"/>
    <w:rsid w:val="00D60D7A"/>
    <w:rsid w:val="00D61591"/>
    <w:rsid w:val="00D62206"/>
    <w:rsid w:val="00D62444"/>
    <w:rsid w:val="00D6277F"/>
    <w:rsid w:val="00D62830"/>
    <w:rsid w:val="00D62D10"/>
    <w:rsid w:val="00D62E44"/>
    <w:rsid w:val="00D63173"/>
    <w:rsid w:val="00D6336D"/>
    <w:rsid w:val="00D63441"/>
    <w:rsid w:val="00D63513"/>
    <w:rsid w:val="00D63971"/>
    <w:rsid w:val="00D64448"/>
    <w:rsid w:val="00D6460A"/>
    <w:rsid w:val="00D6486B"/>
    <w:rsid w:val="00D64916"/>
    <w:rsid w:val="00D64F32"/>
    <w:rsid w:val="00D65294"/>
    <w:rsid w:val="00D65628"/>
    <w:rsid w:val="00D657D1"/>
    <w:rsid w:val="00D65C6A"/>
    <w:rsid w:val="00D65D16"/>
    <w:rsid w:val="00D66567"/>
    <w:rsid w:val="00D668E5"/>
    <w:rsid w:val="00D6690D"/>
    <w:rsid w:val="00D66DA5"/>
    <w:rsid w:val="00D672C1"/>
    <w:rsid w:val="00D674F8"/>
    <w:rsid w:val="00D678C1"/>
    <w:rsid w:val="00D6792D"/>
    <w:rsid w:val="00D70057"/>
    <w:rsid w:val="00D7028B"/>
    <w:rsid w:val="00D702AE"/>
    <w:rsid w:val="00D70819"/>
    <w:rsid w:val="00D70842"/>
    <w:rsid w:val="00D70BF0"/>
    <w:rsid w:val="00D71042"/>
    <w:rsid w:val="00D712A1"/>
    <w:rsid w:val="00D714E6"/>
    <w:rsid w:val="00D718CB"/>
    <w:rsid w:val="00D71E4C"/>
    <w:rsid w:val="00D72292"/>
    <w:rsid w:val="00D722FB"/>
    <w:rsid w:val="00D7249D"/>
    <w:rsid w:val="00D72840"/>
    <w:rsid w:val="00D72AD8"/>
    <w:rsid w:val="00D72C00"/>
    <w:rsid w:val="00D72C13"/>
    <w:rsid w:val="00D72D83"/>
    <w:rsid w:val="00D7348C"/>
    <w:rsid w:val="00D735D7"/>
    <w:rsid w:val="00D73852"/>
    <w:rsid w:val="00D7387A"/>
    <w:rsid w:val="00D73C74"/>
    <w:rsid w:val="00D73DB2"/>
    <w:rsid w:val="00D7495F"/>
    <w:rsid w:val="00D74CBD"/>
    <w:rsid w:val="00D74D16"/>
    <w:rsid w:val="00D75061"/>
    <w:rsid w:val="00D75438"/>
    <w:rsid w:val="00D7581C"/>
    <w:rsid w:val="00D759D5"/>
    <w:rsid w:val="00D75AB0"/>
    <w:rsid w:val="00D75AD9"/>
    <w:rsid w:val="00D762C1"/>
    <w:rsid w:val="00D764BA"/>
    <w:rsid w:val="00D7661F"/>
    <w:rsid w:val="00D766E7"/>
    <w:rsid w:val="00D766FC"/>
    <w:rsid w:val="00D76779"/>
    <w:rsid w:val="00D76C51"/>
    <w:rsid w:val="00D76DF6"/>
    <w:rsid w:val="00D76F27"/>
    <w:rsid w:val="00D771DC"/>
    <w:rsid w:val="00D77369"/>
    <w:rsid w:val="00D77413"/>
    <w:rsid w:val="00D7753D"/>
    <w:rsid w:val="00D776E9"/>
    <w:rsid w:val="00D77CFF"/>
    <w:rsid w:val="00D800BE"/>
    <w:rsid w:val="00D80206"/>
    <w:rsid w:val="00D805D9"/>
    <w:rsid w:val="00D806E4"/>
    <w:rsid w:val="00D80930"/>
    <w:rsid w:val="00D8096E"/>
    <w:rsid w:val="00D80C0C"/>
    <w:rsid w:val="00D81A6E"/>
    <w:rsid w:val="00D81BD4"/>
    <w:rsid w:val="00D81D41"/>
    <w:rsid w:val="00D82015"/>
    <w:rsid w:val="00D82136"/>
    <w:rsid w:val="00D8225B"/>
    <w:rsid w:val="00D827B8"/>
    <w:rsid w:val="00D82874"/>
    <w:rsid w:val="00D828A9"/>
    <w:rsid w:val="00D829A1"/>
    <w:rsid w:val="00D829CF"/>
    <w:rsid w:val="00D82A5A"/>
    <w:rsid w:val="00D82AF6"/>
    <w:rsid w:val="00D82D8D"/>
    <w:rsid w:val="00D82F91"/>
    <w:rsid w:val="00D831BF"/>
    <w:rsid w:val="00D831C7"/>
    <w:rsid w:val="00D83CB6"/>
    <w:rsid w:val="00D83D10"/>
    <w:rsid w:val="00D8413E"/>
    <w:rsid w:val="00D84230"/>
    <w:rsid w:val="00D84502"/>
    <w:rsid w:val="00D84758"/>
    <w:rsid w:val="00D84FF2"/>
    <w:rsid w:val="00D85162"/>
    <w:rsid w:val="00D85743"/>
    <w:rsid w:val="00D85BFD"/>
    <w:rsid w:val="00D85E0E"/>
    <w:rsid w:val="00D861EC"/>
    <w:rsid w:val="00D867C0"/>
    <w:rsid w:val="00D86C9B"/>
    <w:rsid w:val="00D86FC5"/>
    <w:rsid w:val="00D87257"/>
    <w:rsid w:val="00D87391"/>
    <w:rsid w:val="00D878CA"/>
    <w:rsid w:val="00D901F4"/>
    <w:rsid w:val="00D90280"/>
    <w:rsid w:val="00D9062D"/>
    <w:rsid w:val="00D90826"/>
    <w:rsid w:val="00D90927"/>
    <w:rsid w:val="00D90BEF"/>
    <w:rsid w:val="00D90C23"/>
    <w:rsid w:val="00D90C72"/>
    <w:rsid w:val="00D90FF0"/>
    <w:rsid w:val="00D910AB"/>
    <w:rsid w:val="00D91261"/>
    <w:rsid w:val="00D91333"/>
    <w:rsid w:val="00D91438"/>
    <w:rsid w:val="00D9146D"/>
    <w:rsid w:val="00D915B6"/>
    <w:rsid w:val="00D9171D"/>
    <w:rsid w:val="00D91983"/>
    <w:rsid w:val="00D92AC3"/>
    <w:rsid w:val="00D92E5E"/>
    <w:rsid w:val="00D92E71"/>
    <w:rsid w:val="00D93008"/>
    <w:rsid w:val="00D9344C"/>
    <w:rsid w:val="00D93475"/>
    <w:rsid w:val="00D93491"/>
    <w:rsid w:val="00D93AD6"/>
    <w:rsid w:val="00D93DBC"/>
    <w:rsid w:val="00D941CA"/>
    <w:rsid w:val="00D942E0"/>
    <w:rsid w:val="00D94C9D"/>
    <w:rsid w:val="00D951CA"/>
    <w:rsid w:val="00D95565"/>
    <w:rsid w:val="00D95A1B"/>
    <w:rsid w:val="00D95BDD"/>
    <w:rsid w:val="00D95C7E"/>
    <w:rsid w:val="00D96097"/>
    <w:rsid w:val="00D9626E"/>
    <w:rsid w:val="00D9649A"/>
    <w:rsid w:val="00D96969"/>
    <w:rsid w:val="00D96B59"/>
    <w:rsid w:val="00D96B85"/>
    <w:rsid w:val="00D973F8"/>
    <w:rsid w:val="00D97BA2"/>
    <w:rsid w:val="00D97CBF"/>
    <w:rsid w:val="00D97D0B"/>
    <w:rsid w:val="00D97E4B"/>
    <w:rsid w:val="00DA0041"/>
    <w:rsid w:val="00DA0656"/>
    <w:rsid w:val="00DA07E3"/>
    <w:rsid w:val="00DA0968"/>
    <w:rsid w:val="00DA0B82"/>
    <w:rsid w:val="00DA0C0F"/>
    <w:rsid w:val="00DA0DF7"/>
    <w:rsid w:val="00DA1154"/>
    <w:rsid w:val="00DA1540"/>
    <w:rsid w:val="00DA1848"/>
    <w:rsid w:val="00DA19A9"/>
    <w:rsid w:val="00DA1E8B"/>
    <w:rsid w:val="00DA25BB"/>
    <w:rsid w:val="00DA2C50"/>
    <w:rsid w:val="00DA2C6D"/>
    <w:rsid w:val="00DA31F0"/>
    <w:rsid w:val="00DA398D"/>
    <w:rsid w:val="00DA3DC3"/>
    <w:rsid w:val="00DA3FB1"/>
    <w:rsid w:val="00DA42F2"/>
    <w:rsid w:val="00DA47D6"/>
    <w:rsid w:val="00DA532E"/>
    <w:rsid w:val="00DA5A93"/>
    <w:rsid w:val="00DA5DBE"/>
    <w:rsid w:val="00DA5E6E"/>
    <w:rsid w:val="00DA6337"/>
    <w:rsid w:val="00DA63CC"/>
    <w:rsid w:val="00DA67E8"/>
    <w:rsid w:val="00DA6C25"/>
    <w:rsid w:val="00DA6CE8"/>
    <w:rsid w:val="00DA6DD9"/>
    <w:rsid w:val="00DA700F"/>
    <w:rsid w:val="00DA7130"/>
    <w:rsid w:val="00DA72F8"/>
    <w:rsid w:val="00DA76EC"/>
    <w:rsid w:val="00DA7725"/>
    <w:rsid w:val="00DA7A27"/>
    <w:rsid w:val="00DA7D50"/>
    <w:rsid w:val="00DA7E35"/>
    <w:rsid w:val="00DB04B6"/>
    <w:rsid w:val="00DB0A49"/>
    <w:rsid w:val="00DB0A6A"/>
    <w:rsid w:val="00DB0BC3"/>
    <w:rsid w:val="00DB0E62"/>
    <w:rsid w:val="00DB1053"/>
    <w:rsid w:val="00DB11E6"/>
    <w:rsid w:val="00DB1645"/>
    <w:rsid w:val="00DB17B7"/>
    <w:rsid w:val="00DB187F"/>
    <w:rsid w:val="00DB1CB5"/>
    <w:rsid w:val="00DB1F6C"/>
    <w:rsid w:val="00DB1FB3"/>
    <w:rsid w:val="00DB21C3"/>
    <w:rsid w:val="00DB2246"/>
    <w:rsid w:val="00DB23D6"/>
    <w:rsid w:val="00DB2B26"/>
    <w:rsid w:val="00DB2C13"/>
    <w:rsid w:val="00DB2D8C"/>
    <w:rsid w:val="00DB3049"/>
    <w:rsid w:val="00DB306D"/>
    <w:rsid w:val="00DB331A"/>
    <w:rsid w:val="00DB378D"/>
    <w:rsid w:val="00DB3C50"/>
    <w:rsid w:val="00DB3D84"/>
    <w:rsid w:val="00DB3E9D"/>
    <w:rsid w:val="00DB41D8"/>
    <w:rsid w:val="00DB4761"/>
    <w:rsid w:val="00DB4762"/>
    <w:rsid w:val="00DB4A2E"/>
    <w:rsid w:val="00DB5554"/>
    <w:rsid w:val="00DB5BDA"/>
    <w:rsid w:val="00DB5CD8"/>
    <w:rsid w:val="00DB5F9E"/>
    <w:rsid w:val="00DB6279"/>
    <w:rsid w:val="00DB63A0"/>
    <w:rsid w:val="00DB68DC"/>
    <w:rsid w:val="00DB6A07"/>
    <w:rsid w:val="00DB6A0E"/>
    <w:rsid w:val="00DB6A75"/>
    <w:rsid w:val="00DB6C68"/>
    <w:rsid w:val="00DB6D5E"/>
    <w:rsid w:val="00DB6FF1"/>
    <w:rsid w:val="00DB7058"/>
    <w:rsid w:val="00DB7546"/>
    <w:rsid w:val="00DB76D5"/>
    <w:rsid w:val="00DB7890"/>
    <w:rsid w:val="00DB7B29"/>
    <w:rsid w:val="00DB7BD6"/>
    <w:rsid w:val="00DB7F01"/>
    <w:rsid w:val="00DC03FB"/>
    <w:rsid w:val="00DC0491"/>
    <w:rsid w:val="00DC0973"/>
    <w:rsid w:val="00DC118E"/>
    <w:rsid w:val="00DC1256"/>
    <w:rsid w:val="00DC1896"/>
    <w:rsid w:val="00DC19A5"/>
    <w:rsid w:val="00DC2AF5"/>
    <w:rsid w:val="00DC2DBD"/>
    <w:rsid w:val="00DC2F47"/>
    <w:rsid w:val="00DC3BC1"/>
    <w:rsid w:val="00DC3EDB"/>
    <w:rsid w:val="00DC412D"/>
    <w:rsid w:val="00DC4418"/>
    <w:rsid w:val="00DC4734"/>
    <w:rsid w:val="00DC4973"/>
    <w:rsid w:val="00DC4BB2"/>
    <w:rsid w:val="00DC4C4E"/>
    <w:rsid w:val="00DC4F82"/>
    <w:rsid w:val="00DC505B"/>
    <w:rsid w:val="00DC50F5"/>
    <w:rsid w:val="00DC531C"/>
    <w:rsid w:val="00DC5587"/>
    <w:rsid w:val="00DC57F7"/>
    <w:rsid w:val="00DC582C"/>
    <w:rsid w:val="00DC5860"/>
    <w:rsid w:val="00DC5878"/>
    <w:rsid w:val="00DC5DC9"/>
    <w:rsid w:val="00DC6290"/>
    <w:rsid w:val="00DC65EB"/>
    <w:rsid w:val="00DC6612"/>
    <w:rsid w:val="00DC6701"/>
    <w:rsid w:val="00DC67C4"/>
    <w:rsid w:val="00DC6EEB"/>
    <w:rsid w:val="00DC707D"/>
    <w:rsid w:val="00DC765A"/>
    <w:rsid w:val="00DC7711"/>
    <w:rsid w:val="00DD00CA"/>
    <w:rsid w:val="00DD01E1"/>
    <w:rsid w:val="00DD0706"/>
    <w:rsid w:val="00DD0A88"/>
    <w:rsid w:val="00DD0B50"/>
    <w:rsid w:val="00DD0E55"/>
    <w:rsid w:val="00DD102C"/>
    <w:rsid w:val="00DD12E6"/>
    <w:rsid w:val="00DD1640"/>
    <w:rsid w:val="00DD1851"/>
    <w:rsid w:val="00DD1A99"/>
    <w:rsid w:val="00DD1D2A"/>
    <w:rsid w:val="00DD22BA"/>
    <w:rsid w:val="00DD249F"/>
    <w:rsid w:val="00DD2706"/>
    <w:rsid w:val="00DD2C63"/>
    <w:rsid w:val="00DD3177"/>
    <w:rsid w:val="00DD3471"/>
    <w:rsid w:val="00DD3566"/>
    <w:rsid w:val="00DD3672"/>
    <w:rsid w:val="00DD3B12"/>
    <w:rsid w:val="00DD3DE1"/>
    <w:rsid w:val="00DD43F2"/>
    <w:rsid w:val="00DD4538"/>
    <w:rsid w:val="00DD4CB4"/>
    <w:rsid w:val="00DD4ED2"/>
    <w:rsid w:val="00DD4F6C"/>
    <w:rsid w:val="00DD5617"/>
    <w:rsid w:val="00DD59C2"/>
    <w:rsid w:val="00DD5B4C"/>
    <w:rsid w:val="00DD5B59"/>
    <w:rsid w:val="00DD5C09"/>
    <w:rsid w:val="00DD5C84"/>
    <w:rsid w:val="00DD5E69"/>
    <w:rsid w:val="00DD617C"/>
    <w:rsid w:val="00DD64C3"/>
    <w:rsid w:val="00DD64F6"/>
    <w:rsid w:val="00DD6734"/>
    <w:rsid w:val="00DD6DEF"/>
    <w:rsid w:val="00DD6E66"/>
    <w:rsid w:val="00DD7AF1"/>
    <w:rsid w:val="00DE02BC"/>
    <w:rsid w:val="00DE04C4"/>
    <w:rsid w:val="00DE0780"/>
    <w:rsid w:val="00DE0B47"/>
    <w:rsid w:val="00DE1014"/>
    <w:rsid w:val="00DE116F"/>
    <w:rsid w:val="00DE12D0"/>
    <w:rsid w:val="00DE1652"/>
    <w:rsid w:val="00DE1990"/>
    <w:rsid w:val="00DE1E48"/>
    <w:rsid w:val="00DE1E64"/>
    <w:rsid w:val="00DE21B9"/>
    <w:rsid w:val="00DE2C01"/>
    <w:rsid w:val="00DE2DAF"/>
    <w:rsid w:val="00DE2ECC"/>
    <w:rsid w:val="00DE30D8"/>
    <w:rsid w:val="00DE3367"/>
    <w:rsid w:val="00DE35BF"/>
    <w:rsid w:val="00DE383A"/>
    <w:rsid w:val="00DE3910"/>
    <w:rsid w:val="00DE39E2"/>
    <w:rsid w:val="00DE3ACE"/>
    <w:rsid w:val="00DE3E52"/>
    <w:rsid w:val="00DE3FBE"/>
    <w:rsid w:val="00DE41B8"/>
    <w:rsid w:val="00DE41DD"/>
    <w:rsid w:val="00DE42F5"/>
    <w:rsid w:val="00DE47CF"/>
    <w:rsid w:val="00DE4818"/>
    <w:rsid w:val="00DE4883"/>
    <w:rsid w:val="00DE4F54"/>
    <w:rsid w:val="00DE5361"/>
    <w:rsid w:val="00DE549E"/>
    <w:rsid w:val="00DE55FC"/>
    <w:rsid w:val="00DE5ACE"/>
    <w:rsid w:val="00DE61B4"/>
    <w:rsid w:val="00DE6349"/>
    <w:rsid w:val="00DE647C"/>
    <w:rsid w:val="00DE65AE"/>
    <w:rsid w:val="00DE69B9"/>
    <w:rsid w:val="00DE6C44"/>
    <w:rsid w:val="00DE6DC3"/>
    <w:rsid w:val="00DE6E0C"/>
    <w:rsid w:val="00DE7273"/>
    <w:rsid w:val="00DE72AF"/>
    <w:rsid w:val="00DE736E"/>
    <w:rsid w:val="00DE768D"/>
    <w:rsid w:val="00DE77CE"/>
    <w:rsid w:val="00DE7C0E"/>
    <w:rsid w:val="00DF0010"/>
    <w:rsid w:val="00DF03A9"/>
    <w:rsid w:val="00DF0755"/>
    <w:rsid w:val="00DF0E24"/>
    <w:rsid w:val="00DF0FBC"/>
    <w:rsid w:val="00DF107D"/>
    <w:rsid w:val="00DF12A1"/>
    <w:rsid w:val="00DF1766"/>
    <w:rsid w:val="00DF1B07"/>
    <w:rsid w:val="00DF1BD4"/>
    <w:rsid w:val="00DF1F3A"/>
    <w:rsid w:val="00DF25F3"/>
    <w:rsid w:val="00DF2CA6"/>
    <w:rsid w:val="00DF2F1C"/>
    <w:rsid w:val="00DF2F1E"/>
    <w:rsid w:val="00DF2FB7"/>
    <w:rsid w:val="00DF30F3"/>
    <w:rsid w:val="00DF32EF"/>
    <w:rsid w:val="00DF3F8E"/>
    <w:rsid w:val="00DF410E"/>
    <w:rsid w:val="00DF42AD"/>
    <w:rsid w:val="00DF434B"/>
    <w:rsid w:val="00DF459A"/>
    <w:rsid w:val="00DF4A56"/>
    <w:rsid w:val="00DF5679"/>
    <w:rsid w:val="00DF5C76"/>
    <w:rsid w:val="00DF5CC0"/>
    <w:rsid w:val="00DF5D9A"/>
    <w:rsid w:val="00DF610B"/>
    <w:rsid w:val="00DF64D9"/>
    <w:rsid w:val="00DF65EF"/>
    <w:rsid w:val="00DF6A72"/>
    <w:rsid w:val="00DF6CF6"/>
    <w:rsid w:val="00DF6E4C"/>
    <w:rsid w:val="00DF6F23"/>
    <w:rsid w:val="00DF7005"/>
    <w:rsid w:val="00DF73BE"/>
    <w:rsid w:val="00DF742C"/>
    <w:rsid w:val="00DF7ADB"/>
    <w:rsid w:val="00DF7E2A"/>
    <w:rsid w:val="00E00329"/>
    <w:rsid w:val="00E0074F"/>
    <w:rsid w:val="00E00765"/>
    <w:rsid w:val="00E007A6"/>
    <w:rsid w:val="00E00A13"/>
    <w:rsid w:val="00E013DB"/>
    <w:rsid w:val="00E0151B"/>
    <w:rsid w:val="00E016F3"/>
    <w:rsid w:val="00E017BF"/>
    <w:rsid w:val="00E01831"/>
    <w:rsid w:val="00E018CC"/>
    <w:rsid w:val="00E01B27"/>
    <w:rsid w:val="00E01DEB"/>
    <w:rsid w:val="00E01FB5"/>
    <w:rsid w:val="00E01FDD"/>
    <w:rsid w:val="00E021B7"/>
    <w:rsid w:val="00E02355"/>
    <w:rsid w:val="00E0296F"/>
    <w:rsid w:val="00E0299B"/>
    <w:rsid w:val="00E02CFB"/>
    <w:rsid w:val="00E03570"/>
    <w:rsid w:val="00E037BA"/>
    <w:rsid w:val="00E03A0E"/>
    <w:rsid w:val="00E03C13"/>
    <w:rsid w:val="00E03DD1"/>
    <w:rsid w:val="00E0478D"/>
    <w:rsid w:val="00E04C99"/>
    <w:rsid w:val="00E04CD3"/>
    <w:rsid w:val="00E0515E"/>
    <w:rsid w:val="00E054D2"/>
    <w:rsid w:val="00E059B0"/>
    <w:rsid w:val="00E05A8A"/>
    <w:rsid w:val="00E05B28"/>
    <w:rsid w:val="00E05C2D"/>
    <w:rsid w:val="00E05CB7"/>
    <w:rsid w:val="00E060F2"/>
    <w:rsid w:val="00E064F4"/>
    <w:rsid w:val="00E06644"/>
    <w:rsid w:val="00E0689E"/>
    <w:rsid w:val="00E06A7C"/>
    <w:rsid w:val="00E06BE3"/>
    <w:rsid w:val="00E06D10"/>
    <w:rsid w:val="00E0736F"/>
    <w:rsid w:val="00E077CB"/>
    <w:rsid w:val="00E1077C"/>
    <w:rsid w:val="00E10A31"/>
    <w:rsid w:val="00E10AB4"/>
    <w:rsid w:val="00E10B87"/>
    <w:rsid w:val="00E10D27"/>
    <w:rsid w:val="00E10F02"/>
    <w:rsid w:val="00E1134F"/>
    <w:rsid w:val="00E1150F"/>
    <w:rsid w:val="00E1151C"/>
    <w:rsid w:val="00E11A1A"/>
    <w:rsid w:val="00E11B8B"/>
    <w:rsid w:val="00E12669"/>
    <w:rsid w:val="00E1284B"/>
    <w:rsid w:val="00E12D62"/>
    <w:rsid w:val="00E130A1"/>
    <w:rsid w:val="00E13166"/>
    <w:rsid w:val="00E1345B"/>
    <w:rsid w:val="00E13591"/>
    <w:rsid w:val="00E1365A"/>
    <w:rsid w:val="00E13B32"/>
    <w:rsid w:val="00E13B68"/>
    <w:rsid w:val="00E13BF8"/>
    <w:rsid w:val="00E14047"/>
    <w:rsid w:val="00E143FA"/>
    <w:rsid w:val="00E149AB"/>
    <w:rsid w:val="00E14B8B"/>
    <w:rsid w:val="00E1513C"/>
    <w:rsid w:val="00E15419"/>
    <w:rsid w:val="00E156AA"/>
    <w:rsid w:val="00E157E4"/>
    <w:rsid w:val="00E15994"/>
    <w:rsid w:val="00E15F94"/>
    <w:rsid w:val="00E1608B"/>
    <w:rsid w:val="00E1610E"/>
    <w:rsid w:val="00E1617F"/>
    <w:rsid w:val="00E161A5"/>
    <w:rsid w:val="00E168B5"/>
    <w:rsid w:val="00E16E98"/>
    <w:rsid w:val="00E17391"/>
    <w:rsid w:val="00E175AC"/>
    <w:rsid w:val="00E17832"/>
    <w:rsid w:val="00E178E0"/>
    <w:rsid w:val="00E17A5E"/>
    <w:rsid w:val="00E17D01"/>
    <w:rsid w:val="00E17E28"/>
    <w:rsid w:val="00E17F03"/>
    <w:rsid w:val="00E20292"/>
    <w:rsid w:val="00E203A2"/>
    <w:rsid w:val="00E203BB"/>
    <w:rsid w:val="00E20507"/>
    <w:rsid w:val="00E20A7C"/>
    <w:rsid w:val="00E20BF5"/>
    <w:rsid w:val="00E20D4D"/>
    <w:rsid w:val="00E211AA"/>
    <w:rsid w:val="00E2134C"/>
    <w:rsid w:val="00E2144C"/>
    <w:rsid w:val="00E21FFA"/>
    <w:rsid w:val="00E22320"/>
    <w:rsid w:val="00E22622"/>
    <w:rsid w:val="00E227B8"/>
    <w:rsid w:val="00E22DAA"/>
    <w:rsid w:val="00E22F16"/>
    <w:rsid w:val="00E22FB6"/>
    <w:rsid w:val="00E23373"/>
    <w:rsid w:val="00E2370F"/>
    <w:rsid w:val="00E24793"/>
    <w:rsid w:val="00E24B0F"/>
    <w:rsid w:val="00E24BAA"/>
    <w:rsid w:val="00E24BB9"/>
    <w:rsid w:val="00E24C4C"/>
    <w:rsid w:val="00E250F1"/>
    <w:rsid w:val="00E2534A"/>
    <w:rsid w:val="00E2570B"/>
    <w:rsid w:val="00E257E8"/>
    <w:rsid w:val="00E258ED"/>
    <w:rsid w:val="00E267E8"/>
    <w:rsid w:val="00E26C69"/>
    <w:rsid w:val="00E26CE2"/>
    <w:rsid w:val="00E26D0A"/>
    <w:rsid w:val="00E26D54"/>
    <w:rsid w:val="00E26E87"/>
    <w:rsid w:val="00E270C4"/>
    <w:rsid w:val="00E276CF"/>
    <w:rsid w:val="00E279AC"/>
    <w:rsid w:val="00E27D5F"/>
    <w:rsid w:val="00E27EE6"/>
    <w:rsid w:val="00E301BC"/>
    <w:rsid w:val="00E30453"/>
    <w:rsid w:val="00E30D14"/>
    <w:rsid w:val="00E30DF5"/>
    <w:rsid w:val="00E30F26"/>
    <w:rsid w:val="00E31702"/>
    <w:rsid w:val="00E31FED"/>
    <w:rsid w:val="00E32513"/>
    <w:rsid w:val="00E328F0"/>
    <w:rsid w:val="00E328FD"/>
    <w:rsid w:val="00E32A27"/>
    <w:rsid w:val="00E330FA"/>
    <w:rsid w:val="00E3322B"/>
    <w:rsid w:val="00E33610"/>
    <w:rsid w:val="00E338A0"/>
    <w:rsid w:val="00E338A9"/>
    <w:rsid w:val="00E33987"/>
    <w:rsid w:val="00E33CFB"/>
    <w:rsid w:val="00E33E76"/>
    <w:rsid w:val="00E33FF8"/>
    <w:rsid w:val="00E346A4"/>
    <w:rsid w:val="00E347F0"/>
    <w:rsid w:val="00E34AC6"/>
    <w:rsid w:val="00E34AD7"/>
    <w:rsid w:val="00E34B65"/>
    <w:rsid w:val="00E34C04"/>
    <w:rsid w:val="00E34E01"/>
    <w:rsid w:val="00E350F1"/>
    <w:rsid w:val="00E3544F"/>
    <w:rsid w:val="00E35625"/>
    <w:rsid w:val="00E35753"/>
    <w:rsid w:val="00E35C0A"/>
    <w:rsid w:val="00E35D14"/>
    <w:rsid w:val="00E35EAA"/>
    <w:rsid w:val="00E36148"/>
    <w:rsid w:val="00E36729"/>
    <w:rsid w:val="00E36D25"/>
    <w:rsid w:val="00E37125"/>
    <w:rsid w:val="00E37257"/>
    <w:rsid w:val="00E37804"/>
    <w:rsid w:val="00E37824"/>
    <w:rsid w:val="00E37925"/>
    <w:rsid w:val="00E37960"/>
    <w:rsid w:val="00E37B2D"/>
    <w:rsid w:val="00E37BBB"/>
    <w:rsid w:val="00E37CF1"/>
    <w:rsid w:val="00E37D65"/>
    <w:rsid w:val="00E4053C"/>
    <w:rsid w:val="00E40632"/>
    <w:rsid w:val="00E407EE"/>
    <w:rsid w:val="00E40B03"/>
    <w:rsid w:val="00E40B8B"/>
    <w:rsid w:val="00E40F09"/>
    <w:rsid w:val="00E41044"/>
    <w:rsid w:val="00E41284"/>
    <w:rsid w:val="00E41B1B"/>
    <w:rsid w:val="00E41DDB"/>
    <w:rsid w:val="00E41E82"/>
    <w:rsid w:val="00E42A46"/>
    <w:rsid w:val="00E42E7D"/>
    <w:rsid w:val="00E431A5"/>
    <w:rsid w:val="00E433C6"/>
    <w:rsid w:val="00E43B53"/>
    <w:rsid w:val="00E43BF8"/>
    <w:rsid w:val="00E43EE9"/>
    <w:rsid w:val="00E43FD3"/>
    <w:rsid w:val="00E440C0"/>
    <w:rsid w:val="00E445F2"/>
    <w:rsid w:val="00E449F0"/>
    <w:rsid w:val="00E44D1A"/>
    <w:rsid w:val="00E44FDE"/>
    <w:rsid w:val="00E452F7"/>
    <w:rsid w:val="00E45714"/>
    <w:rsid w:val="00E45971"/>
    <w:rsid w:val="00E45CD4"/>
    <w:rsid w:val="00E45E18"/>
    <w:rsid w:val="00E45F77"/>
    <w:rsid w:val="00E4625F"/>
    <w:rsid w:val="00E46819"/>
    <w:rsid w:val="00E46823"/>
    <w:rsid w:val="00E46C58"/>
    <w:rsid w:val="00E46FB0"/>
    <w:rsid w:val="00E472F5"/>
    <w:rsid w:val="00E475F1"/>
    <w:rsid w:val="00E502F3"/>
    <w:rsid w:val="00E503F5"/>
    <w:rsid w:val="00E50531"/>
    <w:rsid w:val="00E505C9"/>
    <w:rsid w:val="00E506E9"/>
    <w:rsid w:val="00E50ED3"/>
    <w:rsid w:val="00E51365"/>
    <w:rsid w:val="00E51632"/>
    <w:rsid w:val="00E5210C"/>
    <w:rsid w:val="00E52341"/>
    <w:rsid w:val="00E5242C"/>
    <w:rsid w:val="00E525DE"/>
    <w:rsid w:val="00E527ED"/>
    <w:rsid w:val="00E5280C"/>
    <w:rsid w:val="00E52B8F"/>
    <w:rsid w:val="00E52DDB"/>
    <w:rsid w:val="00E53368"/>
    <w:rsid w:val="00E53CD2"/>
    <w:rsid w:val="00E53DAA"/>
    <w:rsid w:val="00E53FCA"/>
    <w:rsid w:val="00E540A9"/>
    <w:rsid w:val="00E544F5"/>
    <w:rsid w:val="00E54734"/>
    <w:rsid w:val="00E54967"/>
    <w:rsid w:val="00E54A2F"/>
    <w:rsid w:val="00E54BF9"/>
    <w:rsid w:val="00E54CE5"/>
    <w:rsid w:val="00E54D43"/>
    <w:rsid w:val="00E54DB1"/>
    <w:rsid w:val="00E54EAB"/>
    <w:rsid w:val="00E5540A"/>
    <w:rsid w:val="00E55430"/>
    <w:rsid w:val="00E55BFA"/>
    <w:rsid w:val="00E55D37"/>
    <w:rsid w:val="00E56263"/>
    <w:rsid w:val="00E56C19"/>
    <w:rsid w:val="00E56F13"/>
    <w:rsid w:val="00E57799"/>
    <w:rsid w:val="00E60048"/>
    <w:rsid w:val="00E60120"/>
    <w:rsid w:val="00E603EE"/>
    <w:rsid w:val="00E60D21"/>
    <w:rsid w:val="00E6143B"/>
    <w:rsid w:val="00E614D4"/>
    <w:rsid w:val="00E61716"/>
    <w:rsid w:val="00E61786"/>
    <w:rsid w:val="00E61A34"/>
    <w:rsid w:val="00E61A4A"/>
    <w:rsid w:val="00E62511"/>
    <w:rsid w:val="00E626C1"/>
    <w:rsid w:val="00E6271E"/>
    <w:rsid w:val="00E62780"/>
    <w:rsid w:val="00E62822"/>
    <w:rsid w:val="00E62876"/>
    <w:rsid w:val="00E62ADE"/>
    <w:rsid w:val="00E62D20"/>
    <w:rsid w:val="00E62F7F"/>
    <w:rsid w:val="00E63342"/>
    <w:rsid w:val="00E63D2B"/>
    <w:rsid w:val="00E63E28"/>
    <w:rsid w:val="00E64093"/>
    <w:rsid w:val="00E644DE"/>
    <w:rsid w:val="00E6475F"/>
    <w:rsid w:val="00E647B8"/>
    <w:rsid w:val="00E6480B"/>
    <w:rsid w:val="00E64924"/>
    <w:rsid w:val="00E64D15"/>
    <w:rsid w:val="00E64DA0"/>
    <w:rsid w:val="00E65680"/>
    <w:rsid w:val="00E656F4"/>
    <w:rsid w:val="00E6598D"/>
    <w:rsid w:val="00E65A88"/>
    <w:rsid w:val="00E6658A"/>
    <w:rsid w:val="00E66665"/>
    <w:rsid w:val="00E66CFF"/>
    <w:rsid w:val="00E66D38"/>
    <w:rsid w:val="00E66FDC"/>
    <w:rsid w:val="00E67409"/>
    <w:rsid w:val="00E6745C"/>
    <w:rsid w:val="00E6792F"/>
    <w:rsid w:val="00E67BFB"/>
    <w:rsid w:val="00E67CF4"/>
    <w:rsid w:val="00E70017"/>
    <w:rsid w:val="00E703D3"/>
    <w:rsid w:val="00E70511"/>
    <w:rsid w:val="00E70A6F"/>
    <w:rsid w:val="00E70FD4"/>
    <w:rsid w:val="00E714E5"/>
    <w:rsid w:val="00E71B5F"/>
    <w:rsid w:val="00E71FE7"/>
    <w:rsid w:val="00E72170"/>
    <w:rsid w:val="00E723DF"/>
    <w:rsid w:val="00E7250B"/>
    <w:rsid w:val="00E72820"/>
    <w:rsid w:val="00E729A6"/>
    <w:rsid w:val="00E72C1E"/>
    <w:rsid w:val="00E72D29"/>
    <w:rsid w:val="00E72F02"/>
    <w:rsid w:val="00E73066"/>
    <w:rsid w:val="00E7358B"/>
    <w:rsid w:val="00E73690"/>
    <w:rsid w:val="00E736ED"/>
    <w:rsid w:val="00E737CE"/>
    <w:rsid w:val="00E739FF"/>
    <w:rsid w:val="00E73BD6"/>
    <w:rsid w:val="00E73F4A"/>
    <w:rsid w:val="00E74034"/>
    <w:rsid w:val="00E7495D"/>
    <w:rsid w:val="00E74EBD"/>
    <w:rsid w:val="00E74FCB"/>
    <w:rsid w:val="00E75115"/>
    <w:rsid w:val="00E752A0"/>
    <w:rsid w:val="00E75692"/>
    <w:rsid w:val="00E76416"/>
    <w:rsid w:val="00E7689F"/>
    <w:rsid w:val="00E76B8D"/>
    <w:rsid w:val="00E76E6E"/>
    <w:rsid w:val="00E76EBA"/>
    <w:rsid w:val="00E76F68"/>
    <w:rsid w:val="00E7702D"/>
    <w:rsid w:val="00E7738B"/>
    <w:rsid w:val="00E773D6"/>
    <w:rsid w:val="00E7757D"/>
    <w:rsid w:val="00E77D36"/>
    <w:rsid w:val="00E77F16"/>
    <w:rsid w:val="00E80314"/>
    <w:rsid w:val="00E8042E"/>
    <w:rsid w:val="00E80546"/>
    <w:rsid w:val="00E80787"/>
    <w:rsid w:val="00E80A66"/>
    <w:rsid w:val="00E80DE8"/>
    <w:rsid w:val="00E80EA5"/>
    <w:rsid w:val="00E81378"/>
    <w:rsid w:val="00E820BE"/>
    <w:rsid w:val="00E82166"/>
    <w:rsid w:val="00E822A3"/>
    <w:rsid w:val="00E822B2"/>
    <w:rsid w:val="00E82653"/>
    <w:rsid w:val="00E82673"/>
    <w:rsid w:val="00E826B3"/>
    <w:rsid w:val="00E827CA"/>
    <w:rsid w:val="00E828F0"/>
    <w:rsid w:val="00E82BF5"/>
    <w:rsid w:val="00E82C1A"/>
    <w:rsid w:val="00E82DDA"/>
    <w:rsid w:val="00E83012"/>
    <w:rsid w:val="00E8323D"/>
    <w:rsid w:val="00E83614"/>
    <w:rsid w:val="00E83D89"/>
    <w:rsid w:val="00E83EAD"/>
    <w:rsid w:val="00E83ED1"/>
    <w:rsid w:val="00E84395"/>
    <w:rsid w:val="00E849B7"/>
    <w:rsid w:val="00E84F34"/>
    <w:rsid w:val="00E857E4"/>
    <w:rsid w:val="00E85AC6"/>
    <w:rsid w:val="00E85D62"/>
    <w:rsid w:val="00E85E44"/>
    <w:rsid w:val="00E85E57"/>
    <w:rsid w:val="00E85E89"/>
    <w:rsid w:val="00E85F1C"/>
    <w:rsid w:val="00E85FD7"/>
    <w:rsid w:val="00E860D8"/>
    <w:rsid w:val="00E86482"/>
    <w:rsid w:val="00E86718"/>
    <w:rsid w:val="00E8697C"/>
    <w:rsid w:val="00E86A68"/>
    <w:rsid w:val="00E86DDB"/>
    <w:rsid w:val="00E87376"/>
    <w:rsid w:val="00E877B8"/>
    <w:rsid w:val="00E87BE9"/>
    <w:rsid w:val="00E900F5"/>
    <w:rsid w:val="00E901FE"/>
    <w:rsid w:val="00E904F5"/>
    <w:rsid w:val="00E908EE"/>
    <w:rsid w:val="00E9098F"/>
    <w:rsid w:val="00E90A7C"/>
    <w:rsid w:val="00E90EE6"/>
    <w:rsid w:val="00E90F39"/>
    <w:rsid w:val="00E90FBD"/>
    <w:rsid w:val="00E91642"/>
    <w:rsid w:val="00E91838"/>
    <w:rsid w:val="00E91856"/>
    <w:rsid w:val="00E91C0E"/>
    <w:rsid w:val="00E924C9"/>
    <w:rsid w:val="00E9296A"/>
    <w:rsid w:val="00E92A33"/>
    <w:rsid w:val="00E93073"/>
    <w:rsid w:val="00E93A9C"/>
    <w:rsid w:val="00E94015"/>
    <w:rsid w:val="00E9460F"/>
    <w:rsid w:val="00E94D0D"/>
    <w:rsid w:val="00E94F88"/>
    <w:rsid w:val="00E9553B"/>
    <w:rsid w:val="00E95BDE"/>
    <w:rsid w:val="00E95C62"/>
    <w:rsid w:val="00E96184"/>
    <w:rsid w:val="00E96242"/>
    <w:rsid w:val="00E9673A"/>
    <w:rsid w:val="00E967F3"/>
    <w:rsid w:val="00E96EB5"/>
    <w:rsid w:val="00E9733E"/>
    <w:rsid w:val="00E97557"/>
    <w:rsid w:val="00E976C4"/>
    <w:rsid w:val="00E978F2"/>
    <w:rsid w:val="00E97958"/>
    <w:rsid w:val="00E97B40"/>
    <w:rsid w:val="00EA0038"/>
    <w:rsid w:val="00EA047F"/>
    <w:rsid w:val="00EA0E6C"/>
    <w:rsid w:val="00EA0F0E"/>
    <w:rsid w:val="00EA107B"/>
    <w:rsid w:val="00EA19D7"/>
    <w:rsid w:val="00EA1A1E"/>
    <w:rsid w:val="00EA1A93"/>
    <w:rsid w:val="00EA1ADD"/>
    <w:rsid w:val="00EA1C8C"/>
    <w:rsid w:val="00EA1D85"/>
    <w:rsid w:val="00EA1E53"/>
    <w:rsid w:val="00EA220E"/>
    <w:rsid w:val="00EA22B1"/>
    <w:rsid w:val="00EA2374"/>
    <w:rsid w:val="00EA246E"/>
    <w:rsid w:val="00EA2C67"/>
    <w:rsid w:val="00EA3147"/>
    <w:rsid w:val="00EA346C"/>
    <w:rsid w:val="00EA34D2"/>
    <w:rsid w:val="00EA39CC"/>
    <w:rsid w:val="00EA3A28"/>
    <w:rsid w:val="00EA3C7E"/>
    <w:rsid w:val="00EA3CCF"/>
    <w:rsid w:val="00EA3DD2"/>
    <w:rsid w:val="00EA413D"/>
    <w:rsid w:val="00EA4169"/>
    <w:rsid w:val="00EA4A36"/>
    <w:rsid w:val="00EA4FFF"/>
    <w:rsid w:val="00EA5667"/>
    <w:rsid w:val="00EA5A17"/>
    <w:rsid w:val="00EA61CA"/>
    <w:rsid w:val="00EA6451"/>
    <w:rsid w:val="00EA64FB"/>
    <w:rsid w:val="00EA66A4"/>
    <w:rsid w:val="00EA6937"/>
    <w:rsid w:val="00EA6991"/>
    <w:rsid w:val="00EA6B71"/>
    <w:rsid w:val="00EA70A2"/>
    <w:rsid w:val="00EA7209"/>
    <w:rsid w:val="00EA73F0"/>
    <w:rsid w:val="00EA75FD"/>
    <w:rsid w:val="00EA7EE5"/>
    <w:rsid w:val="00EB00D9"/>
    <w:rsid w:val="00EB030F"/>
    <w:rsid w:val="00EB09DE"/>
    <w:rsid w:val="00EB09DF"/>
    <w:rsid w:val="00EB0D57"/>
    <w:rsid w:val="00EB103A"/>
    <w:rsid w:val="00EB13A2"/>
    <w:rsid w:val="00EB13BF"/>
    <w:rsid w:val="00EB1574"/>
    <w:rsid w:val="00EB15FA"/>
    <w:rsid w:val="00EB1784"/>
    <w:rsid w:val="00EB1A61"/>
    <w:rsid w:val="00EB2009"/>
    <w:rsid w:val="00EB2349"/>
    <w:rsid w:val="00EB2A30"/>
    <w:rsid w:val="00EB2EB6"/>
    <w:rsid w:val="00EB3157"/>
    <w:rsid w:val="00EB3383"/>
    <w:rsid w:val="00EB33DF"/>
    <w:rsid w:val="00EB35AB"/>
    <w:rsid w:val="00EB3691"/>
    <w:rsid w:val="00EB3EB3"/>
    <w:rsid w:val="00EB3EC2"/>
    <w:rsid w:val="00EB3F3A"/>
    <w:rsid w:val="00EB417A"/>
    <w:rsid w:val="00EB4E2B"/>
    <w:rsid w:val="00EB4E93"/>
    <w:rsid w:val="00EB50EB"/>
    <w:rsid w:val="00EB50F2"/>
    <w:rsid w:val="00EB55A4"/>
    <w:rsid w:val="00EB566D"/>
    <w:rsid w:val="00EB566F"/>
    <w:rsid w:val="00EB5F56"/>
    <w:rsid w:val="00EB6055"/>
    <w:rsid w:val="00EB67A2"/>
    <w:rsid w:val="00EB68CA"/>
    <w:rsid w:val="00EB6ADA"/>
    <w:rsid w:val="00EB6AE2"/>
    <w:rsid w:val="00EB6BF1"/>
    <w:rsid w:val="00EB6F36"/>
    <w:rsid w:val="00EB6F52"/>
    <w:rsid w:val="00EB7097"/>
    <w:rsid w:val="00EB75B3"/>
    <w:rsid w:val="00EB75B4"/>
    <w:rsid w:val="00EC02A7"/>
    <w:rsid w:val="00EC0427"/>
    <w:rsid w:val="00EC04CC"/>
    <w:rsid w:val="00EC0562"/>
    <w:rsid w:val="00EC0B8C"/>
    <w:rsid w:val="00EC0D1D"/>
    <w:rsid w:val="00EC10C7"/>
    <w:rsid w:val="00EC120D"/>
    <w:rsid w:val="00EC15A5"/>
    <w:rsid w:val="00EC1682"/>
    <w:rsid w:val="00EC1AB8"/>
    <w:rsid w:val="00EC1D09"/>
    <w:rsid w:val="00EC22B2"/>
    <w:rsid w:val="00EC2660"/>
    <w:rsid w:val="00EC27AA"/>
    <w:rsid w:val="00EC2931"/>
    <w:rsid w:val="00EC2E65"/>
    <w:rsid w:val="00EC2F4C"/>
    <w:rsid w:val="00EC32DA"/>
    <w:rsid w:val="00EC361B"/>
    <w:rsid w:val="00EC3C6A"/>
    <w:rsid w:val="00EC3CE3"/>
    <w:rsid w:val="00EC3D25"/>
    <w:rsid w:val="00EC466F"/>
    <w:rsid w:val="00EC47AC"/>
    <w:rsid w:val="00EC4922"/>
    <w:rsid w:val="00EC4950"/>
    <w:rsid w:val="00EC4951"/>
    <w:rsid w:val="00EC4FD3"/>
    <w:rsid w:val="00EC5336"/>
    <w:rsid w:val="00EC5909"/>
    <w:rsid w:val="00EC5A39"/>
    <w:rsid w:val="00EC5AC5"/>
    <w:rsid w:val="00EC67FF"/>
    <w:rsid w:val="00EC6F07"/>
    <w:rsid w:val="00EC6F98"/>
    <w:rsid w:val="00EC7743"/>
    <w:rsid w:val="00EC7B8F"/>
    <w:rsid w:val="00EC7CCA"/>
    <w:rsid w:val="00ED018F"/>
    <w:rsid w:val="00ED0911"/>
    <w:rsid w:val="00ED0D64"/>
    <w:rsid w:val="00ED12E5"/>
    <w:rsid w:val="00ED13DD"/>
    <w:rsid w:val="00ED1CE4"/>
    <w:rsid w:val="00ED1D6E"/>
    <w:rsid w:val="00ED1EAF"/>
    <w:rsid w:val="00ED1EBE"/>
    <w:rsid w:val="00ED1EFE"/>
    <w:rsid w:val="00ED21AD"/>
    <w:rsid w:val="00ED2296"/>
    <w:rsid w:val="00ED2A4C"/>
    <w:rsid w:val="00ED2CFD"/>
    <w:rsid w:val="00ED2D38"/>
    <w:rsid w:val="00ED3487"/>
    <w:rsid w:val="00ED3599"/>
    <w:rsid w:val="00ED3B3E"/>
    <w:rsid w:val="00ED3F3D"/>
    <w:rsid w:val="00ED3F6D"/>
    <w:rsid w:val="00ED3FAC"/>
    <w:rsid w:val="00ED4061"/>
    <w:rsid w:val="00ED411A"/>
    <w:rsid w:val="00ED41DC"/>
    <w:rsid w:val="00ED4562"/>
    <w:rsid w:val="00ED462C"/>
    <w:rsid w:val="00ED4A2E"/>
    <w:rsid w:val="00ED4ED3"/>
    <w:rsid w:val="00ED5109"/>
    <w:rsid w:val="00ED547F"/>
    <w:rsid w:val="00ED56DC"/>
    <w:rsid w:val="00ED5A00"/>
    <w:rsid w:val="00ED62A4"/>
    <w:rsid w:val="00ED63CF"/>
    <w:rsid w:val="00ED65AD"/>
    <w:rsid w:val="00ED6C85"/>
    <w:rsid w:val="00ED6D54"/>
    <w:rsid w:val="00ED72DB"/>
    <w:rsid w:val="00ED739F"/>
    <w:rsid w:val="00ED79BF"/>
    <w:rsid w:val="00ED7B61"/>
    <w:rsid w:val="00ED7BB0"/>
    <w:rsid w:val="00EE019E"/>
    <w:rsid w:val="00EE0211"/>
    <w:rsid w:val="00EE0748"/>
    <w:rsid w:val="00EE0FA5"/>
    <w:rsid w:val="00EE0FF4"/>
    <w:rsid w:val="00EE10D8"/>
    <w:rsid w:val="00EE1137"/>
    <w:rsid w:val="00EE1199"/>
    <w:rsid w:val="00EE1556"/>
    <w:rsid w:val="00EE1901"/>
    <w:rsid w:val="00EE1D73"/>
    <w:rsid w:val="00EE20FD"/>
    <w:rsid w:val="00EE229F"/>
    <w:rsid w:val="00EE25E6"/>
    <w:rsid w:val="00EE2633"/>
    <w:rsid w:val="00EE2903"/>
    <w:rsid w:val="00EE301C"/>
    <w:rsid w:val="00EE3386"/>
    <w:rsid w:val="00EE3730"/>
    <w:rsid w:val="00EE38B3"/>
    <w:rsid w:val="00EE3AAA"/>
    <w:rsid w:val="00EE40B0"/>
    <w:rsid w:val="00EE43E8"/>
    <w:rsid w:val="00EE467B"/>
    <w:rsid w:val="00EE48C3"/>
    <w:rsid w:val="00EE4A35"/>
    <w:rsid w:val="00EE4C29"/>
    <w:rsid w:val="00EE4EAE"/>
    <w:rsid w:val="00EE4FC7"/>
    <w:rsid w:val="00EE5200"/>
    <w:rsid w:val="00EE540C"/>
    <w:rsid w:val="00EE557E"/>
    <w:rsid w:val="00EE5744"/>
    <w:rsid w:val="00EE588A"/>
    <w:rsid w:val="00EE6116"/>
    <w:rsid w:val="00EE611D"/>
    <w:rsid w:val="00EE61D5"/>
    <w:rsid w:val="00EE627F"/>
    <w:rsid w:val="00EE63E8"/>
    <w:rsid w:val="00EE6CA2"/>
    <w:rsid w:val="00EE71AA"/>
    <w:rsid w:val="00EE7CC3"/>
    <w:rsid w:val="00EE7EAA"/>
    <w:rsid w:val="00EF00AA"/>
    <w:rsid w:val="00EF00C0"/>
    <w:rsid w:val="00EF0125"/>
    <w:rsid w:val="00EF05E2"/>
    <w:rsid w:val="00EF0749"/>
    <w:rsid w:val="00EF0851"/>
    <w:rsid w:val="00EF098D"/>
    <w:rsid w:val="00EF0E03"/>
    <w:rsid w:val="00EF0EC5"/>
    <w:rsid w:val="00EF0ED8"/>
    <w:rsid w:val="00EF1073"/>
    <w:rsid w:val="00EF1DC7"/>
    <w:rsid w:val="00EF1DD2"/>
    <w:rsid w:val="00EF215B"/>
    <w:rsid w:val="00EF2570"/>
    <w:rsid w:val="00EF25FC"/>
    <w:rsid w:val="00EF2946"/>
    <w:rsid w:val="00EF2EE3"/>
    <w:rsid w:val="00EF2FCA"/>
    <w:rsid w:val="00EF3049"/>
    <w:rsid w:val="00EF3490"/>
    <w:rsid w:val="00EF370E"/>
    <w:rsid w:val="00EF37E4"/>
    <w:rsid w:val="00EF396E"/>
    <w:rsid w:val="00EF3E07"/>
    <w:rsid w:val="00EF3EB8"/>
    <w:rsid w:val="00EF4058"/>
    <w:rsid w:val="00EF45A3"/>
    <w:rsid w:val="00EF481A"/>
    <w:rsid w:val="00EF4855"/>
    <w:rsid w:val="00EF4910"/>
    <w:rsid w:val="00EF4D33"/>
    <w:rsid w:val="00EF4D9D"/>
    <w:rsid w:val="00EF4FE0"/>
    <w:rsid w:val="00EF5032"/>
    <w:rsid w:val="00EF5253"/>
    <w:rsid w:val="00EF5671"/>
    <w:rsid w:val="00EF592B"/>
    <w:rsid w:val="00EF5D27"/>
    <w:rsid w:val="00EF5DA3"/>
    <w:rsid w:val="00EF6CEC"/>
    <w:rsid w:val="00EF6D4E"/>
    <w:rsid w:val="00EF6EB7"/>
    <w:rsid w:val="00F000D8"/>
    <w:rsid w:val="00F004F9"/>
    <w:rsid w:val="00F00523"/>
    <w:rsid w:val="00F00668"/>
    <w:rsid w:val="00F009BF"/>
    <w:rsid w:val="00F00A02"/>
    <w:rsid w:val="00F0114B"/>
    <w:rsid w:val="00F016ED"/>
    <w:rsid w:val="00F01D33"/>
    <w:rsid w:val="00F01E7C"/>
    <w:rsid w:val="00F01F91"/>
    <w:rsid w:val="00F02147"/>
    <w:rsid w:val="00F02C6A"/>
    <w:rsid w:val="00F02EE1"/>
    <w:rsid w:val="00F02F5C"/>
    <w:rsid w:val="00F0324C"/>
    <w:rsid w:val="00F035B0"/>
    <w:rsid w:val="00F038D8"/>
    <w:rsid w:val="00F047A0"/>
    <w:rsid w:val="00F04AF4"/>
    <w:rsid w:val="00F04BE2"/>
    <w:rsid w:val="00F04E32"/>
    <w:rsid w:val="00F04F16"/>
    <w:rsid w:val="00F050D9"/>
    <w:rsid w:val="00F05114"/>
    <w:rsid w:val="00F05414"/>
    <w:rsid w:val="00F0552B"/>
    <w:rsid w:val="00F05818"/>
    <w:rsid w:val="00F060EF"/>
    <w:rsid w:val="00F0645D"/>
    <w:rsid w:val="00F068D7"/>
    <w:rsid w:val="00F06DD0"/>
    <w:rsid w:val="00F06F61"/>
    <w:rsid w:val="00F0746A"/>
    <w:rsid w:val="00F074F9"/>
    <w:rsid w:val="00F0751C"/>
    <w:rsid w:val="00F0789A"/>
    <w:rsid w:val="00F07C69"/>
    <w:rsid w:val="00F07EAA"/>
    <w:rsid w:val="00F10271"/>
    <w:rsid w:val="00F103CE"/>
    <w:rsid w:val="00F104AA"/>
    <w:rsid w:val="00F1052C"/>
    <w:rsid w:val="00F1068B"/>
    <w:rsid w:val="00F1084E"/>
    <w:rsid w:val="00F10AC9"/>
    <w:rsid w:val="00F10C5F"/>
    <w:rsid w:val="00F10CFC"/>
    <w:rsid w:val="00F10D14"/>
    <w:rsid w:val="00F1143F"/>
    <w:rsid w:val="00F1151D"/>
    <w:rsid w:val="00F11907"/>
    <w:rsid w:val="00F1198A"/>
    <w:rsid w:val="00F1217C"/>
    <w:rsid w:val="00F12A74"/>
    <w:rsid w:val="00F130B0"/>
    <w:rsid w:val="00F135FF"/>
    <w:rsid w:val="00F13699"/>
    <w:rsid w:val="00F13A31"/>
    <w:rsid w:val="00F13E3D"/>
    <w:rsid w:val="00F1416B"/>
    <w:rsid w:val="00F141CB"/>
    <w:rsid w:val="00F14443"/>
    <w:rsid w:val="00F14754"/>
    <w:rsid w:val="00F147BC"/>
    <w:rsid w:val="00F14ABD"/>
    <w:rsid w:val="00F14AF9"/>
    <w:rsid w:val="00F14DF3"/>
    <w:rsid w:val="00F14EC4"/>
    <w:rsid w:val="00F15085"/>
    <w:rsid w:val="00F15A67"/>
    <w:rsid w:val="00F16408"/>
    <w:rsid w:val="00F166D4"/>
    <w:rsid w:val="00F1685B"/>
    <w:rsid w:val="00F16923"/>
    <w:rsid w:val="00F16BFE"/>
    <w:rsid w:val="00F16CEA"/>
    <w:rsid w:val="00F16FF2"/>
    <w:rsid w:val="00F17982"/>
    <w:rsid w:val="00F179CD"/>
    <w:rsid w:val="00F17ACD"/>
    <w:rsid w:val="00F17ADC"/>
    <w:rsid w:val="00F17DAE"/>
    <w:rsid w:val="00F1E13F"/>
    <w:rsid w:val="00F2049E"/>
    <w:rsid w:val="00F2199E"/>
    <w:rsid w:val="00F21E9D"/>
    <w:rsid w:val="00F21FBF"/>
    <w:rsid w:val="00F220C6"/>
    <w:rsid w:val="00F22237"/>
    <w:rsid w:val="00F22355"/>
    <w:rsid w:val="00F22365"/>
    <w:rsid w:val="00F2257E"/>
    <w:rsid w:val="00F22BCB"/>
    <w:rsid w:val="00F22EBB"/>
    <w:rsid w:val="00F230EE"/>
    <w:rsid w:val="00F2352F"/>
    <w:rsid w:val="00F23D29"/>
    <w:rsid w:val="00F23FC8"/>
    <w:rsid w:val="00F24275"/>
    <w:rsid w:val="00F24519"/>
    <w:rsid w:val="00F24D04"/>
    <w:rsid w:val="00F25581"/>
    <w:rsid w:val="00F2565F"/>
    <w:rsid w:val="00F257BA"/>
    <w:rsid w:val="00F25E80"/>
    <w:rsid w:val="00F2627A"/>
    <w:rsid w:val="00F26505"/>
    <w:rsid w:val="00F265BD"/>
    <w:rsid w:val="00F2671E"/>
    <w:rsid w:val="00F27191"/>
    <w:rsid w:val="00F273A6"/>
    <w:rsid w:val="00F279B9"/>
    <w:rsid w:val="00F27B14"/>
    <w:rsid w:val="00F30838"/>
    <w:rsid w:val="00F30F07"/>
    <w:rsid w:val="00F3109D"/>
    <w:rsid w:val="00F3121A"/>
    <w:rsid w:val="00F31390"/>
    <w:rsid w:val="00F314E9"/>
    <w:rsid w:val="00F31E2E"/>
    <w:rsid w:val="00F31E81"/>
    <w:rsid w:val="00F31F49"/>
    <w:rsid w:val="00F320AB"/>
    <w:rsid w:val="00F3281A"/>
    <w:rsid w:val="00F32834"/>
    <w:rsid w:val="00F3296D"/>
    <w:rsid w:val="00F32DB0"/>
    <w:rsid w:val="00F331C3"/>
    <w:rsid w:val="00F33EE9"/>
    <w:rsid w:val="00F340AC"/>
    <w:rsid w:val="00F340BC"/>
    <w:rsid w:val="00F340EC"/>
    <w:rsid w:val="00F3411E"/>
    <w:rsid w:val="00F34800"/>
    <w:rsid w:val="00F34904"/>
    <w:rsid w:val="00F349E9"/>
    <w:rsid w:val="00F34B1E"/>
    <w:rsid w:val="00F34DE7"/>
    <w:rsid w:val="00F34E34"/>
    <w:rsid w:val="00F34E89"/>
    <w:rsid w:val="00F35F30"/>
    <w:rsid w:val="00F3602E"/>
    <w:rsid w:val="00F363F4"/>
    <w:rsid w:val="00F36771"/>
    <w:rsid w:val="00F36861"/>
    <w:rsid w:val="00F368F4"/>
    <w:rsid w:val="00F369C1"/>
    <w:rsid w:val="00F36A5A"/>
    <w:rsid w:val="00F36C10"/>
    <w:rsid w:val="00F36EA5"/>
    <w:rsid w:val="00F36EE0"/>
    <w:rsid w:val="00F3735A"/>
    <w:rsid w:val="00F37485"/>
    <w:rsid w:val="00F374A2"/>
    <w:rsid w:val="00F3756A"/>
    <w:rsid w:val="00F37773"/>
    <w:rsid w:val="00F377E2"/>
    <w:rsid w:val="00F37921"/>
    <w:rsid w:val="00F37A34"/>
    <w:rsid w:val="00F37A6D"/>
    <w:rsid w:val="00F37E21"/>
    <w:rsid w:val="00F37E9C"/>
    <w:rsid w:val="00F37EF6"/>
    <w:rsid w:val="00F40061"/>
    <w:rsid w:val="00F4031C"/>
    <w:rsid w:val="00F40422"/>
    <w:rsid w:val="00F40538"/>
    <w:rsid w:val="00F405F4"/>
    <w:rsid w:val="00F40790"/>
    <w:rsid w:val="00F409F1"/>
    <w:rsid w:val="00F40CE6"/>
    <w:rsid w:val="00F40F43"/>
    <w:rsid w:val="00F4186A"/>
    <w:rsid w:val="00F4196C"/>
    <w:rsid w:val="00F424E2"/>
    <w:rsid w:val="00F42BA6"/>
    <w:rsid w:val="00F42BEA"/>
    <w:rsid w:val="00F42CCB"/>
    <w:rsid w:val="00F4317D"/>
    <w:rsid w:val="00F43181"/>
    <w:rsid w:val="00F431DD"/>
    <w:rsid w:val="00F4329B"/>
    <w:rsid w:val="00F436E8"/>
    <w:rsid w:val="00F43EBC"/>
    <w:rsid w:val="00F4442A"/>
    <w:rsid w:val="00F448A8"/>
    <w:rsid w:val="00F44963"/>
    <w:rsid w:val="00F4500E"/>
    <w:rsid w:val="00F45330"/>
    <w:rsid w:val="00F45508"/>
    <w:rsid w:val="00F45A3C"/>
    <w:rsid w:val="00F45BDE"/>
    <w:rsid w:val="00F4623D"/>
    <w:rsid w:val="00F464A7"/>
    <w:rsid w:val="00F466F2"/>
    <w:rsid w:val="00F46807"/>
    <w:rsid w:val="00F469F3"/>
    <w:rsid w:val="00F46E50"/>
    <w:rsid w:val="00F46FC4"/>
    <w:rsid w:val="00F471B6"/>
    <w:rsid w:val="00F4757C"/>
    <w:rsid w:val="00F475D0"/>
    <w:rsid w:val="00F476C6"/>
    <w:rsid w:val="00F476CF"/>
    <w:rsid w:val="00F47A71"/>
    <w:rsid w:val="00F47F2C"/>
    <w:rsid w:val="00F47FC4"/>
    <w:rsid w:val="00F500BF"/>
    <w:rsid w:val="00F50165"/>
    <w:rsid w:val="00F506CC"/>
    <w:rsid w:val="00F50865"/>
    <w:rsid w:val="00F51114"/>
    <w:rsid w:val="00F5141F"/>
    <w:rsid w:val="00F516EF"/>
    <w:rsid w:val="00F51B28"/>
    <w:rsid w:val="00F51DF9"/>
    <w:rsid w:val="00F52254"/>
    <w:rsid w:val="00F5232B"/>
    <w:rsid w:val="00F5238A"/>
    <w:rsid w:val="00F5282F"/>
    <w:rsid w:val="00F53663"/>
    <w:rsid w:val="00F536C9"/>
    <w:rsid w:val="00F537C2"/>
    <w:rsid w:val="00F539FB"/>
    <w:rsid w:val="00F53A9A"/>
    <w:rsid w:val="00F5414D"/>
    <w:rsid w:val="00F541BE"/>
    <w:rsid w:val="00F54298"/>
    <w:rsid w:val="00F54979"/>
    <w:rsid w:val="00F54ADD"/>
    <w:rsid w:val="00F54E26"/>
    <w:rsid w:val="00F54F37"/>
    <w:rsid w:val="00F551BA"/>
    <w:rsid w:val="00F551BC"/>
    <w:rsid w:val="00F55343"/>
    <w:rsid w:val="00F557A9"/>
    <w:rsid w:val="00F559E9"/>
    <w:rsid w:val="00F55BA6"/>
    <w:rsid w:val="00F55FA7"/>
    <w:rsid w:val="00F5628B"/>
    <w:rsid w:val="00F5658D"/>
    <w:rsid w:val="00F56879"/>
    <w:rsid w:val="00F56BF2"/>
    <w:rsid w:val="00F56E89"/>
    <w:rsid w:val="00F57014"/>
    <w:rsid w:val="00F572AE"/>
    <w:rsid w:val="00F57651"/>
    <w:rsid w:val="00F5771B"/>
    <w:rsid w:val="00F57757"/>
    <w:rsid w:val="00F578CE"/>
    <w:rsid w:val="00F57D82"/>
    <w:rsid w:val="00F60127"/>
    <w:rsid w:val="00F601C3"/>
    <w:rsid w:val="00F60634"/>
    <w:rsid w:val="00F606CC"/>
    <w:rsid w:val="00F60BFA"/>
    <w:rsid w:val="00F60E47"/>
    <w:rsid w:val="00F60FCC"/>
    <w:rsid w:val="00F61362"/>
    <w:rsid w:val="00F6171B"/>
    <w:rsid w:val="00F617B2"/>
    <w:rsid w:val="00F61A0C"/>
    <w:rsid w:val="00F61A79"/>
    <w:rsid w:val="00F61B79"/>
    <w:rsid w:val="00F61B98"/>
    <w:rsid w:val="00F621E8"/>
    <w:rsid w:val="00F62C2D"/>
    <w:rsid w:val="00F62CA6"/>
    <w:rsid w:val="00F631C6"/>
    <w:rsid w:val="00F634E7"/>
    <w:rsid w:val="00F63559"/>
    <w:rsid w:val="00F6376A"/>
    <w:rsid w:val="00F6386A"/>
    <w:rsid w:val="00F638B5"/>
    <w:rsid w:val="00F63ECB"/>
    <w:rsid w:val="00F63F13"/>
    <w:rsid w:val="00F6464E"/>
    <w:rsid w:val="00F647A0"/>
    <w:rsid w:val="00F649FB"/>
    <w:rsid w:val="00F64A05"/>
    <w:rsid w:val="00F64DA4"/>
    <w:rsid w:val="00F64DA6"/>
    <w:rsid w:val="00F64FE0"/>
    <w:rsid w:val="00F6539B"/>
    <w:rsid w:val="00F656F4"/>
    <w:rsid w:val="00F6573D"/>
    <w:rsid w:val="00F65E0F"/>
    <w:rsid w:val="00F65FA7"/>
    <w:rsid w:val="00F66176"/>
    <w:rsid w:val="00F665C8"/>
    <w:rsid w:val="00F6692E"/>
    <w:rsid w:val="00F66F78"/>
    <w:rsid w:val="00F67101"/>
    <w:rsid w:val="00F676D8"/>
    <w:rsid w:val="00F67E9A"/>
    <w:rsid w:val="00F67FBB"/>
    <w:rsid w:val="00F7056C"/>
    <w:rsid w:val="00F70772"/>
    <w:rsid w:val="00F70885"/>
    <w:rsid w:val="00F70898"/>
    <w:rsid w:val="00F70D76"/>
    <w:rsid w:val="00F71148"/>
    <w:rsid w:val="00F712DB"/>
    <w:rsid w:val="00F714DF"/>
    <w:rsid w:val="00F71593"/>
    <w:rsid w:val="00F718E8"/>
    <w:rsid w:val="00F71AE8"/>
    <w:rsid w:val="00F71C81"/>
    <w:rsid w:val="00F71CA7"/>
    <w:rsid w:val="00F71F53"/>
    <w:rsid w:val="00F726D1"/>
    <w:rsid w:val="00F72796"/>
    <w:rsid w:val="00F72880"/>
    <w:rsid w:val="00F72D07"/>
    <w:rsid w:val="00F72E7D"/>
    <w:rsid w:val="00F72F83"/>
    <w:rsid w:val="00F733B7"/>
    <w:rsid w:val="00F734BE"/>
    <w:rsid w:val="00F736AC"/>
    <w:rsid w:val="00F736F7"/>
    <w:rsid w:val="00F73AF4"/>
    <w:rsid w:val="00F73B7E"/>
    <w:rsid w:val="00F73C17"/>
    <w:rsid w:val="00F745E9"/>
    <w:rsid w:val="00F74653"/>
    <w:rsid w:val="00F7465A"/>
    <w:rsid w:val="00F747F7"/>
    <w:rsid w:val="00F748CC"/>
    <w:rsid w:val="00F74A92"/>
    <w:rsid w:val="00F74B40"/>
    <w:rsid w:val="00F74B71"/>
    <w:rsid w:val="00F74C54"/>
    <w:rsid w:val="00F75163"/>
    <w:rsid w:val="00F75424"/>
    <w:rsid w:val="00F7564C"/>
    <w:rsid w:val="00F75A4A"/>
    <w:rsid w:val="00F762E1"/>
    <w:rsid w:val="00F76438"/>
    <w:rsid w:val="00F764CD"/>
    <w:rsid w:val="00F76A01"/>
    <w:rsid w:val="00F77381"/>
    <w:rsid w:val="00F776E2"/>
    <w:rsid w:val="00F77929"/>
    <w:rsid w:val="00F77A9E"/>
    <w:rsid w:val="00F77B0A"/>
    <w:rsid w:val="00F801DA"/>
    <w:rsid w:val="00F802BB"/>
    <w:rsid w:val="00F80487"/>
    <w:rsid w:val="00F809EC"/>
    <w:rsid w:val="00F81080"/>
    <w:rsid w:val="00F8142F"/>
    <w:rsid w:val="00F8162B"/>
    <w:rsid w:val="00F81945"/>
    <w:rsid w:val="00F819E8"/>
    <w:rsid w:val="00F81C38"/>
    <w:rsid w:val="00F827C6"/>
    <w:rsid w:val="00F82904"/>
    <w:rsid w:val="00F83187"/>
    <w:rsid w:val="00F833B2"/>
    <w:rsid w:val="00F83AF5"/>
    <w:rsid w:val="00F84490"/>
    <w:rsid w:val="00F845AA"/>
    <w:rsid w:val="00F845DD"/>
    <w:rsid w:val="00F84666"/>
    <w:rsid w:val="00F84BAB"/>
    <w:rsid w:val="00F84CDE"/>
    <w:rsid w:val="00F84DC6"/>
    <w:rsid w:val="00F84F25"/>
    <w:rsid w:val="00F84FEF"/>
    <w:rsid w:val="00F8505B"/>
    <w:rsid w:val="00F85995"/>
    <w:rsid w:val="00F85EA4"/>
    <w:rsid w:val="00F86030"/>
    <w:rsid w:val="00F86406"/>
    <w:rsid w:val="00F864BE"/>
    <w:rsid w:val="00F868BA"/>
    <w:rsid w:val="00F86E67"/>
    <w:rsid w:val="00F86F60"/>
    <w:rsid w:val="00F873D2"/>
    <w:rsid w:val="00F8769D"/>
    <w:rsid w:val="00F87769"/>
    <w:rsid w:val="00F87845"/>
    <w:rsid w:val="00F87B73"/>
    <w:rsid w:val="00F908EF"/>
    <w:rsid w:val="00F90A82"/>
    <w:rsid w:val="00F90AA6"/>
    <w:rsid w:val="00F90D21"/>
    <w:rsid w:val="00F90FCF"/>
    <w:rsid w:val="00F911C3"/>
    <w:rsid w:val="00F911FC"/>
    <w:rsid w:val="00F915DF"/>
    <w:rsid w:val="00F91CB9"/>
    <w:rsid w:val="00F91DD1"/>
    <w:rsid w:val="00F9229B"/>
    <w:rsid w:val="00F9235A"/>
    <w:rsid w:val="00F9244B"/>
    <w:rsid w:val="00F92544"/>
    <w:rsid w:val="00F928D7"/>
    <w:rsid w:val="00F929B4"/>
    <w:rsid w:val="00F92D64"/>
    <w:rsid w:val="00F92F52"/>
    <w:rsid w:val="00F93E0B"/>
    <w:rsid w:val="00F94086"/>
    <w:rsid w:val="00F940A8"/>
    <w:rsid w:val="00F94289"/>
    <w:rsid w:val="00F947A6"/>
    <w:rsid w:val="00F947EE"/>
    <w:rsid w:val="00F95387"/>
    <w:rsid w:val="00F953C4"/>
    <w:rsid w:val="00F95B8C"/>
    <w:rsid w:val="00F95D33"/>
    <w:rsid w:val="00F9616F"/>
    <w:rsid w:val="00F96D2D"/>
    <w:rsid w:val="00F9753E"/>
    <w:rsid w:val="00F9796B"/>
    <w:rsid w:val="00F97BAF"/>
    <w:rsid w:val="00F97EEF"/>
    <w:rsid w:val="00FA0798"/>
    <w:rsid w:val="00FA0B83"/>
    <w:rsid w:val="00FA0D23"/>
    <w:rsid w:val="00FA101F"/>
    <w:rsid w:val="00FA17D2"/>
    <w:rsid w:val="00FA1892"/>
    <w:rsid w:val="00FA19F8"/>
    <w:rsid w:val="00FA1B0F"/>
    <w:rsid w:val="00FA1B5A"/>
    <w:rsid w:val="00FA1CA5"/>
    <w:rsid w:val="00FA2065"/>
    <w:rsid w:val="00FA2606"/>
    <w:rsid w:val="00FA270F"/>
    <w:rsid w:val="00FA28CB"/>
    <w:rsid w:val="00FA2918"/>
    <w:rsid w:val="00FA2C74"/>
    <w:rsid w:val="00FA35E5"/>
    <w:rsid w:val="00FA3BC5"/>
    <w:rsid w:val="00FA3F90"/>
    <w:rsid w:val="00FA447B"/>
    <w:rsid w:val="00FA4913"/>
    <w:rsid w:val="00FA4968"/>
    <w:rsid w:val="00FA4DE3"/>
    <w:rsid w:val="00FA4EFE"/>
    <w:rsid w:val="00FA5299"/>
    <w:rsid w:val="00FA52E0"/>
    <w:rsid w:val="00FA544C"/>
    <w:rsid w:val="00FA563B"/>
    <w:rsid w:val="00FA5661"/>
    <w:rsid w:val="00FA56A0"/>
    <w:rsid w:val="00FA58A4"/>
    <w:rsid w:val="00FA5A84"/>
    <w:rsid w:val="00FA5C09"/>
    <w:rsid w:val="00FA6050"/>
    <w:rsid w:val="00FA6573"/>
    <w:rsid w:val="00FA6769"/>
    <w:rsid w:val="00FA6B76"/>
    <w:rsid w:val="00FA6DA3"/>
    <w:rsid w:val="00FA6FA8"/>
    <w:rsid w:val="00FA70AB"/>
    <w:rsid w:val="00FA7637"/>
    <w:rsid w:val="00FA76DF"/>
    <w:rsid w:val="00FA79BC"/>
    <w:rsid w:val="00FA7C93"/>
    <w:rsid w:val="00FA7EB6"/>
    <w:rsid w:val="00FB0157"/>
    <w:rsid w:val="00FB0A80"/>
    <w:rsid w:val="00FB0A8C"/>
    <w:rsid w:val="00FB1378"/>
    <w:rsid w:val="00FB2259"/>
    <w:rsid w:val="00FB2409"/>
    <w:rsid w:val="00FB2488"/>
    <w:rsid w:val="00FB251C"/>
    <w:rsid w:val="00FB2EED"/>
    <w:rsid w:val="00FB2FE9"/>
    <w:rsid w:val="00FB3129"/>
    <w:rsid w:val="00FB3717"/>
    <w:rsid w:val="00FB3788"/>
    <w:rsid w:val="00FB3819"/>
    <w:rsid w:val="00FB384D"/>
    <w:rsid w:val="00FB396D"/>
    <w:rsid w:val="00FB3DF0"/>
    <w:rsid w:val="00FB429E"/>
    <w:rsid w:val="00FB43B9"/>
    <w:rsid w:val="00FB479A"/>
    <w:rsid w:val="00FB4B70"/>
    <w:rsid w:val="00FB5159"/>
    <w:rsid w:val="00FB55CA"/>
    <w:rsid w:val="00FB579C"/>
    <w:rsid w:val="00FB588F"/>
    <w:rsid w:val="00FB58F1"/>
    <w:rsid w:val="00FB593A"/>
    <w:rsid w:val="00FB5F1C"/>
    <w:rsid w:val="00FB61F6"/>
    <w:rsid w:val="00FB63C8"/>
    <w:rsid w:val="00FB6630"/>
    <w:rsid w:val="00FB6A29"/>
    <w:rsid w:val="00FB6A45"/>
    <w:rsid w:val="00FB6AA9"/>
    <w:rsid w:val="00FB6B12"/>
    <w:rsid w:val="00FB6C98"/>
    <w:rsid w:val="00FB70D4"/>
    <w:rsid w:val="00FB74FD"/>
    <w:rsid w:val="00FB7A92"/>
    <w:rsid w:val="00FB7F99"/>
    <w:rsid w:val="00FC001A"/>
    <w:rsid w:val="00FC0162"/>
    <w:rsid w:val="00FC02F8"/>
    <w:rsid w:val="00FC0366"/>
    <w:rsid w:val="00FC09B6"/>
    <w:rsid w:val="00FC0DA3"/>
    <w:rsid w:val="00FC0F7C"/>
    <w:rsid w:val="00FC145B"/>
    <w:rsid w:val="00FC1566"/>
    <w:rsid w:val="00FC1653"/>
    <w:rsid w:val="00FC1BC0"/>
    <w:rsid w:val="00FC1C7A"/>
    <w:rsid w:val="00FC1E25"/>
    <w:rsid w:val="00FC1EAA"/>
    <w:rsid w:val="00FC23CC"/>
    <w:rsid w:val="00FC2783"/>
    <w:rsid w:val="00FC2A24"/>
    <w:rsid w:val="00FC2AE9"/>
    <w:rsid w:val="00FC2C8B"/>
    <w:rsid w:val="00FC2E38"/>
    <w:rsid w:val="00FC30D2"/>
    <w:rsid w:val="00FC31E7"/>
    <w:rsid w:val="00FC32B5"/>
    <w:rsid w:val="00FC371D"/>
    <w:rsid w:val="00FC3A46"/>
    <w:rsid w:val="00FC3E01"/>
    <w:rsid w:val="00FC3F4A"/>
    <w:rsid w:val="00FC4025"/>
    <w:rsid w:val="00FC423F"/>
    <w:rsid w:val="00FC4256"/>
    <w:rsid w:val="00FC43D8"/>
    <w:rsid w:val="00FC44D4"/>
    <w:rsid w:val="00FC46F4"/>
    <w:rsid w:val="00FC4B3F"/>
    <w:rsid w:val="00FC4B96"/>
    <w:rsid w:val="00FC4C77"/>
    <w:rsid w:val="00FC4D12"/>
    <w:rsid w:val="00FC52B4"/>
    <w:rsid w:val="00FC588A"/>
    <w:rsid w:val="00FC5CA1"/>
    <w:rsid w:val="00FC601A"/>
    <w:rsid w:val="00FC6172"/>
    <w:rsid w:val="00FC6363"/>
    <w:rsid w:val="00FC6469"/>
    <w:rsid w:val="00FC70EF"/>
    <w:rsid w:val="00FC7244"/>
    <w:rsid w:val="00FC748D"/>
    <w:rsid w:val="00FC7B40"/>
    <w:rsid w:val="00FD01C8"/>
    <w:rsid w:val="00FD02B4"/>
    <w:rsid w:val="00FD04C8"/>
    <w:rsid w:val="00FD0A66"/>
    <w:rsid w:val="00FD1365"/>
    <w:rsid w:val="00FD1F21"/>
    <w:rsid w:val="00FD2109"/>
    <w:rsid w:val="00FD2B22"/>
    <w:rsid w:val="00FD2F79"/>
    <w:rsid w:val="00FD32DA"/>
    <w:rsid w:val="00FD35A4"/>
    <w:rsid w:val="00FD364D"/>
    <w:rsid w:val="00FD3711"/>
    <w:rsid w:val="00FD3B80"/>
    <w:rsid w:val="00FD4027"/>
    <w:rsid w:val="00FD4550"/>
    <w:rsid w:val="00FD4897"/>
    <w:rsid w:val="00FD4CD6"/>
    <w:rsid w:val="00FD4DB7"/>
    <w:rsid w:val="00FD509F"/>
    <w:rsid w:val="00FD50F9"/>
    <w:rsid w:val="00FD5201"/>
    <w:rsid w:val="00FD584E"/>
    <w:rsid w:val="00FD6321"/>
    <w:rsid w:val="00FD64D9"/>
    <w:rsid w:val="00FD67D0"/>
    <w:rsid w:val="00FD68B5"/>
    <w:rsid w:val="00FD6D2D"/>
    <w:rsid w:val="00FD6E81"/>
    <w:rsid w:val="00FD718D"/>
    <w:rsid w:val="00FD7285"/>
    <w:rsid w:val="00FD7287"/>
    <w:rsid w:val="00FD7914"/>
    <w:rsid w:val="00FD7A96"/>
    <w:rsid w:val="00FD7AE9"/>
    <w:rsid w:val="00FD7AED"/>
    <w:rsid w:val="00FE0043"/>
    <w:rsid w:val="00FE00CB"/>
    <w:rsid w:val="00FE0103"/>
    <w:rsid w:val="00FE05E2"/>
    <w:rsid w:val="00FE0AB8"/>
    <w:rsid w:val="00FE0B44"/>
    <w:rsid w:val="00FE1259"/>
    <w:rsid w:val="00FE156F"/>
    <w:rsid w:val="00FE179E"/>
    <w:rsid w:val="00FE1B33"/>
    <w:rsid w:val="00FE1C87"/>
    <w:rsid w:val="00FE2363"/>
    <w:rsid w:val="00FE24C5"/>
    <w:rsid w:val="00FE251A"/>
    <w:rsid w:val="00FE261F"/>
    <w:rsid w:val="00FE2680"/>
    <w:rsid w:val="00FE2A96"/>
    <w:rsid w:val="00FE2B35"/>
    <w:rsid w:val="00FE2E33"/>
    <w:rsid w:val="00FE31E9"/>
    <w:rsid w:val="00FE3984"/>
    <w:rsid w:val="00FE3E2C"/>
    <w:rsid w:val="00FE3FAE"/>
    <w:rsid w:val="00FE4267"/>
    <w:rsid w:val="00FE4487"/>
    <w:rsid w:val="00FE473F"/>
    <w:rsid w:val="00FE47B4"/>
    <w:rsid w:val="00FE4939"/>
    <w:rsid w:val="00FE49C6"/>
    <w:rsid w:val="00FE4B21"/>
    <w:rsid w:val="00FE5017"/>
    <w:rsid w:val="00FE503B"/>
    <w:rsid w:val="00FE5549"/>
    <w:rsid w:val="00FE58DD"/>
    <w:rsid w:val="00FE5FEA"/>
    <w:rsid w:val="00FE617E"/>
    <w:rsid w:val="00FE63A0"/>
    <w:rsid w:val="00FE6A87"/>
    <w:rsid w:val="00FE6FB9"/>
    <w:rsid w:val="00FE7143"/>
    <w:rsid w:val="00FE7365"/>
    <w:rsid w:val="00FE7514"/>
    <w:rsid w:val="00FE7FC1"/>
    <w:rsid w:val="00FF0192"/>
    <w:rsid w:val="00FF0E31"/>
    <w:rsid w:val="00FF12C5"/>
    <w:rsid w:val="00FF15EB"/>
    <w:rsid w:val="00FF1746"/>
    <w:rsid w:val="00FF17B3"/>
    <w:rsid w:val="00FF1A31"/>
    <w:rsid w:val="00FF1E41"/>
    <w:rsid w:val="00FF22AF"/>
    <w:rsid w:val="00FF2335"/>
    <w:rsid w:val="00FF2346"/>
    <w:rsid w:val="00FF23B5"/>
    <w:rsid w:val="00FF23B9"/>
    <w:rsid w:val="00FF2472"/>
    <w:rsid w:val="00FF2911"/>
    <w:rsid w:val="00FF2BF9"/>
    <w:rsid w:val="00FF2F2C"/>
    <w:rsid w:val="00FF335A"/>
    <w:rsid w:val="00FF3B34"/>
    <w:rsid w:val="00FF4077"/>
    <w:rsid w:val="00FF408D"/>
    <w:rsid w:val="00FF469A"/>
    <w:rsid w:val="00FF4AF8"/>
    <w:rsid w:val="00FF4BDB"/>
    <w:rsid w:val="00FF5101"/>
    <w:rsid w:val="00FF5387"/>
    <w:rsid w:val="00FF5528"/>
    <w:rsid w:val="00FF56CE"/>
    <w:rsid w:val="00FF58AB"/>
    <w:rsid w:val="00FF58FC"/>
    <w:rsid w:val="00FF5AAA"/>
    <w:rsid w:val="00FF5C84"/>
    <w:rsid w:val="00FF5DCA"/>
    <w:rsid w:val="00FF5E46"/>
    <w:rsid w:val="00FF60D5"/>
    <w:rsid w:val="00FF6290"/>
    <w:rsid w:val="00FF62E0"/>
    <w:rsid w:val="00FF65D0"/>
    <w:rsid w:val="00FF691E"/>
    <w:rsid w:val="00FF6A2D"/>
    <w:rsid w:val="00FF6B33"/>
    <w:rsid w:val="00FF6C7F"/>
    <w:rsid w:val="00FF6DDE"/>
    <w:rsid w:val="00FF6DF0"/>
    <w:rsid w:val="00FF6F8A"/>
    <w:rsid w:val="00FF6FA2"/>
    <w:rsid w:val="00FF7173"/>
    <w:rsid w:val="00FF723F"/>
    <w:rsid w:val="00FF77E9"/>
    <w:rsid w:val="00FF7928"/>
    <w:rsid w:val="00FF7AC7"/>
    <w:rsid w:val="00FF7BBD"/>
    <w:rsid w:val="010D3AE7"/>
    <w:rsid w:val="0166F7D5"/>
    <w:rsid w:val="0175251A"/>
    <w:rsid w:val="01BA04F8"/>
    <w:rsid w:val="01CF66C4"/>
    <w:rsid w:val="01E07592"/>
    <w:rsid w:val="0218BFBD"/>
    <w:rsid w:val="0218F7F7"/>
    <w:rsid w:val="022693A1"/>
    <w:rsid w:val="02419E6B"/>
    <w:rsid w:val="02475F4D"/>
    <w:rsid w:val="025AA62F"/>
    <w:rsid w:val="029930F7"/>
    <w:rsid w:val="02C490B7"/>
    <w:rsid w:val="0370BA47"/>
    <w:rsid w:val="03AEC4AD"/>
    <w:rsid w:val="03B4901E"/>
    <w:rsid w:val="03CDB87B"/>
    <w:rsid w:val="03E51F13"/>
    <w:rsid w:val="03F8581D"/>
    <w:rsid w:val="04093D5E"/>
    <w:rsid w:val="04345ADA"/>
    <w:rsid w:val="04350158"/>
    <w:rsid w:val="049CD693"/>
    <w:rsid w:val="04E03AB4"/>
    <w:rsid w:val="053F0A5B"/>
    <w:rsid w:val="057CA204"/>
    <w:rsid w:val="05946E6B"/>
    <w:rsid w:val="05DBD02E"/>
    <w:rsid w:val="05DFB4F7"/>
    <w:rsid w:val="0630EA68"/>
    <w:rsid w:val="06C4A968"/>
    <w:rsid w:val="06CE422A"/>
    <w:rsid w:val="06E35365"/>
    <w:rsid w:val="06E9AE41"/>
    <w:rsid w:val="06EC30E0"/>
    <w:rsid w:val="070BC00A"/>
    <w:rsid w:val="07CCBAC9"/>
    <w:rsid w:val="08B1AA38"/>
    <w:rsid w:val="08B4FFBF"/>
    <w:rsid w:val="091D37D5"/>
    <w:rsid w:val="09688B2A"/>
    <w:rsid w:val="0A23D1A2"/>
    <w:rsid w:val="0A3BF7ED"/>
    <w:rsid w:val="0A593FB0"/>
    <w:rsid w:val="0ABD1284"/>
    <w:rsid w:val="0B0B15AA"/>
    <w:rsid w:val="0B223ECF"/>
    <w:rsid w:val="0BBFA203"/>
    <w:rsid w:val="0C7C2217"/>
    <w:rsid w:val="0C8ADE59"/>
    <w:rsid w:val="0CA1EFAF"/>
    <w:rsid w:val="0CA4BCD4"/>
    <w:rsid w:val="0CAB82D8"/>
    <w:rsid w:val="0CFB0627"/>
    <w:rsid w:val="0D1ABA8E"/>
    <w:rsid w:val="0D67191D"/>
    <w:rsid w:val="0DE54111"/>
    <w:rsid w:val="0E3584C0"/>
    <w:rsid w:val="0E49D404"/>
    <w:rsid w:val="0E5C290D"/>
    <w:rsid w:val="0E8CE552"/>
    <w:rsid w:val="0EA4B633"/>
    <w:rsid w:val="0F36D909"/>
    <w:rsid w:val="0F534560"/>
    <w:rsid w:val="0F56242B"/>
    <w:rsid w:val="0F640398"/>
    <w:rsid w:val="0F8BC679"/>
    <w:rsid w:val="0F9BA3C1"/>
    <w:rsid w:val="0FA4EED6"/>
    <w:rsid w:val="0FBCD152"/>
    <w:rsid w:val="0FFDEFE5"/>
    <w:rsid w:val="10279FE8"/>
    <w:rsid w:val="1030DE61"/>
    <w:rsid w:val="10510922"/>
    <w:rsid w:val="11326B52"/>
    <w:rsid w:val="1149DE0A"/>
    <w:rsid w:val="115E08AC"/>
    <w:rsid w:val="11900CFA"/>
    <w:rsid w:val="11FA79A4"/>
    <w:rsid w:val="1208B2B5"/>
    <w:rsid w:val="12952495"/>
    <w:rsid w:val="13106F43"/>
    <w:rsid w:val="1322A67A"/>
    <w:rsid w:val="1333C962"/>
    <w:rsid w:val="136E7239"/>
    <w:rsid w:val="138010B6"/>
    <w:rsid w:val="13FCF4D3"/>
    <w:rsid w:val="140BF0F5"/>
    <w:rsid w:val="14160721"/>
    <w:rsid w:val="145F379C"/>
    <w:rsid w:val="1496AECC"/>
    <w:rsid w:val="14C719E6"/>
    <w:rsid w:val="1579C54C"/>
    <w:rsid w:val="157DEAE1"/>
    <w:rsid w:val="16E2191C"/>
    <w:rsid w:val="17109EE6"/>
    <w:rsid w:val="1719BB42"/>
    <w:rsid w:val="17210A1E"/>
    <w:rsid w:val="1721A8C8"/>
    <w:rsid w:val="1732E39F"/>
    <w:rsid w:val="17EF1AED"/>
    <w:rsid w:val="1864B317"/>
    <w:rsid w:val="187DE97D"/>
    <w:rsid w:val="18C09B53"/>
    <w:rsid w:val="1934931A"/>
    <w:rsid w:val="1938D791"/>
    <w:rsid w:val="194946E6"/>
    <w:rsid w:val="1991222E"/>
    <w:rsid w:val="19A7A6F3"/>
    <w:rsid w:val="19CD0815"/>
    <w:rsid w:val="1A42B8A5"/>
    <w:rsid w:val="1AA63E4D"/>
    <w:rsid w:val="1B0D6B78"/>
    <w:rsid w:val="1B1A7F55"/>
    <w:rsid w:val="1B9E570E"/>
    <w:rsid w:val="1BFC3D06"/>
    <w:rsid w:val="1C348984"/>
    <w:rsid w:val="1C3C6EF6"/>
    <w:rsid w:val="1CC8AAFF"/>
    <w:rsid w:val="1CEC0D7F"/>
    <w:rsid w:val="1D745878"/>
    <w:rsid w:val="1D8CB176"/>
    <w:rsid w:val="1D9BA1AE"/>
    <w:rsid w:val="1DD96AEF"/>
    <w:rsid w:val="1E0619E2"/>
    <w:rsid w:val="1EE44EC8"/>
    <w:rsid w:val="1F0F39EA"/>
    <w:rsid w:val="1F35ED48"/>
    <w:rsid w:val="1FEDF078"/>
    <w:rsid w:val="2037B65F"/>
    <w:rsid w:val="20579EE9"/>
    <w:rsid w:val="20C09D88"/>
    <w:rsid w:val="20E15D28"/>
    <w:rsid w:val="217B610F"/>
    <w:rsid w:val="21DF65C1"/>
    <w:rsid w:val="21F25F2A"/>
    <w:rsid w:val="22039DD7"/>
    <w:rsid w:val="2225FE8D"/>
    <w:rsid w:val="22332160"/>
    <w:rsid w:val="22664494"/>
    <w:rsid w:val="227E69C0"/>
    <w:rsid w:val="231F2076"/>
    <w:rsid w:val="2325913A"/>
    <w:rsid w:val="2390D6C5"/>
    <w:rsid w:val="23A3FA40"/>
    <w:rsid w:val="23E2AB0D"/>
    <w:rsid w:val="23F7ECEE"/>
    <w:rsid w:val="2403F4E4"/>
    <w:rsid w:val="244A45DB"/>
    <w:rsid w:val="24B8C8A6"/>
    <w:rsid w:val="24E6B6FF"/>
    <w:rsid w:val="2506C535"/>
    <w:rsid w:val="251DC432"/>
    <w:rsid w:val="25587EFD"/>
    <w:rsid w:val="256B3E17"/>
    <w:rsid w:val="25940EAB"/>
    <w:rsid w:val="25DE574E"/>
    <w:rsid w:val="25E09CC1"/>
    <w:rsid w:val="25EB4079"/>
    <w:rsid w:val="260B622E"/>
    <w:rsid w:val="26133039"/>
    <w:rsid w:val="261A92EA"/>
    <w:rsid w:val="2667DFD1"/>
    <w:rsid w:val="267395F7"/>
    <w:rsid w:val="26D60A3E"/>
    <w:rsid w:val="270C0AD1"/>
    <w:rsid w:val="27767942"/>
    <w:rsid w:val="27CECC66"/>
    <w:rsid w:val="2833C35D"/>
    <w:rsid w:val="28DEF8F3"/>
    <w:rsid w:val="28EB0DD7"/>
    <w:rsid w:val="292D2F5D"/>
    <w:rsid w:val="29434370"/>
    <w:rsid w:val="296EA7DD"/>
    <w:rsid w:val="29D275A1"/>
    <w:rsid w:val="29E0EAD3"/>
    <w:rsid w:val="29E25BF8"/>
    <w:rsid w:val="2A4418F5"/>
    <w:rsid w:val="2AE42230"/>
    <w:rsid w:val="2B32AA7A"/>
    <w:rsid w:val="2B6ACFC9"/>
    <w:rsid w:val="2BB9C1AB"/>
    <w:rsid w:val="2BC01C51"/>
    <w:rsid w:val="2BCAE174"/>
    <w:rsid w:val="2C1837BD"/>
    <w:rsid w:val="2C23A0E3"/>
    <w:rsid w:val="2C4F6602"/>
    <w:rsid w:val="2CCE71B3"/>
    <w:rsid w:val="2CFDDC26"/>
    <w:rsid w:val="2D6F97D3"/>
    <w:rsid w:val="2D8F557A"/>
    <w:rsid w:val="2D98B171"/>
    <w:rsid w:val="2DA81AF1"/>
    <w:rsid w:val="2DAB0422"/>
    <w:rsid w:val="2DD1ADB8"/>
    <w:rsid w:val="2DEBB02A"/>
    <w:rsid w:val="2E495CF8"/>
    <w:rsid w:val="2E6DB159"/>
    <w:rsid w:val="2EE31227"/>
    <w:rsid w:val="2FA9E2C6"/>
    <w:rsid w:val="2FE9D99E"/>
    <w:rsid w:val="304EAC06"/>
    <w:rsid w:val="30657DEC"/>
    <w:rsid w:val="3067FE7D"/>
    <w:rsid w:val="30A29DFF"/>
    <w:rsid w:val="30AF89F7"/>
    <w:rsid w:val="30DEAED8"/>
    <w:rsid w:val="30FAB4CA"/>
    <w:rsid w:val="3102FEC7"/>
    <w:rsid w:val="31186A67"/>
    <w:rsid w:val="311DCA99"/>
    <w:rsid w:val="3142E6C9"/>
    <w:rsid w:val="31525C8B"/>
    <w:rsid w:val="31D182C0"/>
    <w:rsid w:val="31D9D95D"/>
    <w:rsid w:val="31F44C9D"/>
    <w:rsid w:val="324DEEAE"/>
    <w:rsid w:val="32501762"/>
    <w:rsid w:val="32ED806E"/>
    <w:rsid w:val="3369F9B9"/>
    <w:rsid w:val="33926077"/>
    <w:rsid w:val="33A1FE4D"/>
    <w:rsid w:val="33EBE7C3"/>
    <w:rsid w:val="33F6FBA3"/>
    <w:rsid w:val="34D62563"/>
    <w:rsid w:val="34D734B5"/>
    <w:rsid w:val="35278850"/>
    <w:rsid w:val="357949B0"/>
    <w:rsid w:val="362539D0"/>
    <w:rsid w:val="3650EE50"/>
    <w:rsid w:val="367553F9"/>
    <w:rsid w:val="36D30B2A"/>
    <w:rsid w:val="3720FE68"/>
    <w:rsid w:val="37385D1F"/>
    <w:rsid w:val="376916EC"/>
    <w:rsid w:val="37FB9674"/>
    <w:rsid w:val="381B7483"/>
    <w:rsid w:val="3863AE12"/>
    <w:rsid w:val="389F7767"/>
    <w:rsid w:val="390297F5"/>
    <w:rsid w:val="3936D3B9"/>
    <w:rsid w:val="395C4A48"/>
    <w:rsid w:val="39DE8A3D"/>
    <w:rsid w:val="39F01C69"/>
    <w:rsid w:val="3A1A914F"/>
    <w:rsid w:val="3A39A004"/>
    <w:rsid w:val="3A3A7DCF"/>
    <w:rsid w:val="3A6A190B"/>
    <w:rsid w:val="3A6A8A8F"/>
    <w:rsid w:val="3ACB5BF7"/>
    <w:rsid w:val="3AEC0B18"/>
    <w:rsid w:val="3B16D522"/>
    <w:rsid w:val="3B792260"/>
    <w:rsid w:val="3BA98709"/>
    <w:rsid w:val="3C2272A4"/>
    <w:rsid w:val="3D04C498"/>
    <w:rsid w:val="3D41C6C0"/>
    <w:rsid w:val="3D70EF51"/>
    <w:rsid w:val="3DF07B84"/>
    <w:rsid w:val="3E23C39F"/>
    <w:rsid w:val="3E3D0DF9"/>
    <w:rsid w:val="3ED1B53A"/>
    <w:rsid w:val="3F0F9C91"/>
    <w:rsid w:val="3FA5D215"/>
    <w:rsid w:val="3FCEE38D"/>
    <w:rsid w:val="41C24022"/>
    <w:rsid w:val="41CF6D38"/>
    <w:rsid w:val="41D41382"/>
    <w:rsid w:val="421DD38C"/>
    <w:rsid w:val="4277A0EC"/>
    <w:rsid w:val="42BFE0CD"/>
    <w:rsid w:val="43EE5DE0"/>
    <w:rsid w:val="45347420"/>
    <w:rsid w:val="458F39F5"/>
    <w:rsid w:val="45980746"/>
    <w:rsid w:val="45E7F46E"/>
    <w:rsid w:val="45E95B92"/>
    <w:rsid w:val="45F8E188"/>
    <w:rsid w:val="45FCD399"/>
    <w:rsid w:val="4614D79E"/>
    <w:rsid w:val="4624AC83"/>
    <w:rsid w:val="46F55151"/>
    <w:rsid w:val="472E74B7"/>
    <w:rsid w:val="484ECD03"/>
    <w:rsid w:val="488D14E4"/>
    <w:rsid w:val="496EC012"/>
    <w:rsid w:val="4999BC59"/>
    <w:rsid w:val="49BD779D"/>
    <w:rsid w:val="49CEF4B8"/>
    <w:rsid w:val="4A2094AD"/>
    <w:rsid w:val="4A4AEE3F"/>
    <w:rsid w:val="4AA53745"/>
    <w:rsid w:val="4AC6E334"/>
    <w:rsid w:val="4B764F7E"/>
    <w:rsid w:val="4C03E263"/>
    <w:rsid w:val="4C2212BC"/>
    <w:rsid w:val="4C50EA14"/>
    <w:rsid w:val="4CC1555C"/>
    <w:rsid w:val="4D028EFF"/>
    <w:rsid w:val="4D232426"/>
    <w:rsid w:val="4D4D28EC"/>
    <w:rsid w:val="4D8667F2"/>
    <w:rsid w:val="4DEACB10"/>
    <w:rsid w:val="4DEF8561"/>
    <w:rsid w:val="4E4C31D4"/>
    <w:rsid w:val="4E589189"/>
    <w:rsid w:val="4E899ED7"/>
    <w:rsid w:val="4E8AF76E"/>
    <w:rsid w:val="4EDF33DC"/>
    <w:rsid w:val="4EEEC074"/>
    <w:rsid w:val="4F14D81A"/>
    <w:rsid w:val="4F29AB15"/>
    <w:rsid w:val="4F953834"/>
    <w:rsid w:val="4FD959C3"/>
    <w:rsid w:val="5012E7E5"/>
    <w:rsid w:val="50197F8B"/>
    <w:rsid w:val="502845ED"/>
    <w:rsid w:val="509A2DF3"/>
    <w:rsid w:val="50AB7853"/>
    <w:rsid w:val="511AFABB"/>
    <w:rsid w:val="52562388"/>
    <w:rsid w:val="5275C847"/>
    <w:rsid w:val="52C0CF60"/>
    <w:rsid w:val="533FAE5D"/>
    <w:rsid w:val="536AACB0"/>
    <w:rsid w:val="5445C913"/>
    <w:rsid w:val="546547E7"/>
    <w:rsid w:val="54951E45"/>
    <w:rsid w:val="54A9B682"/>
    <w:rsid w:val="5508FCA1"/>
    <w:rsid w:val="55DA6F6F"/>
    <w:rsid w:val="563FB643"/>
    <w:rsid w:val="563FF027"/>
    <w:rsid w:val="5671622B"/>
    <w:rsid w:val="567B3F97"/>
    <w:rsid w:val="568E9EF1"/>
    <w:rsid w:val="56D73B4D"/>
    <w:rsid w:val="56E2B09F"/>
    <w:rsid w:val="576AEDFA"/>
    <w:rsid w:val="578FAAA8"/>
    <w:rsid w:val="57BEBDFE"/>
    <w:rsid w:val="581788B1"/>
    <w:rsid w:val="58CEC3F2"/>
    <w:rsid w:val="59C88AE6"/>
    <w:rsid w:val="59ED7BEE"/>
    <w:rsid w:val="5A081549"/>
    <w:rsid w:val="5AD22075"/>
    <w:rsid w:val="5B05C425"/>
    <w:rsid w:val="5B113061"/>
    <w:rsid w:val="5B26678C"/>
    <w:rsid w:val="5B6182F6"/>
    <w:rsid w:val="5B99987F"/>
    <w:rsid w:val="5B9AA84C"/>
    <w:rsid w:val="5BDBD73F"/>
    <w:rsid w:val="5C48DB3A"/>
    <w:rsid w:val="5C7A3407"/>
    <w:rsid w:val="5C895EAF"/>
    <w:rsid w:val="5CE73A1C"/>
    <w:rsid w:val="5CE89AD2"/>
    <w:rsid w:val="5D12D787"/>
    <w:rsid w:val="5D190B7E"/>
    <w:rsid w:val="5D21D48A"/>
    <w:rsid w:val="5D30CFA6"/>
    <w:rsid w:val="5D583F37"/>
    <w:rsid w:val="5E31530E"/>
    <w:rsid w:val="5EB4DBDF"/>
    <w:rsid w:val="5F19E52F"/>
    <w:rsid w:val="5F27CC6F"/>
    <w:rsid w:val="5FBFF1F7"/>
    <w:rsid w:val="5FE3639C"/>
    <w:rsid w:val="6017076E"/>
    <w:rsid w:val="6085F88F"/>
    <w:rsid w:val="60C39CD0"/>
    <w:rsid w:val="60D0FA14"/>
    <w:rsid w:val="613A7F01"/>
    <w:rsid w:val="613B8BDC"/>
    <w:rsid w:val="61792B83"/>
    <w:rsid w:val="6201E18A"/>
    <w:rsid w:val="622B8F46"/>
    <w:rsid w:val="626CA3D7"/>
    <w:rsid w:val="62D75C3D"/>
    <w:rsid w:val="62E68832"/>
    <w:rsid w:val="62F9BDFC"/>
    <w:rsid w:val="63536C7E"/>
    <w:rsid w:val="636AB6CA"/>
    <w:rsid w:val="63750ADC"/>
    <w:rsid w:val="6398DF92"/>
    <w:rsid w:val="6399AE52"/>
    <w:rsid w:val="63A96B01"/>
    <w:rsid w:val="648C5945"/>
    <w:rsid w:val="649A8234"/>
    <w:rsid w:val="6542E87D"/>
    <w:rsid w:val="65B01B82"/>
    <w:rsid w:val="66193511"/>
    <w:rsid w:val="6650D3FB"/>
    <w:rsid w:val="668863D7"/>
    <w:rsid w:val="668F6051"/>
    <w:rsid w:val="66977F50"/>
    <w:rsid w:val="67066CC5"/>
    <w:rsid w:val="6758F602"/>
    <w:rsid w:val="6793267B"/>
    <w:rsid w:val="67A571DD"/>
    <w:rsid w:val="67C79FBF"/>
    <w:rsid w:val="67CC787A"/>
    <w:rsid w:val="6801AA2B"/>
    <w:rsid w:val="680618D5"/>
    <w:rsid w:val="686E2170"/>
    <w:rsid w:val="6885B0B8"/>
    <w:rsid w:val="69574049"/>
    <w:rsid w:val="6965B637"/>
    <w:rsid w:val="69B81A71"/>
    <w:rsid w:val="69D7AA98"/>
    <w:rsid w:val="69F693D6"/>
    <w:rsid w:val="6A664D9C"/>
    <w:rsid w:val="6A6B4378"/>
    <w:rsid w:val="6A7CB6F7"/>
    <w:rsid w:val="6A7E14F2"/>
    <w:rsid w:val="6AD02670"/>
    <w:rsid w:val="6AD48D4A"/>
    <w:rsid w:val="6B6FA19D"/>
    <w:rsid w:val="6B9A017E"/>
    <w:rsid w:val="6BB2416B"/>
    <w:rsid w:val="6C308DC7"/>
    <w:rsid w:val="6C48B8F5"/>
    <w:rsid w:val="6C524156"/>
    <w:rsid w:val="6C8770EB"/>
    <w:rsid w:val="6D3B4AB3"/>
    <w:rsid w:val="6D4065A6"/>
    <w:rsid w:val="6DC4F767"/>
    <w:rsid w:val="6DD18BEB"/>
    <w:rsid w:val="6DFF010E"/>
    <w:rsid w:val="6E620BBD"/>
    <w:rsid w:val="6EB33C36"/>
    <w:rsid w:val="6FA39793"/>
    <w:rsid w:val="7018E213"/>
    <w:rsid w:val="708AF8B4"/>
    <w:rsid w:val="70912807"/>
    <w:rsid w:val="70CA634A"/>
    <w:rsid w:val="70D55FE4"/>
    <w:rsid w:val="70FA5C45"/>
    <w:rsid w:val="715A6D1C"/>
    <w:rsid w:val="721B2EBD"/>
    <w:rsid w:val="723780AD"/>
    <w:rsid w:val="72754D13"/>
    <w:rsid w:val="737C0B00"/>
    <w:rsid w:val="73A0B270"/>
    <w:rsid w:val="73CE7571"/>
    <w:rsid w:val="73ED3BC4"/>
    <w:rsid w:val="741A205C"/>
    <w:rsid w:val="74624733"/>
    <w:rsid w:val="74903113"/>
    <w:rsid w:val="74C4BF53"/>
    <w:rsid w:val="74C684C6"/>
    <w:rsid w:val="74D29FA5"/>
    <w:rsid w:val="755AD70D"/>
    <w:rsid w:val="7575AA0F"/>
    <w:rsid w:val="758F1080"/>
    <w:rsid w:val="75AAC80C"/>
    <w:rsid w:val="75AE23EF"/>
    <w:rsid w:val="75C9922E"/>
    <w:rsid w:val="75D8F8E0"/>
    <w:rsid w:val="75DFFB3F"/>
    <w:rsid w:val="763197FE"/>
    <w:rsid w:val="76541A6C"/>
    <w:rsid w:val="7654B1B1"/>
    <w:rsid w:val="769D63C0"/>
    <w:rsid w:val="76C0F13D"/>
    <w:rsid w:val="76C99B04"/>
    <w:rsid w:val="778A7F70"/>
    <w:rsid w:val="77AEA978"/>
    <w:rsid w:val="77B09625"/>
    <w:rsid w:val="77D09BBD"/>
    <w:rsid w:val="782BC694"/>
    <w:rsid w:val="78513D94"/>
    <w:rsid w:val="788705B2"/>
    <w:rsid w:val="78C68CD7"/>
    <w:rsid w:val="78DCA004"/>
    <w:rsid w:val="790FCD2B"/>
    <w:rsid w:val="791B6FAA"/>
    <w:rsid w:val="794A79D9"/>
    <w:rsid w:val="794FEDF2"/>
    <w:rsid w:val="797A39E2"/>
    <w:rsid w:val="79846FFF"/>
    <w:rsid w:val="798A3A98"/>
    <w:rsid w:val="79EED239"/>
    <w:rsid w:val="7A3C4D67"/>
    <w:rsid w:val="7A642BBF"/>
    <w:rsid w:val="7A927DD5"/>
    <w:rsid w:val="7ACE67A3"/>
    <w:rsid w:val="7AEE37C0"/>
    <w:rsid w:val="7B46E2F8"/>
    <w:rsid w:val="7B7F965B"/>
    <w:rsid w:val="7BA66324"/>
    <w:rsid w:val="7BA92FE4"/>
    <w:rsid w:val="7BD08A7C"/>
    <w:rsid w:val="7C3266C2"/>
    <w:rsid w:val="7C8A0821"/>
    <w:rsid w:val="7C8C3835"/>
    <w:rsid w:val="7CBFB93B"/>
    <w:rsid w:val="7CD48D91"/>
    <w:rsid w:val="7D55D35E"/>
    <w:rsid w:val="7D6EFCE3"/>
    <w:rsid w:val="7D7561DC"/>
    <w:rsid w:val="7ED09837"/>
    <w:rsid w:val="7F3881F5"/>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B8B2F0"/>
  <w15:docId w15:val="{F87970F1-D574-4AA3-BC2E-8AECA2023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5528"/>
    <w:pPr>
      <w:spacing w:after="120" w:line="276" w:lineRule="auto"/>
      <w:jc w:val="both"/>
    </w:pPr>
    <w:rPr>
      <w:rFonts w:ascii="Arial" w:hAnsi="Arial"/>
      <w:sz w:val="16"/>
      <w:szCs w:val="22"/>
      <w:lang w:eastAsia="en-US"/>
    </w:rPr>
  </w:style>
  <w:style w:type="paragraph" w:styleId="Titre1">
    <w:name w:val="heading 1"/>
    <w:basedOn w:val="Normal"/>
    <w:next w:val="Normal"/>
    <w:link w:val="Titre1Car"/>
    <w:uiPriority w:val="9"/>
    <w:qFormat/>
    <w:rsid w:val="002830B5"/>
    <w:pPr>
      <w:keepNext/>
      <w:spacing w:before="360" w:after="240" w:line="240" w:lineRule="auto"/>
      <w:outlineLvl w:val="0"/>
    </w:pPr>
    <w:rPr>
      <w:rFonts w:eastAsia="Times New Roman"/>
      <w:b/>
      <w:sz w:val="20"/>
      <w:szCs w:val="20"/>
      <w:lang w:eastAsia="fr-FR"/>
    </w:rPr>
  </w:style>
  <w:style w:type="paragraph" w:styleId="Titre2">
    <w:name w:val="heading 2"/>
    <w:basedOn w:val="Normal"/>
    <w:next w:val="Normal"/>
    <w:link w:val="Titre2Car"/>
    <w:autoRedefine/>
    <w:uiPriority w:val="9"/>
    <w:unhideWhenUsed/>
    <w:qFormat/>
    <w:rsid w:val="00422778"/>
    <w:pPr>
      <w:keepNext/>
      <w:spacing w:before="240" w:line="240" w:lineRule="auto"/>
      <w:outlineLvl w:val="1"/>
    </w:pPr>
    <w:rPr>
      <w:b/>
      <w:bCs/>
      <w:iCs/>
      <w:szCs w:val="28"/>
    </w:rPr>
  </w:style>
  <w:style w:type="paragraph" w:styleId="Titre3">
    <w:name w:val="heading 3"/>
    <w:basedOn w:val="Normal"/>
    <w:next w:val="Normal"/>
    <w:link w:val="Titre3Car"/>
    <w:autoRedefine/>
    <w:uiPriority w:val="9"/>
    <w:unhideWhenUsed/>
    <w:qFormat/>
    <w:rsid w:val="00ED3B3E"/>
    <w:pPr>
      <w:keepNext/>
      <w:spacing w:before="360" w:line="240" w:lineRule="auto"/>
      <w:ind w:left="567" w:hanging="141"/>
      <w:outlineLvl w:val="2"/>
    </w:pPr>
    <w:rPr>
      <w:rFonts w:eastAsia="Arial" w:cs="Arial"/>
      <w:b/>
      <w:szCs w:val="16"/>
      <w:lang w:eastAsia="fr-FR"/>
    </w:rPr>
  </w:style>
  <w:style w:type="paragraph" w:styleId="Titre4">
    <w:name w:val="heading 4"/>
    <w:basedOn w:val="Normal"/>
    <w:next w:val="Normal"/>
    <w:link w:val="Titre4Car"/>
    <w:uiPriority w:val="9"/>
    <w:unhideWhenUsed/>
    <w:qFormat/>
    <w:rsid w:val="00AD5F69"/>
    <w:pPr>
      <w:keepNext/>
      <w:spacing w:before="240"/>
      <w:outlineLvl w:val="3"/>
    </w:pPr>
    <w:rPr>
      <w:rFonts w:eastAsia="Times New Roman"/>
      <w:b/>
      <w:bCs/>
      <w:szCs w:val="28"/>
    </w:rPr>
  </w:style>
  <w:style w:type="paragraph" w:styleId="Titre5">
    <w:name w:val="heading 5"/>
    <w:basedOn w:val="Titre4"/>
    <w:next w:val="Normal"/>
    <w:link w:val="Titre5Car"/>
    <w:uiPriority w:val="9"/>
    <w:unhideWhenUsed/>
    <w:qFormat/>
    <w:rsid w:val="000F7D38"/>
    <w:pPr>
      <w:outlineLvl w:val="4"/>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sid w:val="002830B5"/>
    <w:rPr>
      <w:rFonts w:ascii="Arial" w:eastAsia="Times New Roman" w:hAnsi="Arial"/>
      <w:b/>
    </w:rPr>
  </w:style>
  <w:style w:type="paragraph" w:styleId="Corpsdetexte">
    <w:name w:val="Body Text"/>
    <w:basedOn w:val="Normal"/>
    <w:link w:val="CorpsdetexteCar"/>
    <w:rsid w:val="00E626C1"/>
    <w:pPr>
      <w:spacing w:line="240" w:lineRule="auto"/>
    </w:pPr>
    <w:rPr>
      <w:rFonts w:eastAsia="Times New Roman"/>
      <w:sz w:val="20"/>
      <w:szCs w:val="20"/>
      <w:lang w:eastAsia="fr-FR"/>
    </w:rPr>
  </w:style>
  <w:style w:type="character" w:customStyle="1" w:styleId="CorpsdetexteCar">
    <w:name w:val="Corps de texte Car"/>
    <w:link w:val="Corpsdetexte"/>
    <w:rsid w:val="00E626C1"/>
    <w:rPr>
      <w:rFonts w:ascii="Arial" w:eastAsia="Times New Roman" w:hAnsi="Arial"/>
    </w:rPr>
  </w:style>
  <w:style w:type="paragraph" w:styleId="Retraitcorpsdetexte">
    <w:name w:val="Body Text Indent"/>
    <w:basedOn w:val="Normal"/>
    <w:link w:val="RetraitcorpsdetexteCar"/>
    <w:rsid w:val="00D92AC3"/>
    <w:pPr>
      <w:spacing w:after="0" w:line="240" w:lineRule="auto"/>
      <w:ind w:firstLine="705"/>
    </w:pPr>
    <w:rPr>
      <w:rFonts w:ascii="Times New Roman" w:eastAsia="Times New Roman" w:hAnsi="Times New Roman"/>
      <w:sz w:val="20"/>
      <w:szCs w:val="20"/>
      <w:lang w:eastAsia="fr-FR"/>
    </w:rPr>
  </w:style>
  <w:style w:type="character" w:customStyle="1" w:styleId="RetraitcorpsdetexteCar">
    <w:name w:val="Retrait corps de texte Car"/>
    <w:link w:val="Retraitcorpsdetexte"/>
    <w:rsid w:val="00D92AC3"/>
    <w:rPr>
      <w:rFonts w:ascii="Times New Roman" w:eastAsia="Times New Roman" w:hAnsi="Times New Roman"/>
    </w:rPr>
  </w:style>
  <w:style w:type="paragraph" w:styleId="Pieddepage">
    <w:name w:val="footer"/>
    <w:basedOn w:val="Normal"/>
    <w:link w:val="PieddepageCar"/>
    <w:uiPriority w:val="99"/>
    <w:rsid w:val="00D92AC3"/>
    <w:pPr>
      <w:tabs>
        <w:tab w:val="center" w:pos="4536"/>
        <w:tab w:val="right" w:pos="9072"/>
      </w:tabs>
      <w:spacing w:after="0" w:line="240" w:lineRule="auto"/>
    </w:pPr>
    <w:rPr>
      <w:rFonts w:ascii="Times New Roman" w:eastAsia="Times New Roman" w:hAnsi="Times New Roman"/>
      <w:sz w:val="20"/>
      <w:szCs w:val="20"/>
      <w:lang w:eastAsia="fr-FR"/>
    </w:rPr>
  </w:style>
  <w:style w:type="character" w:customStyle="1" w:styleId="PieddepageCar">
    <w:name w:val="Pied de page Car"/>
    <w:link w:val="Pieddepage"/>
    <w:uiPriority w:val="99"/>
    <w:rsid w:val="00D92AC3"/>
    <w:rPr>
      <w:rFonts w:ascii="Times New Roman" w:eastAsia="Times New Roman" w:hAnsi="Times New Roman"/>
    </w:rPr>
  </w:style>
  <w:style w:type="paragraph" w:styleId="Corpsdetexte2">
    <w:name w:val="Body Text 2"/>
    <w:basedOn w:val="Normal"/>
    <w:link w:val="Corpsdetexte2Car"/>
    <w:rsid w:val="00D92AC3"/>
    <w:pPr>
      <w:spacing w:after="0" w:line="240" w:lineRule="auto"/>
      <w:ind w:right="141"/>
    </w:pPr>
    <w:rPr>
      <w:rFonts w:ascii="Times New Roman" w:eastAsia="Times New Roman" w:hAnsi="Times New Roman"/>
      <w:sz w:val="20"/>
      <w:szCs w:val="20"/>
      <w:lang w:eastAsia="fr-FR"/>
    </w:rPr>
  </w:style>
  <w:style w:type="character" w:customStyle="1" w:styleId="Corpsdetexte2Car">
    <w:name w:val="Corps de texte 2 Car"/>
    <w:link w:val="Corpsdetexte2"/>
    <w:rsid w:val="00D92AC3"/>
    <w:rPr>
      <w:rFonts w:ascii="Times New Roman" w:eastAsia="Times New Roman" w:hAnsi="Times New Roman"/>
    </w:rPr>
  </w:style>
  <w:style w:type="paragraph" w:styleId="Corpsdetexte3">
    <w:name w:val="Body Text 3"/>
    <w:basedOn w:val="Normal"/>
    <w:link w:val="Corpsdetexte3Car"/>
    <w:rsid w:val="00D92AC3"/>
    <w:pPr>
      <w:spacing w:after="0" w:line="240" w:lineRule="auto"/>
    </w:pPr>
    <w:rPr>
      <w:rFonts w:ascii="Times New Roman" w:eastAsia="Times New Roman" w:hAnsi="Times New Roman"/>
      <w:b/>
      <w:sz w:val="20"/>
      <w:szCs w:val="20"/>
      <w:lang w:eastAsia="fr-FR"/>
    </w:rPr>
  </w:style>
  <w:style w:type="character" w:customStyle="1" w:styleId="Corpsdetexte3Car">
    <w:name w:val="Corps de texte 3 Car"/>
    <w:link w:val="Corpsdetexte3"/>
    <w:rsid w:val="00D92AC3"/>
    <w:rPr>
      <w:rFonts w:ascii="Times New Roman" w:eastAsia="Times New Roman" w:hAnsi="Times New Roman"/>
      <w:b/>
    </w:rPr>
  </w:style>
  <w:style w:type="character" w:styleId="Marquedecommentaire">
    <w:name w:val="annotation reference"/>
    <w:uiPriority w:val="99"/>
    <w:semiHidden/>
    <w:rsid w:val="00D92AC3"/>
    <w:rPr>
      <w:sz w:val="16"/>
      <w:szCs w:val="16"/>
    </w:rPr>
  </w:style>
  <w:style w:type="paragraph" w:styleId="Commentaire">
    <w:name w:val="annotation text"/>
    <w:basedOn w:val="Normal"/>
    <w:link w:val="CommentaireCar"/>
    <w:uiPriority w:val="99"/>
    <w:rsid w:val="00D92AC3"/>
    <w:pPr>
      <w:spacing w:after="0" w:line="240" w:lineRule="auto"/>
    </w:pPr>
    <w:rPr>
      <w:rFonts w:ascii="Times New Roman" w:eastAsia="Times New Roman" w:hAnsi="Times New Roman"/>
      <w:sz w:val="20"/>
      <w:szCs w:val="20"/>
      <w:lang w:eastAsia="fr-FR"/>
    </w:rPr>
  </w:style>
  <w:style w:type="character" w:customStyle="1" w:styleId="CommentaireCar">
    <w:name w:val="Commentaire Car"/>
    <w:link w:val="Commentaire"/>
    <w:uiPriority w:val="99"/>
    <w:rsid w:val="00D92AC3"/>
    <w:rPr>
      <w:rFonts w:ascii="Times New Roman" w:eastAsia="Times New Roman" w:hAnsi="Times New Roman"/>
    </w:rPr>
  </w:style>
  <w:style w:type="paragraph" w:styleId="Textedebulles">
    <w:name w:val="Balloon Text"/>
    <w:basedOn w:val="Normal"/>
    <w:link w:val="TextedebullesCar"/>
    <w:uiPriority w:val="99"/>
    <w:semiHidden/>
    <w:unhideWhenUsed/>
    <w:rsid w:val="00D92AC3"/>
    <w:pPr>
      <w:spacing w:after="0" w:line="240" w:lineRule="auto"/>
    </w:pPr>
    <w:rPr>
      <w:rFonts w:ascii="Tahoma" w:hAnsi="Tahoma" w:cs="Tahoma"/>
      <w:szCs w:val="16"/>
    </w:rPr>
  </w:style>
  <w:style w:type="character" w:customStyle="1" w:styleId="TextedebullesCar">
    <w:name w:val="Texte de bulles Car"/>
    <w:link w:val="Textedebulles"/>
    <w:uiPriority w:val="99"/>
    <w:semiHidden/>
    <w:rsid w:val="00D92AC3"/>
    <w:rPr>
      <w:rFonts w:ascii="Tahoma" w:hAnsi="Tahoma" w:cs="Tahoma"/>
      <w:sz w:val="16"/>
      <w:szCs w:val="16"/>
      <w:lang w:eastAsia="en-US"/>
    </w:rPr>
  </w:style>
  <w:style w:type="paragraph" w:styleId="En-tte">
    <w:name w:val="header"/>
    <w:basedOn w:val="Normal"/>
    <w:link w:val="En-tteCar"/>
    <w:uiPriority w:val="99"/>
    <w:unhideWhenUsed/>
    <w:rsid w:val="00101548"/>
    <w:pPr>
      <w:tabs>
        <w:tab w:val="center" w:pos="4536"/>
        <w:tab w:val="right" w:pos="9072"/>
      </w:tabs>
    </w:pPr>
  </w:style>
  <w:style w:type="character" w:customStyle="1" w:styleId="En-tteCar">
    <w:name w:val="En-tête Car"/>
    <w:link w:val="En-tte"/>
    <w:uiPriority w:val="99"/>
    <w:rsid w:val="00101548"/>
    <w:rPr>
      <w:sz w:val="22"/>
      <w:szCs w:val="22"/>
    </w:rPr>
  </w:style>
  <w:style w:type="paragraph" w:styleId="Objetducommentaire">
    <w:name w:val="annotation subject"/>
    <w:basedOn w:val="Commentaire"/>
    <w:next w:val="Commentaire"/>
    <w:link w:val="ObjetducommentaireCar"/>
    <w:uiPriority w:val="99"/>
    <w:semiHidden/>
    <w:unhideWhenUsed/>
    <w:rsid w:val="005A4504"/>
    <w:pPr>
      <w:spacing w:after="200" w:line="276" w:lineRule="auto"/>
    </w:pPr>
    <w:rPr>
      <w:rFonts w:ascii="Calibri" w:eastAsia="Calibri" w:hAnsi="Calibri"/>
      <w:b/>
      <w:bCs/>
      <w:lang w:eastAsia="en-US"/>
    </w:rPr>
  </w:style>
  <w:style w:type="character" w:customStyle="1" w:styleId="ObjetducommentaireCar">
    <w:name w:val="Objet du commentaire Car"/>
    <w:link w:val="Objetducommentaire"/>
    <w:uiPriority w:val="99"/>
    <w:semiHidden/>
    <w:rsid w:val="005A4504"/>
    <w:rPr>
      <w:rFonts w:ascii="Times New Roman" w:eastAsia="Times New Roman" w:hAnsi="Times New Roman"/>
      <w:b/>
      <w:bCs/>
      <w:lang w:eastAsia="en-US"/>
    </w:rPr>
  </w:style>
  <w:style w:type="paragraph" w:styleId="Rvision">
    <w:name w:val="Revision"/>
    <w:hidden/>
    <w:uiPriority w:val="99"/>
    <w:semiHidden/>
    <w:rsid w:val="00E5540A"/>
    <w:rPr>
      <w:sz w:val="22"/>
      <w:szCs w:val="22"/>
      <w:lang w:eastAsia="en-US"/>
    </w:rPr>
  </w:style>
  <w:style w:type="paragraph" w:styleId="Textebrut">
    <w:name w:val="Plain Text"/>
    <w:basedOn w:val="Normal"/>
    <w:link w:val="TextebrutCar"/>
    <w:uiPriority w:val="99"/>
    <w:unhideWhenUsed/>
    <w:rsid w:val="00821FDC"/>
    <w:pPr>
      <w:spacing w:line="240" w:lineRule="auto"/>
    </w:pPr>
    <w:rPr>
      <w:rFonts w:cs="Consolas"/>
      <w:szCs w:val="21"/>
    </w:rPr>
  </w:style>
  <w:style w:type="character" w:customStyle="1" w:styleId="TextebrutCar">
    <w:name w:val="Texte brut Car"/>
    <w:link w:val="Textebrut"/>
    <w:uiPriority w:val="99"/>
    <w:rsid w:val="00821FDC"/>
    <w:rPr>
      <w:rFonts w:cs="Consolas"/>
      <w:sz w:val="22"/>
      <w:szCs w:val="21"/>
      <w:lang w:eastAsia="en-US"/>
    </w:rPr>
  </w:style>
  <w:style w:type="table" w:styleId="Grilledutableau">
    <w:name w:val="Table Grid"/>
    <w:basedOn w:val="TableauNormal"/>
    <w:uiPriority w:val="59"/>
    <w:rsid w:val="00E20A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6C723A"/>
    <w:pPr>
      <w:spacing w:before="100" w:beforeAutospacing="1" w:after="100" w:afterAutospacing="1" w:line="240" w:lineRule="auto"/>
    </w:pPr>
    <w:rPr>
      <w:rFonts w:ascii="Times New Roman" w:eastAsia="Times New Roman" w:hAnsi="Times New Roman"/>
      <w:sz w:val="24"/>
      <w:szCs w:val="24"/>
      <w:lang w:eastAsia="fr-FR"/>
    </w:rPr>
  </w:style>
  <w:style w:type="character" w:styleId="Lienhypertexte">
    <w:name w:val="Hyperlink"/>
    <w:uiPriority w:val="99"/>
    <w:unhideWhenUsed/>
    <w:rsid w:val="006C723A"/>
    <w:rPr>
      <w:color w:val="0000FF"/>
      <w:u w:val="single"/>
    </w:rPr>
  </w:style>
  <w:style w:type="paragraph" w:customStyle="1" w:styleId="titreconditionsvente">
    <w:name w:val="titreconditionsvente"/>
    <w:basedOn w:val="Normal"/>
    <w:uiPriority w:val="99"/>
    <w:rsid w:val="00FC09B6"/>
    <w:pPr>
      <w:widowControl w:val="0"/>
      <w:autoSpaceDE w:val="0"/>
      <w:autoSpaceDN w:val="0"/>
      <w:adjustRightInd w:val="0"/>
      <w:spacing w:after="113" w:line="288" w:lineRule="auto"/>
      <w:textAlignment w:val="center"/>
    </w:pPr>
    <w:rPr>
      <w:rFonts w:ascii="LucidaBright" w:eastAsia="Cambria" w:hAnsi="LucidaBright" w:cs="LucidaBright"/>
      <w:color w:val="AD9861"/>
    </w:rPr>
  </w:style>
  <w:style w:type="paragraph" w:customStyle="1" w:styleId="Paragraphestandard">
    <w:name w:val="[Paragraphe standard]"/>
    <w:basedOn w:val="Normal"/>
    <w:uiPriority w:val="99"/>
    <w:rsid w:val="00A54D7C"/>
    <w:pPr>
      <w:widowControl w:val="0"/>
      <w:autoSpaceDE w:val="0"/>
      <w:autoSpaceDN w:val="0"/>
      <w:adjustRightInd w:val="0"/>
      <w:spacing w:after="0" w:line="288" w:lineRule="auto"/>
      <w:textAlignment w:val="center"/>
    </w:pPr>
    <w:rPr>
      <w:rFonts w:ascii="Times-Roman" w:eastAsia="Cambria" w:hAnsi="Times-Roman" w:cs="Times-Roman"/>
      <w:color w:val="000000"/>
      <w:sz w:val="24"/>
      <w:szCs w:val="24"/>
    </w:rPr>
  </w:style>
  <w:style w:type="paragraph" w:customStyle="1" w:styleId="txt-conditionsvente">
    <w:name w:val="txt-conditionsvente"/>
    <w:basedOn w:val="Normal"/>
    <w:uiPriority w:val="99"/>
    <w:rsid w:val="00626083"/>
    <w:pPr>
      <w:widowControl w:val="0"/>
      <w:tabs>
        <w:tab w:val="left" w:pos="420"/>
      </w:tabs>
      <w:autoSpaceDE w:val="0"/>
      <w:autoSpaceDN w:val="0"/>
      <w:adjustRightInd w:val="0"/>
      <w:spacing w:after="0" w:line="160" w:lineRule="atLeast"/>
      <w:textAlignment w:val="center"/>
    </w:pPr>
    <w:rPr>
      <w:rFonts w:ascii="TimesNewRomanPSMT" w:eastAsia="Cambria" w:hAnsi="TimesNewRomanPSMT" w:cs="TimesNewRomanPSMT"/>
      <w:color w:val="000000"/>
      <w:sz w:val="12"/>
      <w:szCs w:val="12"/>
    </w:rPr>
  </w:style>
  <w:style w:type="paragraph" w:styleId="Paragraphedeliste">
    <w:name w:val="List Paragraph"/>
    <w:basedOn w:val="Normal"/>
    <w:uiPriority w:val="34"/>
    <w:qFormat/>
    <w:rsid w:val="00713912"/>
    <w:pPr>
      <w:numPr>
        <w:numId w:val="4"/>
      </w:numPr>
      <w:spacing w:line="240" w:lineRule="auto"/>
    </w:pPr>
    <w:rPr>
      <w:rFonts w:cs="Calibri"/>
    </w:rPr>
  </w:style>
  <w:style w:type="character" w:styleId="Lienhypertextesuivivisit">
    <w:name w:val="FollowedHyperlink"/>
    <w:uiPriority w:val="99"/>
    <w:semiHidden/>
    <w:unhideWhenUsed/>
    <w:rsid w:val="007B7845"/>
    <w:rPr>
      <w:color w:val="800080"/>
      <w:u w:val="single"/>
    </w:rPr>
  </w:style>
  <w:style w:type="paragraph" w:styleId="Titre">
    <w:name w:val="Title"/>
    <w:basedOn w:val="Normal"/>
    <w:next w:val="Normal"/>
    <w:link w:val="TitreCar"/>
    <w:autoRedefine/>
    <w:uiPriority w:val="10"/>
    <w:qFormat/>
    <w:rsid w:val="00880E7B"/>
    <w:pPr>
      <w:spacing w:before="240" w:after="60"/>
      <w:jc w:val="left"/>
      <w:outlineLvl w:val="0"/>
    </w:pPr>
    <w:rPr>
      <w:rFonts w:ascii="Cambria" w:eastAsia="Times New Roman" w:hAnsi="Cambria"/>
      <w:b/>
      <w:bCs/>
      <w:kern w:val="28"/>
      <w:sz w:val="22"/>
      <w:szCs w:val="32"/>
    </w:rPr>
  </w:style>
  <w:style w:type="character" w:customStyle="1" w:styleId="TitreCar">
    <w:name w:val="Titre Car"/>
    <w:link w:val="Titre"/>
    <w:uiPriority w:val="10"/>
    <w:rsid w:val="00D11DB2"/>
    <w:rPr>
      <w:rFonts w:ascii="Cambria" w:eastAsia="Times New Roman" w:hAnsi="Cambria"/>
      <w:b/>
      <w:bCs/>
      <w:kern w:val="28"/>
      <w:sz w:val="22"/>
      <w:szCs w:val="32"/>
      <w:lang w:eastAsia="en-US"/>
    </w:rPr>
  </w:style>
  <w:style w:type="character" w:customStyle="1" w:styleId="Titre2Car">
    <w:name w:val="Titre 2 Car"/>
    <w:link w:val="Titre2"/>
    <w:uiPriority w:val="9"/>
    <w:rsid w:val="00422778"/>
    <w:rPr>
      <w:rFonts w:ascii="Arial" w:hAnsi="Arial"/>
      <w:b/>
      <w:bCs/>
      <w:iCs/>
      <w:sz w:val="16"/>
      <w:szCs w:val="28"/>
      <w:lang w:eastAsia="en-US"/>
    </w:rPr>
  </w:style>
  <w:style w:type="character" w:customStyle="1" w:styleId="Titre3Car">
    <w:name w:val="Titre 3 Car"/>
    <w:link w:val="Titre3"/>
    <w:uiPriority w:val="9"/>
    <w:rsid w:val="00ED3B3E"/>
    <w:rPr>
      <w:rFonts w:ascii="Arial" w:eastAsia="Arial" w:hAnsi="Arial" w:cs="Arial"/>
      <w:b/>
      <w:sz w:val="16"/>
      <w:szCs w:val="16"/>
    </w:rPr>
  </w:style>
  <w:style w:type="paragraph" w:styleId="En-ttedetabledesmatires">
    <w:name w:val="TOC Heading"/>
    <w:basedOn w:val="Titre1"/>
    <w:next w:val="Normal"/>
    <w:uiPriority w:val="39"/>
    <w:semiHidden/>
    <w:unhideWhenUsed/>
    <w:qFormat/>
    <w:rsid w:val="00CA29F8"/>
    <w:pPr>
      <w:keepLines/>
      <w:spacing w:before="480" w:line="276" w:lineRule="auto"/>
      <w:outlineLvl w:val="9"/>
    </w:pPr>
    <w:rPr>
      <w:rFonts w:ascii="Cambria" w:hAnsi="Cambria"/>
      <w:bCs/>
      <w:color w:val="365F91"/>
      <w:sz w:val="28"/>
      <w:szCs w:val="28"/>
    </w:rPr>
  </w:style>
  <w:style w:type="paragraph" w:styleId="TM2">
    <w:name w:val="toc 2"/>
    <w:basedOn w:val="Normal"/>
    <w:next w:val="Normal"/>
    <w:autoRedefine/>
    <w:uiPriority w:val="39"/>
    <w:unhideWhenUsed/>
    <w:qFormat/>
    <w:rsid w:val="006D2571"/>
    <w:pPr>
      <w:tabs>
        <w:tab w:val="right" w:leader="dot" w:pos="15258"/>
      </w:tabs>
      <w:spacing w:after="0"/>
      <w:ind w:left="220"/>
    </w:pPr>
    <w:rPr>
      <w:rFonts w:cs="Calibri"/>
      <w:smallCaps/>
      <w:sz w:val="20"/>
      <w:szCs w:val="20"/>
    </w:rPr>
  </w:style>
  <w:style w:type="paragraph" w:styleId="TM1">
    <w:name w:val="toc 1"/>
    <w:basedOn w:val="Normal"/>
    <w:next w:val="Normal"/>
    <w:autoRedefine/>
    <w:uiPriority w:val="39"/>
    <w:unhideWhenUsed/>
    <w:qFormat/>
    <w:rsid w:val="00546398"/>
    <w:pPr>
      <w:tabs>
        <w:tab w:val="right" w:leader="dot" w:pos="15258"/>
      </w:tabs>
      <w:spacing w:line="240" w:lineRule="auto"/>
    </w:pPr>
    <w:rPr>
      <w:rFonts w:eastAsia="Times New Roman" w:cs="Calibri"/>
      <w:b/>
      <w:bCs/>
      <w:caps/>
      <w:noProof/>
      <w:sz w:val="20"/>
      <w:szCs w:val="20"/>
      <w:lang w:eastAsia="fr-FR"/>
    </w:rPr>
  </w:style>
  <w:style w:type="paragraph" w:styleId="TM3">
    <w:name w:val="toc 3"/>
    <w:basedOn w:val="Normal"/>
    <w:next w:val="Normal"/>
    <w:autoRedefine/>
    <w:uiPriority w:val="39"/>
    <w:unhideWhenUsed/>
    <w:qFormat/>
    <w:rsid w:val="003C2C69"/>
    <w:pPr>
      <w:tabs>
        <w:tab w:val="right" w:leader="dot" w:pos="15258"/>
      </w:tabs>
      <w:spacing w:after="0"/>
      <w:ind w:left="440"/>
    </w:pPr>
    <w:rPr>
      <w:rFonts w:eastAsia="Arial" w:cs="Arial"/>
      <w:i/>
      <w:iCs/>
      <w:noProof/>
      <w:sz w:val="20"/>
      <w:szCs w:val="20"/>
      <w:lang w:eastAsia="fr-FR"/>
    </w:rPr>
  </w:style>
  <w:style w:type="paragraph" w:styleId="TM4">
    <w:name w:val="toc 4"/>
    <w:basedOn w:val="Normal"/>
    <w:next w:val="Normal"/>
    <w:autoRedefine/>
    <w:uiPriority w:val="39"/>
    <w:unhideWhenUsed/>
    <w:rsid w:val="00CA29F8"/>
    <w:pPr>
      <w:spacing w:after="0"/>
      <w:ind w:left="660"/>
    </w:pPr>
    <w:rPr>
      <w:rFonts w:cs="Calibri"/>
      <w:sz w:val="18"/>
      <w:szCs w:val="18"/>
    </w:rPr>
  </w:style>
  <w:style w:type="paragraph" w:styleId="TM5">
    <w:name w:val="toc 5"/>
    <w:basedOn w:val="Normal"/>
    <w:next w:val="Normal"/>
    <w:autoRedefine/>
    <w:uiPriority w:val="39"/>
    <w:unhideWhenUsed/>
    <w:rsid w:val="00CA29F8"/>
    <w:pPr>
      <w:spacing w:after="0"/>
      <w:ind w:left="880"/>
    </w:pPr>
    <w:rPr>
      <w:rFonts w:cs="Calibri"/>
      <w:sz w:val="18"/>
      <w:szCs w:val="18"/>
    </w:rPr>
  </w:style>
  <w:style w:type="paragraph" w:styleId="TM6">
    <w:name w:val="toc 6"/>
    <w:basedOn w:val="Normal"/>
    <w:next w:val="Normal"/>
    <w:autoRedefine/>
    <w:uiPriority w:val="39"/>
    <w:unhideWhenUsed/>
    <w:rsid w:val="00CA29F8"/>
    <w:pPr>
      <w:spacing w:after="0"/>
      <w:ind w:left="1100"/>
    </w:pPr>
    <w:rPr>
      <w:rFonts w:cs="Calibri"/>
      <w:sz w:val="18"/>
      <w:szCs w:val="18"/>
    </w:rPr>
  </w:style>
  <w:style w:type="paragraph" w:styleId="TM7">
    <w:name w:val="toc 7"/>
    <w:basedOn w:val="Normal"/>
    <w:next w:val="Normal"/>
    <w:autoRedefine/>
    <w:uiPriority w:val="39"/>
    <w:unhideWhenUsed/>
    <w:rsid w:val="00CA29F8"/>
    <w:pPr>
      <w:spacing w:after="0"/>
      <w:ind w:left="1320"/>
    </w:pPr>
    <w:rPr>
      <w:rFonts w:cs="Calibri"/>
      <w:sz w:val="18"/>
      <w:szCs w:val="18"/>
    </w:rPr>
  </w:style>
  <w:style w:type="paragraph" w:styleId="TM8">
    <w:name w:val="toc 8"/>
    <w:basedOn w:val="Normal"/>
    <w:next w:val="Normal"/>
    <w:autoRedefine/>
    <w:uiPriority w:val="39"/>
    <w:unhideWhenUsed/>
    <w:rsid w:val="00CA29F8"/>
    <w:pPr>
      <w:spacing w:after="0"/>
      <w:ind w:left="1540"/>
    </w:pPr>
    <w:rPr>
      <w:rFonts w:cs="Calibri"/>
      <w:sz w:val="18"/>
      <w:szCs w:val="18"/>
    </w:rPr>
  </w:style>
  <w:style w:type="paragraph" w:styleId="TM9">
    <w:name w:val="toc 9"/>
    <w:basedOn w:val="Normal"/>
    <w:next w:val="Normal"/>
    <w:autoRedefine/>
    <w:uiPriority w:val="39"/>
    <w:unhideWhenUsed/>
    <w:rsid w:val="00CA29F8"/>
    <w:pPr>
      <w:spacing w:after="0"/>
      <w:ind w:left="1760"/>
    </w:pPr>
    <w:rPr>
      <w:rFonts w:cs="Calibri"/>
      <w:sz w:val="18"/>
      <w:szCs w:val="18"/>
    </w:rPr>
  </w:style>
  <w:style w:type="character" w:customStyle="1" w:styleId="rpc41">
    <w:name w:val="_rpc_41"/>
    <w:rsid w:val="001D0632"/>
  </w:style>
  <w:style w:type="character" w:customStyle="1" w:styleId="Titre4Car">
    <w:name w:val="Titre 4 Car"/>
    <w:link w:val="Titre4"/>
    <w:uiPriority w:val="9"/>
    <w:rsid w:val="00AD5F69"/>
    <w:rPr>
      <w:rFonts w:ascii="Arial" w:eastAsia="Times New Roman" w:hAnsi="Arial"/>
      <w:b/>
      <w:bCs/>
      <w:sz w:val="16"/>
      <w:szCs w:val="28"/>
      <w:lang w:eastAsia="en-US"/>
    </w:rPr>
  </w:style>
  <w:style w:type="table" w:customStyle="1" w:styleId="TableauGrille5Fonc-Accentuation31">
    <w:name w:val="Tableau Grille 5 Foncé - Accentuation 31"/>
    <w:basedOn w:val="TableauNormal"/>
    <w:uiPriority w:val="50"/>
    <w:rsid w:val="00D41C4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lledetableauclaire1">
    <w:name w:val="Grille de tableau claire1"/>
    <w:basedOn w:val="TableauNormal"/>
    <w:uiPriority w:val="40"/>
    <w:rsid w:val="009644B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lev">
    <w:name w:val="Strong"/>
    <w:basedOn w:val="Policepardfaut"/>
    <w:uiPriority w:val="22"/>
    <w:qFormat/>
    <w:rsid w:val="00365659"/>
    <w:rPr>
      <w:b/>
      <w:bCs/>
    </w:rPr>
  </w:style>
  <w:style w:type="character" w:styleId="Mentionnonrsolue">
    <w:name w:val="Unresolved Mention"/>
    <w:basedOn w:val="Policepardfaut"/>
    <w:uiPriority w:val="99"/>
    <w:unhideWhenUsed/>
    <w:rsid w:val="002237AF"/>
    <w:rPr>
      <w:color w:val="605E5C"/>
      <w:shd w:val="clear" w:color="auto" w:fill="E1DFDD"/>
    </w:rPr>
  </w:style>
  <w:style w:type="paragraph" w:customStyle="1" w:styleId="xmsonormal">
    <w:name w:val="x_msonormal"/>
    <w:basedOn w:val="Normal"/>
    <w:rsid w:val="0070741F"/>
    <w:pPr>
      <w:spacing w:after="0" w:line="240" w:lineRule="auto"/>
      <w:jc w:val="left"/>
    </w:pPr>
    <w:rPr>
      <w:rFonts w:ascii="Calibri" w:eastAsiaTheme="minorHAnsi" w:hAnsi="Calibri" w:cs="Calibri"/>
      <w:sz w:val="22"/>
      <w:lang w:eastAsia="fr-FR"/>
    </w:rPr>
  </w:style>
  <w:style w:type="character" w:styleId="Mention">
    <w:name w:val="Mention"/>
    <w:basedOn w:val="Policepardfaut"/>
    <w:uiPriority w:val="99"/>
    <w:unhideWhenUsed/>
    <w:rsid w:val="007600F9"/>
    <w:rPr>
      <w:color w:val="2B579A"/>
      <w:shd w:val="clear" w:color="auto" w:fill="E1DFDD"/>
    </w:rPr>
  </w:style>
  <w:style w:type="character" w:customStyle="1" w:styleId="markedcontent">
    <w:name w:val="markedcontent"/>
    <w:basedOn w:val="Policepardfaut"/>
    <w:rsid w:val="00220BC8"/>
  </w:style>
  <w:style w:type="character" w:customStyle="1" w:styleId="normaltextrun">
    <w:name w:val="normaltextrun"/>
    <w:basedOn w:val="Policepardfaut"/>
    <w:rsid w:val="00757D65"/>
  </w:style>
  <w:style w:type="character" w:customStyle="1" w:styleId="spellingerror">
    <w:name w:val="spellingerror"/>
    <w:basedOn w:val="Policepardfaut"/>
    <w:rsid w:val="007E2292"/>
  </w:style>
  <w:style w:type="paragraph" w:customStyle="1" w:styleId="paragraph">
    <w:name w:val="paragraph"/>
    <w:basedOn w:val="Normal"/>
    <w:rsid w:val="001B6797"/>
    <w:pPr>
      <w:spacing w:before="100" w:beforeAutospacing="1" w:after="100" w:afterAutospacing="1" w:line="240" w:lineRule="auto"/>
      <w:jc w:val="left"/>
    </w:pPr>
    <w:rPr>
      <w:rFonts w:ascii="Times New Roman" w:eastAsia="Times New Roman" w:hAnsi="Times New Roman"/>
      <w:sz w:val="24"/>
      <w:szCs w:val="24"/>
      <w:lang w:eastAsia="fr-FR"/>
    </w:rPr>
  </w:style>
  <w:style w:type="character" w:customStyle="1" w:styleId="eop">
    <w:name w:val="eop"/>
    <w:basedOn w:val="Policepardfaut"/>
    <w:rsid w:val="001B6797"/>
  </w:style>
  <w:style w:type="character" w:customStyle="1" w:styleId="ui-provider">
    <w:name w:val="ui-provider"/>
    <w:basedOn w:val="Policepardfaut"/>
    <w:rsid w:val="00641F48"/>
  </w:style>
  <w:style w:type="table" w:styleId="Tableausimple1">
    <w:name w:val="Plain Table 1"/>
    <w:basedOn w:val="TableauNormal"/>
    <w:uiPriority w:val="41"/>
    <w:rsid w:val="001A4F3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ansinterligne">
    <w:name w:val="No Spacing"/>
    <w:uiPriority w:val="1"/>
    <w:qFormat/>
    <w:rsid w:val="0081200B"/>
    <w:pPr>
      <w:jc w:val="both"/>
    </w:pPr>
    <w:rPr>
      <w:rFonts w:ascii="Arial" w:hAnsi="Arial"/>
      <w:sz w:val="16"/>
      <w:szCs w:val="22"/>
      <w:lang w:eastAsia="en-US"/>
    </w:rPr>
  </w:style>
  <w:style w:type="character" w:customStyle="1" w:styleId="Titre5Car">
    <w:name w:val="Titre 5 Car"/>
    <w:basedOn w:val="Policepardfaut"/>
    <w:link w:val="Titre5"/>
    <w:uiPriority w:val="9"/>
    <w:rsid w:val="000F7D38"/>
    <w:rPr>
      <w:rFonts w:ascii="Arial" w:eastAsia="Times New Roman" w:hAnsi="Arial"/>
      <w:b/>
      <w:bCs/>
      <w:i/>
      <w:iCs/>
      <w:sz w:val="16"/>
      <w:szCs w:val="28"/>
      <w:lang w:eastAsia="en-US"/>
    </w:rPr>
  </w:style>
  <w:style w:type="table" w:customStyle="1" w:styleId="Grilledetableauclaire11">
    <w:name w:val="Grille de tableau claire11"/>
    <w:basedOn w:val="TableauNormal"/>
    <w:uiPriority w:val="40"/>
    <w:rsid w:val="00A4773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8801A0"/>
    <w:pPr>
      <w:autoSpaceDE w:val="0"/>
      <w:autoSpaceDN w:val="0"/>
      <w:adjustRightInd w:val="0"/>
    </w:pPr>
    <w:rPr>
      <w:rFonts w:ascii="Times New Roman" w:hAnsi="Times New Roman"/>
      <w:color w:val="000000"/>
      <w:sz w:val="24"/>
      <w:szCs w:val="24"/>
    </w:rPr>
  </w:style>
  <w:style w:type="table" w:customStyle="1" w:styleId="TableGrid">
    <w:name w:val="TableGrid"/>
    <w:rsid w:val="00112F1B"/>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73849">
      <w:bodyDiv w:val="1"/>
      <w:marLeft w:val="0"/>
      <w:marRight w:val="0"/>
      <w:marTop w:val="0"/>
      <w:marBottom w:val="0"/>
      <w:divBdr>
        <w:top w:val="none" w:sz="0" w:space="0" w:color="auto"/>
        <w:left w:val="none" w:sz="0" w:space="0" w:color="auto"/>
        <w:bottom w:val="none" w:sz="0" w:space="0" w:color="auto"/>
        <w:right w:val="none" w:sz="0" w:space="0" w:color="auto"/>
      </w:divBdr>
    </w:div>
    <w:div w:id="69154694">
      <w:bodyDiv w:val="1"/>
      <w:marLeft w:val="0"/>
      <w:marRight w:val="0"/>
      <w:marTop w:val="0"/>
      <w:marBottom w:val="0"/>
      <w:divBdr>
        <w:top w:val="none" w:sz="0" w:space="0" w:color="auto"/>
        <w:left w:val="none" w:sz="0" w:space="0" w:color="auto"/>
        <w:bottom w:val="none" w:sz="0" w:space="0" w:color="auto"/>
        <w:right w:val="none" w:sz="0" w:space="0" w:color="auto"/>
      </w:divBdr>
    </w:div>
    <w:div w:id="73360753">
      <w:bodyDiv w:val="1"/>
      <w:marLeft w:val="0"/>
      <w:marRight w:val="0"/>
      <w:marTop w:val="0"/>
      <w:marBottom w:val="0"/>
      <w:divBdr>
        <w:top w:val="none" w:sz="0" w:space="0" w:color="auto"/>
        <w:left w:val="none" w:sz="0" w:space="0" w:color="auto"/>
        <w:bottom w:val="none" w:sz="0" w:space="0" w:color="auto"/>
        <w:right w:val="none" w:sz="0" w:space="0" w:color="auto"/>
      </w:divBdr>
    </w:div>
    <w:div w:id="138377833">
      <w:marLeft w:val="0"/>
      <w:marRight w:val="0"/>
      <w:marTop w:val="0"/>
      <w:marBottom w:val="0"/>
      <w:divBdr>
        <w:top w:val="none" w:sz="0" w:space="0" w:color="auto"/>
        <w:left w:val="none" w:sz="0" w:space="0" w:color="auto"/>
        <w:bottom w:val="none" w:sz="0" w:space="0" w:color="auto"/>
        <w:right w:val="none" w:sz="0" w:space="0" w:color="auto"/>
      </w:divBdr>
      <w:divsChild>
        <w:div w:id="1522547903">
          <w:marLeft w:val="0"/>
          <w:marRight w:val="0"/>
          <w:marTop w:val="0"/>
          <w:marBottom w:val="0"/>
          <w:divBdr>
            <w:top w:val="none" w:sz="0" w:space="0" w:color="auto"/>
            <w:left w:val="none" w:sz="0" w:space="0" w:color="auto"/>
            <w:bottom w:val="none" w:sz="0" w:space="0" w:color="auto"/>
            <w:right w:val="none" w:sz="0" w:space="0" w:color="auto"/>
          </w:divBdr>
        </w:div>
      </w:divsChild>
    </w:div>
    <w:div w:id="157576024">
      <w:bodyDiv w:val="1"/>
      <w:marLeft w:val="0"/>
      <w:marRight w:val="0"/>
      <w:marTop w:val="0"/>
      <w:marBottom w:val="0"/>
      <w:divBdr>
        <w:top w:val="none" w:sz="0" w:space="0" w:color="auto"/>
        <w:left w:val="none" w:sz="0" w:space="0" w:color="auto"/>
        <w:bottom w:val="none" w:sz="0" w:space="0" w:color="auto"/>
        <w:right w:val="none" w:sz="0" w:space="0" w:color="auto"/>
      </w:divBdr>
    </w:div>
    <w:div w:id="201095326">
      <w:marLeft w:val="0"/>
      <w:marRight w:val="0"/>
      <w:marTop w:val="0"/>
      <w:marBottom w:val="0"/>
      <w:divBdr>
        <w:top w:val="none" w:sz="0" w:space="0" w:color="auto"/>
        <w:left w:val="none" w:sz="0" w:space="0" w:color="auto"/>
        <w:bottom w:val="none" w:sz="0" w:space="0" w:color="auto"/>
        <w:right w:val="none" w:sz="0" w:space="0" w:color="auto"/>
      </w:divBdr>
      <w:divsChild>
        <w:div w:id="1900088481">
          <w:marLeft w:val="0"/>
          <w:marRight w:val="0"/>
          <w:marTop w:val="0"/>
          <w:marBottom w:val="0"/>
          <w:divBdr>
            <w:top w:val="none" w:sz="0" w:space="0" w:color="auto"/>
            <w:left w:val="none" w:sz="0" w:space="0" w:color="auto"/>
            <w:bottom w:val="none" w:sz="0" w:space="0" w:color="auto"/>
            <w:right w:val="none" w:sz="0" w:space="0" w:color="auto"/>
          </w:divBdr>
        </w:div>
      </w:divsChild>
    </w:div>
    <w:div w:id="202866384">
      <w:bodyDiv w:val="1"/>
      <w:marLeft w:val="0"/>
      <w:marRight w:val="0"/>
      <w:marTop w:val="0"/>
      <w:marBottom w:val="0"/>
      <w:divBdr>
        <w:top w:val="none" w:sz="0" w:space="0" w:color="auto"/>
        <w:left w:val="none" w:sz="0" w:space="0" w:color="auto"/>
        <w:bottom w:val="none" w:sz="0" w:space="0" w:color="auto"/>
        <w:right w:val="none" w:sz="0" w:space="0" w:color="auto"/>
      </w:divBdr>
    </w:div>
    <w:div w:id="204634835">
      <w:bodyDiv w:val="1"/>
      <w:marLeft w:val="0"/>
      <w:marRight w:val="0"/>
      <w:marTop w:val="0"/>
      <w:marBottom w:val="0"/>
      <w:divBdr>
        <w:top w:val="none" w:sz="0" w:space="0" w:color="auto"/>
        <w:left w:val="none" w:sz="0" w:space="0" w:color="auto"/>
        <w:bottom w:val="none" w:sz="0" w:space="0" w:color="auto"/>
        <w:right w:val="none" w:sz="0" w:space="0" w:color="auto"/>
      </w:divBdr>
    </w:div>
    <w:div w:id="211815352">
      <w:bodyDiv w:val="1"/>
      <w:marLeft w:val="0"/>
      <w:marRight w:val="0"/>
      <w:marTop w:val="0"/>
      <w:marBottom w:val="0"/>
      <w:divBdr>
        <w:top w:val="none" w:sz="0" w:space="0" w:color="auto"/>
        <w:left w:val="none" w:sz="0" w:space="0" w:color="auto"/>
        <w:bottom w:val="none" w:sz="0" w:space="0" w:color="auto"/>
        <w:right w:val="none" w:sz="0" w:space="0" w:color="auto"/>
      </w:divBdr>
    </w:div>
    <w:div w:id="297416371">
      <w:bodyDiv w:val="1"/>
      <w:marLeft w:val="0"/>
      <w:marRight w:val="0"/>
      <w:marTop w:val="0"/>
      <w:marBottom w:val="0"/>
      <w:divBdr>
        <w:top w:val="none" w:sz="0" w:space="0" w:color="auto"/>
        <w:left w:val="none" w:sz="0" w:space="0" w:color="auto"/>
        <w:bottom w:val="none" w:sz="0" w:space="0" w:color="auto"/>
        <w:right w:val="none" w:sz="0" w:space="0" w:color="auto"/>
      </w:divBdr>
      <w:divsChild>
        <w:div w:id="312636611">
          <w:marLeft w:val="446"/>
          <w:marRight w:val="0"/>
          <w:marTop w:val="120"/>
          <w:marBottom w:val="0"/>
          <w:divBdr>
            <w:top w:val="none" w:sz="0" w:space="0" w:color="auto"/>
            <w:left w:val="none" w:sz="0" w:space="0" w:color="auto"/>
            <w:bottom w:val="none" w:sz="0" w:space="0" w:color="auto"/>
            <w:right w:val="none" w:sz="0" w:space="0" w:color="auto"/>
          </w:divBdr>
        </w:div>
      </w:divsChild>
    </w:div>
    <w:div w:id="377514651">
      <w:bodyDiv w:val="1"/>
      <w:marLeft w:val="0"/>
      <w:marRight w:val="0"/>
      <w:marTop w:val="0"/>
      <w:marBottom w:val="0"/>
      <w:divBdr>
        <w:top w:val="none" w:sz="0" w:space="0" w:color="auto"/>
        <w:left w:val="none" w:sz="0" w:space="0" w:color="auto"/>
        <w:bottom w:val="none" w:sz="0" w:space="0" w:color="auto"/>
        <w:right w:val="none" w:sz="0" w:space="0" w:color="auto"/>
      </w:divBdr>
    </w:div>
    <w:div w:id="406878149">
      <w:marLeft w:val="0"/>
      <w:marRight w:val="0"/>
      <w:marTop w:val="0"/>
      <w:marBottom w:val="0"/>
      <w:divBdr>
        <w:top w:val="none" w:sz="0" w:space="0" w:color="auto"/>
        <w:left w:val="none" w:sz="0" w:space="0" w:color="auto"/>
        <w:bottom w:val="none" w:sz="0" w:space="0" w:color="auto"/>
        <w:right w:val="none" w:sz="0" w:space="0" w:color="auto"/>
      </w:divBdr>
      <w:divsChild>
        <w:div w:id="1132476110">
          <w:marLeft w:val="0"/>
          <w:marRight w:val="0"/>
          <w:marTop w:val="0"/>
          <w:marBottom w:val="0"/>
          <w:divBdr>
            <w:top w:val="none" w:sz="0" w:space="0" w:color="auto"/>
            <w:left w:val="none" w:sz="0" w:space="0" w:color="auto"/>
            <w:bottom w:val="none" w:sz="0" w:space="0" w:color="auto"/>
            <w:right w:val="none" w:sz="0" w:space="0" w:color="auto"/>
          </w:divBdr>
        </w:div>
      </w:divsChild>
    </w:div>
    <w:div w:id="442042137">
      <w:bodyDiv w:val="1"/>
      <w:marLeft w:val="0"/>
      <w:marRight w:val="0"/>
      <w:marTop w:val="0"/>
      <w:marBottom w:val="0"/>
      <w:divBdr>
        <w:top w:val="none" w:sz="0" w:space="0" w:color="auto"/>
        <w:left w:val="none" w:sz="0" w:space="0" w:color="auto"/>
        <w:bottom w:val="none" w:sz="0" w:space="0" w:color="auto"/>
        <w:right w:val="none" w:sz="0" w:space="0" w:color="auto"/>
      </w:divBdr>
    </w:div>
    <w:div w:id="481167200">
      <w:bodyDiv w:val="1"/>
      <w:marLeft w:val="0"/>
      <w:marRight w:val="0"/>
      <w:marTop w:val="0"/>
      <w:marBottom w:val="0"/>
      <w:divBdr>
        <w:top w:val="none" w:sz="0" w:space="0" w:color="auto"/>
        <w:left w:val="none" w:sz="0" w:space="0" w:color="auto"/>
        <w:bottom w:val="none" w:sz="0" w:space="0" w:color="auto"/>
        <w:right w:val="none" w:sz="0" w:space="0" w:color="auto"/>
      </w:divBdr>
    </w:div>
    <w:div w:id="488910655">
      <w:bodyDiv w:val="1"/>
      <w:marLeft w:val="0"/>
      <w:marRight w:val="0"/>
      <w:marTop w:val="0"/>
      <w:marBottom w:val="0"/>
      <w:divBdr>
        <w:top w:val="none" w:sz="0" w:space="0" w:color="auto"/>
        <w:left w:val="none" w:sz="0" w:space="0" w:color="auto"/>
        <w:bottom w:val="none" w:sz="0" w:space="0" w:color="auto"/>
        <w:right w:val="none" w:sz="0" w:space="0" w:color="auto"/>
      </w:divBdr>
    </w:div>
    <w:div w:id="590547661">
      <w:bodyDiv w:val="1"/>
      <w:marLeft w:val="0"/>
      <w:marRight w:val="0"/>
      <w:marTop w:val="0"/>
      <w:marBottom w:val="0"/>
      <w:divBdr>
        <w:top w:val="none" w:sz="0" w:space="0" w:color="auto"/>
        <w:left w:val="none" w:sz="0" w:space="0" w:color="auto"/>
        <w:bottom w:val="none" w:sz="0" w:space="0" w:color="auto"/>
        <w:right w:val="none" w:sz="0" w:space="0" w:color="auto"/>
      </w:divBdr>
    </w:div>
    <w:div w:id="592279266">
      <w:bodyDiv w:val="1"/>
      <w:marLeft w:val="0"/>
      <w:marRight w:val="0"/>
      <w:marTop w:val="0"/>
      <w:marBottom w:val="0"/>
      <w:divBdr>
        <w:top w:val="none" w:sz="0" w:space="0" w:color="auto"/>
        <w:left w:val="none" w:sz="0" w:space="0" w:color="auto"/>
        <w:bottom w:val="none" w:sz="0" w:space="0" w:color="auto"/>
        <w:right w:val="none" w:sz="0" w:space="0" w:color="auto"/>
      </w:divBdr>
    </w:div>
    <w:div w:id="599794679">
      <w:bodyDiv w:val="1"/>
      <w:marLeft w:val="0"/>
      <w:marRight w:val="0"/>
      <w:marTop w:val="0"/>
      <w:marBottom w:val="0"/>
      <w:divBdr>
        <w:top w:val="none" w:sz="0" w:space="0" w:color="auto"/>
        <w:left w:val="none" w:sz="0" w:space="0" w:color="auto"/>
        <w:bottom w:val="none" w:sz="0" w:space="0" w:color="auto"/>
        <w:right w:val="none" w:sz="0" w:space="0" w:color="auto"/>
      </w:divBdr>
    </w:div>
    <w:div w:id="612900731">
      <w:marLeft w:val="0"/>
      <w:marRight w:val="0"/>
      <w:marTop w:val="0"/>
      <w:marBottom w:val="0"/>
      <w:divBdr>
        <w:top w:val="none" w:sz="0" w:space="0" w:color="auto"/>
        <w:left w:val="none" w:sz="0" w:space="0" w:color="auto"/>
        <w:bottom w:val="none" w:sz="0" w:space="0" w:color="auto"/>
        <w:right w:val="none" w:sz="0" w:space="0" w:color="auto"/>
      </w:divBdr>
      <w:divsChild>
        <w:div w:id="948967820">
          <w:marLeft w:val="0"/>
          <w:marRight w:val="0"/>
          <w:marTop w:val="0"/>
          <w:marBottom w:val="0"/>
          <w:divBdr>
            <w:top w:val="none" w:sz="0" w:space="0" w:color="auto"/>
            <w:left w:val="none" w:sz="0" w:space="0" w:color="auto"/>
            <w:bottom w:val="none" w:sz="0" w:space="0" w:color="auto"/>
            <w:right w:val="none" w:sz="0" w:space="0" w:color="auto"/>
          </w:divBdr>
        </w:div>
      </w:divsChild>
    </w:div>
    <w:div w:id="665089785">
      <w:bodyDiv w:val="1"/>
      <w:marLeft w:val="0"/>
      <w:marRight w:val="0"/>
      <w:marTop w:val="0"/>
      <w:marBottom w:val="0"/>
      <w:divBdr>
        <w:top w:val="none" w:sz="0" w:space="0" w:color="auto"/>
        <w:left w:val="none" w:sz="0" w:space="0" w:color="auto"/>
        <w:bottom w:val="none" w:sz="0" w:space="0" w:color="auto"/>
        <w:right w:val="none" w:sz="0" w:space="0" w:color="auto"/>
      </w:divBdr>
    </w:div>
    <w:div w:id="676731048">
      <w:bodyDiv w:val="1"/>
      <w:marLeft w:val="0"/>
      <w:marRight w:val="0"/>
      <w:marTop w:val="0"/>
      <w:marBottom w:val="0"/>
      <w:divBdr>
        <w:top w:val="none" w:sz="0" w:space="0" w:color="auto"/>
        <w:left w:val="none" w:sz="0" w:space="0" w:color="auto"/>
        <w:bottom w:val="none" w:sz="0" w:space="0" w:color="auto"/>
        <w:right w:val="none" w:sz="0" w:space="0" w:color="auto"/>
      </w:divBdr>
    </w:div>
    <w:div w:id="780106173">
      <w:bodyDiv w:val="1"/>
      <w:marLeft w:val="0"/>
      <w:marRight w:val="0"/>
      <w:marTop w:val="0"/>
      <w:marBottom w:val="0"/>
      <w:divBdr>
        <w:top w:val="none" w:sz="0" w:space="0" w:color="auto"/>
        <w:left w:val="none" w:sz="0" w:space="0" w:color="auto"/>
        <w:bottom w:val="none" w:sz="0" w:space="0" w:color="auto"/>
        <w:right w:val="none" w:sz="0" w:space="0" w:color="auto"/>
      </w:divBdr>
    </w:div>
    <w:div w:id="818422972">
      <w:marLeft w:val="0"/>
      <w:marRight w:val="0"/>
      <w:marTop w:val="0"/>
      <w:marBottom w:val="0"/>
      <w:divBdr>
        <w:top w:val="none" w:sz="0" w:space="0" w:color="auto"/>
        <w:left w:val="none" w:sz="0" w:space="0" w:color="auto"/>
        <w:bottom w:val="none" w:sz="0" w:space="0" w:color="auto"/>
        <w:right w:val="none" w:sz="0" w:space="0" w:color="auto"/>
      </w:divBdr>
    </w:div>
    <w:div w:id="834691207">
      <w:bodyDiv w:val="1"/>
      <w:marLeft w:val="0"/>
      <w:marRight w:val="0"/>
      <w:marTop w:val="0"/>
      <w:marBottom w:val="0"/>
      <w:divBdr>
        <w:top w:val="none" w:sz="0" w:space="0" w:color="auto"/>
        <w:left w:val="none" w:sz="0" w:space="0" w:color="auto"/>
        <w:bottom w:val="none" w:sz="0" w:space="0" w:color="auto"/>
        <w:right w:val="none" w:sz="0" w:space="0" w:color="auto"/>
      </w:divBdr>
    </w:div>
    <w:div w:id="908930140">
      <w:bodyDiv w:val="1"/>
      <w:marLeft w:val="0"/>
      <w:marRight w:val="0"/>
      <w:marTop w:val="0"/>
      <w:marBottom w:val="0"/>
      <w:divBdr>
        <w:top w:val="none" w:sz="0" w:space="0" w:color="auto"/>
        <w:left w:val="none" w:sz="0" w:space="0" w:color="auto"/>
        <w:bottom w:val="none" w:sz="0" w:space="0" w:color="auto"/>
        <w:right w:val="none" w:sz="0" w:space="0" w:color="auto"/>
      </w:divBdr>
    </w:div>
    <w:div w:id="936525177">
      <w:bodyDiv w:val="1"/>
      <w:marLeft w:val="0"/>
      <w:marRight w:val="0"/>
      <w:marTop w:val="0"/>
      <w:marBottom w:val="0"/>
      <w:divBdr>
        <w:top w:val="none" w:sz="0" w:space="0" w:color="auto"/>
        <w:left w:val="none" w:sz="0" w:space="0" w:color="auto"/>
        <w:bottom w:val="none" w:sz="0" w:space="0" w:color="auto"/>
        <w:right w:val="none" w:sz="0" w:space="0" w:color="auto"/>
      </w:divBdr>
    </w:div>
    <w:div w:id="944113118">
      <w:bodyDiv w:val="1"/>
      <w:marLeft w:val="0"/>
      <w:marRight w:val="0"/>
      <w:marTop w:val="0"/>
      <w:marBottom w:val="0"/>
      <w:divBdr>
        <w:top w:val="none" w:sz="0" w:space="0" w:color="auto"/>
        <w:left w:val="none" w:sz="0" w:space="0" w:color="auto"/>
        <w:bottom w:val="none" w:sz="0" w:space="0" w:color="auto"/>
        <w:right w:val="none" w:sz="0" w:space="0" w:color="auto"/>
      </w:divBdr>
    </w:div>
    <w:div w:id="1128202764">
      <w:marLeft w:val="0"/>
      <w:marRight w:val="0"/>
      <w:marTop w:val="0"/>
      <w:marBottom w:val="0"/>
      <w:divBdr>
        <w:top w:val="none" w:sz="0" w:space="0" w:color="auto"/>
        <w:left w:val="none" w:sz="0" w:space="0" w:color="auto"/>
        <w:bottom w:val="none" w:sz="0" w:space="0" w:color="auto"/>
        <w:right w:val="none" w:sz="0" w:space="0" w:color="auto"/>
      </w:divBdr>
      <w:divsChild>
        <w:div w:id="477455279">
          <w:marLeft w:val="0"/>
          <w:marRight w:val="0"/>
          <w:marTop w:val="0"/>
          <w:marBottom w:val="0"/>
          <w:divBdr>
            <w:top w:val="none" w:sz="0" w:space="0" w:color="auto"/>
            <w:left w:val="none" w:sz="0" w:space="0" w:color="auto"/>
            <w:bottom w:val="none" w:sz="0" w:space="0" w:color="auto"/>
            <w:right w:val="none" w:sz="0" w:space="0" w:color="auto"/>
          </w:divBdr>
        </w:div>
      </w:divsChild>
    </w:div>
    <w:div w:id="1172185363">
      <w:bodyDiv w:val="1"/>
      <w:marLeft w:val="0"/>
      <w:marRight w:val="0"/>
      <w:marTop w:val="0"/>
      <w:marBottom w:val="0"/>
      <w:divBdr>
        <w:top w:val="none" w:sz="0" w:space="0" w:color="auto"/>
        <w:left w:val="none" w:sz="0" w:space="0" w:color="auto"/>
        <w:bottom w:val="none" w:sz="0" w:space="0" w:color="auto"/>
        <w:right w:val="none" w:sz="0" w:space="0" w:color="auto"/>
      </w:divBdr>
    </w:div>
    <w:div w:id="1178695838">
      <w:marLeft w:val="0"/>
      <w:marRight w:val="0"/>
      <w:marTop w:val="0"/>
      <w:marBottom w:val="0"/>
      <w:divBdr>
        <w:top w:val="none" w:sz="0" w:space="0" w:color="auto"/>
        <w:left w:val="none" w:sz="0" w:space="0" w:color="auto"/>
        <w:bottom w:val="none" w:sz="0" w:space="0" w:color="auto"/>
        <w:right w:val="none" w:sz="0" w:space="0" w:color="auto"/>
      </w:divBdr>
    </w:div>
    <w:div w:id="1207839027">
      <w:bodyDiv w:val="1"/>
      <w:marLeft w:val="0"/>
      <w:marRight w:val="0"/>
      <w:marTop w:val="0"/>
      <w:marBottom w:val="0"/>
      <w:divBdr>
        <w:top w:val="none" w:sz="0" w:space="0" w:color="auto"/>
        <w:left w:val="none" w:sz="0" w:space="0" w:color="auto"/>
        <w:bottom w:val="none" w:sz="0" w:space="0" w:color="auto"/>
        <w:right w:val="none" w:sz="0" w:space="0" w:color="auto"/>
      </w:divBdr>
    </w:div>
    <w:div w:id="1223716366">
      <w:marLeft w:val="0"/>
      <w:marRight w:val="0"/>
      <w:marTop w:val="0"/>
      <w:marBottom w:val="0"/>
      <w:divBdr>
        <w:top w:val="none" w:sz="0" w:space="0" w:color="auto"/>
        <w:left w:val="none" w:sz="0" w:space="0" w:color="auto"/>
        <w:bottom w:val="none" w:sz="0" w:space="0" w:color="auto"/>
        <w:right w:val="none" w:sz="0" w:space="0" w:color="auto"/>
      </w:divBdr>
      <w:divsChild>
        <w:div w:id="1869949556">
          <w:marLeft w:val="0"/>
          <w:marRight w:val="0"/>
          <w:marTop w:val="0"/>
          <w:marBottom w:val="0"/>
          <w:divBdr>
            <w:top w:val="none" w:sz="0" w:space="0" w:color="auto"/>
            <w:left w:val="none" w:sz="0" w:space="0" w:color="auto"/>
            <w:bottom w:val="none" w:sz="0" w:space="0" w:color="auto"/>
            <w:right w:val="none" w:sz="0" w:space="0" w:color="auto"/>
          </w:divBdr>
        </w:div>
      </w:divsChild>
    </w:div>
    <w:div w:id="1232352982">
      <w:bodyDiv w:val="1"/>
      <w:marLeft w:val="0"/>
      <w:marRight w:val="0"/>
      <w:marTop w:val="0"/>
      <w:marBottom w:val="0"/>
      <w:divBdr>
        <w:top w:val="none" w:sz="0" w:space="0" w:color="auto"/>
        <w:left w:val="none" w:sz="0" w:space="0" w:color="auto"/>
        <w:bottom w:val="none" w:sz="0" w:space="0" w:color="auto"/>
        <w:right w:val="none" w:sz="0" w:space="0" w:color="auto"/>
      </w:divBdr>
    </w:div>
    <w:div w:id="1247572980">
      <w:bodyDiv w:val="1"/>
      <w:marLeft w:val="0"/>
      <w:marRight w:val="0"/>
      <w:marTop w:val="0"/>
      <w:marBottom w:val="0"/>
      <w:divBdr>
        <w:top w:val="none" w:sz="0" w:space="0" w:color="auto"/>
        <w:left w:val="none" w:sz="0" w:space="0" w:color="auto"/>
        <w:bottom w:val="none" w:sz="0" w:space="0" w:color="auto"/>
        <w:right w:val="none" w:sz="0" w:space="0" w:color="auto"/>
      </w:divBdr>
    </w:div>
    <w:div w:id="1272014367">
      <w:bodyDiv w:val="1"/>
      <w:marLeft w:val="0"/>
      <w:marRight w:val="0"/>
      <w:marTop w:val="0"/>
      <w:marBottom w:val="0"/>
      <w:divBdr>
        <w:top w:val="none" w:sz="0" w:space="0" w:color="auto"/>
        <w:left w:val="none" w:sz="0" w:space="0" w:color="auto"/>
        <w:bottom w:val="none" w:sz="0" w:space="0" w:color="auto"/>
        <w:right w:val="none" w:sz="0" w:space="0" w:color="auto"/>
      </w:divBdr>
    </w:div>
    <w:div w:id="1275988995">
      <w:bodyDiv w:val="1"/>
      <w:marLeft w:val="0"/>
      <w:marRight w:val="0"/>
      <w:marTop w:val="0"/>
      <w:marBottom w:val="0"/>
      <w:divBdr>
        <w:top w:val="none" w:sz="0" w:space="0" w:color="auto"/>
        <w:left w:val="none" w:sz="0" w:space="0" w:color="auto"/>
        <w:bottom w:val="none" w:sz="0" w:space="0" w:color="auto"/>
        <w:right w:val="none" w:sz="0" w:space="0" w:color="auto"/>
      </w:divBdr>
    </w:div>
    <w:div w:id="1280335807">
      <w:bodyDiv w:val="1"/>
      <w:marLeft w:val="0"/>
      <w:marRight w:val="0"/>
      <w:marTop w:val="0"/>
      <w:marBottom w:val="0"/>
      <w:divBdr>
        <w:top w:val="none" w:sz="0" w:space="0" w:color="auto"/>
        <w:left w:val="none" w:sz="0" w:space="0" w:color="auto"/>
        <w:bottom w:val="none" w:sz="0" w:space="0" w:color="auto"/>
        <w:right w:val="none" w:sz="0" w:space="0" w:color="auto"/>
      </w:divBdr>
    </w:div>
    <w:div w:id="1290739848">
      <w:bodyDiv w:val="1"/>
      <w:marLeft w:val="0"/>
      <w:marRight w:val="0"/>
      <w:marTop w:val="0"/>
      <w:marBottom w:val="0"/>
      <w:divBdr>
        <w:top w:val="none" w:sz="0" w:space="0" w:color="auto"/>
        <w:left w:val="none" w:sz="0" w:space="0" w:color="auto"/>
        <w:bottom w:val="none" w:sz="0" w:space="0" w:color="auto"/>
        <w:right w:val="none" w:sz="0" w:space="0" w:color="auto"/>
      </w:divBdr>
    </w:div>
    <w:div w:id="1327585437">
      <w:bodyDiv w:val="1"/>
      <w:marLeft w:val="0"/>
      <w:marRight w:val="0"/>
      <w:marTop w:val="0"/>
      <w:marBottom w:val="0"/>
      <w:divBdr>
        <w:top w:val="none" w:sz="0" w:space="0" w:color="auto"/>
        <w:left w:val="none" w:sz="0" w:space="0" w:color="auto"/>
        <w:bottom w:val="none" w:sz="0" w:space="0" w:color="auto"/>
        <w:right w:val="none" w:sz="0" w:space="0" w:color="auto"/>
      </w:divBdr>
    </w:div>
    <w:div w:id="1356805634">
      <w:bodyDiv w:val="1"/>
      <w:marLeft w:val="0"/>
      <w:marRight w:val="0"/>
      <w:marTop w:val="0"/>
      <w:marBottom w:val="0"/>
      <w:divBdr>
        <w:top w:val="none" w:sz="0" w:space="0" w:color="auto"/>
        <w:left w:val="none" w:sz="0" w:space="0" w:color="auto"/>
        <w:bottom w:val="none" w:sz="0" w:space="0" w:color="auto"/>
        <w:right w:val="none" w:sz="0" w:space="0" w:color="auto"/>
      </w:divBdr>
    </w:div>
    <w:div w:id="1360205131">
      <w:marLeft w:val="0"/>
      <w:marRight w:val="0"/>
      <w:marTop w:val="0"/>
      <w:marBottom w:val="0"/>
      <w:divBdr>
        <w:top w:val="none" w:sz="0" w:space="0" w:color="auto"/>
        <w:left w:val="none" w:sz="0" w:space="0" w:color="auto"/>
        <w:bottom w:val="none" w:sz="0" w:space="0" w:color="auto"/>
        <w:right w:val="none" w:sz="0" w:space="0" w:color="auto"/>
      </w:divBdr>
      <w:divsChild>
        <w:div w:id="757751063">
          <w:marLeft w:val="0"/>
          <w:marRight w:val="0"/>
          <w:marTop w:val="0"/>
          <w:marBottom w:val="0"/>
          <w:divBdr>
            <w:top w:val="none" w:sz="0" w:space="0" w:color="auto"/>
            <w:left w:val="none" w:sz="0" w:space="0" w:color="auto"/>
            <w:bottom w:val="none" w:sz="0" w:space="0" w:color="auto"/>
            <w:right w:val="none" w:sz="0" w:space="0" w:color="auto"/>
          </w:divBdr>
        </w:div>
      </w:divsChild>
    </w:div>
    <w:div w:id="1373338424">
      <w:bodyDiv w:val="1"/>
      <w:marLeft w:val="0"/>
      <w:marRight w:val="0"/>
      <w:marTop w:val="0"/>
      <w:marBottom w:val="0"/>
      <w:divBdr>
        <w:top w:val="none" w:sz="0" w:space="0" w:color="auto"/>
        <w:left w:val="none" w:sz="0" w:space="0" w:color="auto"/>
        <w:bottom w:val="none" w:sz="0" w:space="0" w:color="auto"/>
        <w:right w:val="none" w:sz="0" w:space="0" w:color="auto"/>
      </w:divBdr>
    </w:div>
    <w:div w:id="1390692588">
      <w:bodyDiv w:val="1"/>
      <w:marLeft w:val="0"/>
      <w:marRight w:val="0"/>
      <w:marTop w:val="0"/>
      <w:marBottom w:val="0"/>
      <w:divBdr>
        <w:top w:val="none" w:sz="0" w:space="0" w:color="auto"/>
        <w:left w:val="none" w:sz="0" w:space="0" w:color="auto"/>
        <w:bottom w:val="none" w:sz="0" w:space="0" w:color="auto"/>
        <w:right w:val="none" w:sz="0" w:space="0" w:color="auto"/>
      </w:divBdr>
    </w:div>
    <w:div w:id="1394348460">
      <w:bodyDiv w:val="1"/>
      <w:marLeft w:val="0"/>
      <w:marRight w:val="0"/>
      <w:marTop w:val="0"/>
      <w:marBottom w:val="0"/>
      <w:divBdr>
        <w:top w:val="none" w:sz="0" w:space="0" w:color="auto"/>
        <w:left w:val="none" w:sz="0" w:space="0" w:color="auto"/>
        <w:bottom w:val="none" w:sz="0" w:space="0" w:color="auto"/>
        <w:right w:val="none" w:sz="0" w:space="0" w:color="auto"/>
      </w:divBdr>
      <w:divsChild>
        <w:div w:id="552889070">
          <w:marLeft w:val="0"/>
          <w:marRight w:val="0"/>
          <w:marTop w:val="0"/>
          <w:marBottom w:val="0"/>
          <w:divBdr>
            <w:top w:val="none" w:sz="0" w:space="0" w:color="auto"/>
            <w:left w:val="none" w:sz="0" w:space="0" w:color="auto"/>
            <w:bottom w:val="none" w:sz="0" w:space="0" w:color="auto"/>
            <w:right w:val="none" w:sz="0" w:space="0" w:color="auto"/>
          </w:divBdr>
          <w:divsChild>
            <w:div w:id="1574047589">
              <w:marLeft w:val="0"/>
              <w:marRight w:val="0"/>
              <w:marTop w:val="0"/>
              <w:marBottom w:val="0"/>
              <w:divBdr>
                <w:top w:val="none" w:sz="0" w:space="0" w:color="auto"/>
                <w:left w:val="none" w:sz="0" w:space="0" w:color="auto"/>
                <w:bottom w:val="none" w:sz="0" w:space="0" w:color="auto"/>
                <w:right w:val="none" w:sz="0" w:space="0" w:color="auto"/>
              </w:divBdr>
            </w:div>
          </w:divsChild>
        </w:div>
        <w:div w:id="681275620">
          <w:marLeft w:val="0"/>
          <w:marRight w:val="0"/>
          <w:marTop w:val="0"/>
          <w:marBottom w:val="0"/>
          <w:divBdr>
            <w:top w:val="none" w:sz="0" w:space="0" w:color="auto"/>
            <w:left w:val="none" w:sz="0" w:space="0" w:color="auto"/>
            <w:bottom w:val="none" w:sz="0" w:space="0" w:color="auto"/>
            <w:right w:val="none" w:sz="0" w:space="0" w:color="auto"/>
          </w:divBdr>
          <w:divsChild>
            <w:div w:id="1272275402">
              <w:marLeft w:val="0"/>
              <w:marRight w:val="0"/>
              <w:marTop w:val="0"/>
              <w:marBottom w:val="0"/>
              <w:divBdr>
                <w:top w:val="none" w:sz="0" w:space="0" w:color="auto"/>
                <w:left w:val="none" w:sz="0" w:space="0" w:color="auto"/>
                <w:bottom w:val="none" w:sz="0" w:space="0" w:color="auto"/>
                <w:right w:val="none" w:sz="0" w:space="0" w:color="auto"/>
              </w:divBdr>
            </w:div>
          </w:divsChild>
        </w:div>
        <w:div w:id="738744592">
          <w:marLeft w:val="0"/>
          <w:marRight w:val="0"/>
          <w:marTop w:val="0"/>
          <w:marBottom w:val="0"/>
          <w:divBdr>
            <w:top w:val="none" w:sz="0" w:space="0" w:color="auto"/>
            <w:left w:val="none" w:sz="0" w:space="0" w:color="auto"/>
            <w:bottom w:val="none" w:sz="0" w:space="0" w:color="auto"/>
            <w:right w:val="none" w:sz="0" w:space="0" w:color="auto"/>
          </w:divBdr>
          <w:divsChild>
            <w:div w:id="805389598">
              <w:marLeft w:val="0"/>
              <w:marRight w:val="0"/>
              <w:marTop w:val="0"/>
              <w:marBottom w:val="0"/>
              <w:divBdr>
                <w:top w:val="none" w:sz="0" w:space="0" w:color="auto"/>
                <w:left w:val="none" w:sz="0" w:space="0" w:color="auto"/>
                <w:bottom w:val="none" w:sz="0" w:space="0" w:color="auto"/>
                <w:right w:val="none" w:sz="0" w:space="0" w:color="auto"/>
              </w:divBdr>
            </w:div>
          </w:divsChild>
        </w:div>
        <w:div w:id="775058283">
          <w:marLeft w:val="0"/>
          <w:marRight w:val="0"/>
          <w:marTop w:val="0"/>
          <w:marBottom w:val="0"/>
          <w:divBdr>
            <w:top w:val="none" w:sz="0" w:space="0" w:color="auto"/>
            <w:left w:val="none" w:sz="0" w:space="0" w:color="auto"/>
            <w:bottom w:val="none" w:sz="0" w:space="0" w:color="auto"/>
            <w:right w:val="none" w:sz="0" w:space="0" w:color="auto"/>
          </w:divBdr>
          <w:divsChild>
            <w:div w:id="935210035">
              <w:marLeft w:val="0"/>
              <w:marRight w:val="0"/>
              <w:marTop w:val="0"/>
              <w:marBottom w:val="0"/>
              <w:divBdr>
                <w:top w:val="none" w:sz="0" w:space="0" w:color="auto"/>
                <w:left w:val="none" w:sz="0" w:space="0" w:color="auto"/>
                <w:bottom w:val="none" w:sz="0" w:space="0" w:color="auto"/>
                <w:right w:val="none" w:sz="0" w:space="0" w:color="auto"/>
              </w:divBdr>
            </w:div>
          </w:divsChild>
        </w:div>
        <w:div w:id="910578763">
          <w:marLeft w:val="0"/>
          <w:marRight w:val="0"/>
          <w:marTop w:val="0"/>
          <w:marBottom w:val="0"/>
          <w:divBdr>
            <w:top w:val="none" w:sz="0" w:space="0" w:color="auto"/>
            <w:left w:val="none" w:sz="0" w:space="0" w:color="auto"/>
            <w:bottom w:val="none" w:sz="0" w:space="0" w:color="auto"/>
            <w:right w:val="none" w:sz="0" w:space="0" w:color="auto"/>
          </w:divBdr>
          <w:divsChild>
            <w:div w:id="1860922393">
              <w:marLeft w:val="0"/>
              <w:marRight w:val="0"/>
              <w:marTop w:val="0"/>
              <w:marBottom w:val="0"/>
              <w:divBdr>
                <w:top w:val="none" w:sz="0" w:space="0" w:color="auto"/>
                <w:left w:val="none" w:sz="0" w:space="0" w:color="auto"/>
                <w:bottom w:val="none" w:sz="0" w:space="0" w:color="auto"/>
                <w:right w:val="none" w:sz="0" w:space="0" w:color="auto"/>
              </w:divBdr>
            </w:div>
          </w:divsChild>
        </w:div>
        <w:div w:id="1355308728">
          <w:marLeft w:val="0"/>
          <w:marRight w:val="0"/>
          <w:marTop w:val="0"/>
          <w:marBottom w:val="0"/>
          <w:divBdr>
            <w:top w:val="none" w:sz="0" w:space="0" w:color="auto"/>
            <w:left w:val="none" w:sz="0" w:space="0" w:color="auto"/>
            <w:bottom w:val="none" w:sz="0" w:space="0" w:color="auto"/>
            <w:right w:val="none" w:sz="0" w:space="0" w:color="auto"/>
          </w:divBdr>
          <w:divsChild>
            <w:div w:id="44720834">
              <w:marLeft w:val="0"/>
              <w:marRight w:val="0"/>
              <w:marTop w:val="0"/>
              <w:marBottom w:val="0"/>
              <w:divBdr>
                <w:top w:val="none" w:sz="0" w:space="0" w:color="auto"/>
                <w:left w:val="none" w:sz="0" w:space="0" w:color="auto"/>
                <w:bottom w:val="none" w:sz="0" w:space="0" w:color="auto"/>
                <w:right w:val="none" w:sz="0" w:space="0" w:color="auto"/>
              </w:divBdr>
            </w:div>
          </w:divsChild>
        </w:div>
        <w:div w:id="1572228973">
          <w:marLeft w:val="0"/>
          <w:marRight w:val="0"/>
          <w:marTop w:val="0"/>
          <w:marBottom w:val="0"/>
          <w:divBdr>
            <w:top w:val="none" w:sz="0" w:space="0" w:color="auto"/>
            <w:left w:val="none" w:sz="0" w:space="0" w:color="auto"/>
            <w:bottom w:val="none" w:sz="0" w:space="0" w:color="auto"/>
            <w:right w:val="none" w:sz="0" w:space="0" w:color="auto"/>
          </w:divBdr>
          <w:divsChild>
            <w:div w:id="240483763">
              <w:marLeft w:val="0"/>
              <w:marRight w:val="0"/>
              <w:marTop w:val="0"/>
              <w:marBottom w:val="0"/>
              <w:divBdr>
                <w:top w:val="none" w:sz="0" w:space="0" w:color="auto"/>
                <w:left w:val="none" w:sz="0" w:space="0" w:color="auto"/>
                <w:bottom w:val="none" w:sz="0" w:space="0" w:color="auto"/>
                <w:right w:val="none" w:sz="0" w:space="0" w:color="auto"/>
              </w:divBdr>
            </w:div>
          </w:divsChild>
        </w:div>
        <w:div w:id="2092963708">
          <w:marLeft w:val="0"/>
          <w:marRight w:val="0"/>
          <w:marTop w:val="0"/>
          <w:marBottom w:val="0"/>
          <w:divBdr>
            <w:top w:val="none" w:sz="0" w:space="0" w:color="auto"/>
            <w:left w:val="none" w:sz="0" w:space="0" w:color="auto"/>
            <w:bottom w:val="none" w:sz="0" w:space="0" w:color="auto"/>
            <w:right w:val="none" w:sz="0" w:space="0" w:color="auto"/>
          </w:divBdr>
          <w:divsChild>
            <w:div w:id="155723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923566">
      <w:bodyDiv w:val="1"/>
      <w:marLeft w:val="0"/>
      <w:marRight w:val="0"/>
      <w:marTop w:val="0"/>
      <w:marBottom w:val="0"/>
      <w:divBdr>
        <w:top w:val="none" w:sz="0" w:space="0" w:color="auto"/>
        <w:left w:val="none" w:sz="0" w:space="0" w:color="auto"/>
        <w:bottom w:val="none" w:sz="0" w:space="0" w:color="auto"/>
        <w:right w:val="none" w:sz="0" w:space="0" w:color="auto"/>
      </w:divBdr>
    </w:div>
    <w:div w:id="1487358487">
      <w:bodyDiv w:val="1"/>
      <w:marLeft w:val="0"/>
      <w:marRight w:val="0"/>
      <w:marTop w:val="0"/>
      <w:marBottom w:val="0"/>
      <w:divBdr>
        <w:top w:val="none" w:sz="0" w:space="0" w:color="auto"/>
        <w:left w:val="none" w:sz="0" w:space="0" w:color="auto"/>
        <w:bottom w:val="none" w:sz="0" w:space="0" w:color="auto"/>
        <w:right w:val="none" w:sz="0" w:space="0" w:color="auto"/>
      </w:divBdr>
      <w:divsChild>
        <w:div w:id="1441683518">
          <w:marLeft w:val="0"/>
          <w:marRight w:val="0"/>
          <w:marTop w:val="0"/>
          <w:marBottom w:val="0"/>
          <w:divBdr>
            <w:top w:val="none" w:sz="0" w:space="0" w:color="auto"/>
            <w:left w:val="none" w:sz="0" w:space="0" w:color="auto"/>
            <w:bottom w:val="none" w:sz="0" w:space="0" w:color="auto"/>
            <w:right w:val="none" w:sz="0" w:space="0" w:color="auto"/>
          </w:divBdr>
        </w:div>
      </w:divsChild>
    </w:div>
    <w:div w:id="1528060384">
      <w:bodyDiv w:val="1"/>
      <w:marLeft w:val="0"/>
      <w:marRight w:val="0"/>
      <w:marTop w:val="0"/>
      <w:marBottom w:val="0"/>
      <w:divBdr>
        <w:top w:val="none" w:sz="0" w:space="0" w:color="auto"/>
        <w:left w:val="none" w:sz="0" w:space="0" w:color="auto"/>
        <w:bottom w:val="none" w:sz="0" w:space="0" w:color="auto"/>
        <w:right w:val="none" w:sz="0" w:space="0" w:color="auto"/>
      </w:divBdr>
    </w:div>
    <w:div w:id="1534342655">
      <w:marLeft w:val="0"/>
      <w:marRight w:val="0"/>
      <w:marTop w:val="0"/>
      <w:marBottom w:val="0"/>
      <w:divBdr>
        <w:top w:val="none" w:sz="0" w:space="0" w:color="auto"/>
        <w:left w:val="none" w:sz="0" w:space="0" w:color="auto"/>
        <w:bottom w:val="none" w:sz="0" w:space="0" w:color="auto"/>
        <w:right w:val="none" w:sz="0" w:space="0" w:color="auto"/>
      </w:divBdr>
      <w:divsChild>
        <w:div w:id="1627392930">
          <w:marLeft w:val="0"/>
          <w:marRight w:val="0"/>
          <w:marTop w:val="0"/>
          <w:marBottom w:val="0"/>
          <w:divBdr>
            <w:top w:val="none" w:sz="0" w:space="0" w:color="auto"/>
            <w:left w:val="none" w:sz="0" w:space="0" w:color="auto"/>
            <w:bottom w:val="none" w:sz="0" w:space="0" w:color="auto"/>
            <w:right w:val="none" w:sz="0" w:space="0" w:color="auto"/>
          </w:divBdr>
        </w:div>
      </w:divsChild>
    </w:div>
    <w:div w:id="1580794494">
      <w:bodyDiv w:val="1"/>
      <w:marLeft w:val="0"/>
      <w:marRight w:val="0"/>
      <w:marTop w:val="0"/>
      <w:marBottom w:val="0"/>
      <w:divBdr>
        <w:top w:val="none" w:sz="0" w:space="0" w:color="auto"/>
        <w:left w:val="none" w:sz="0" w:space="0" w:color="auto"/>
        <w:bottom w:val="none" w:sz="0" w:space="0" w:color="auto"/>
        <w:right w:val="none" w:sz="0" w:space="0" w:color="auto"/>
      </w:divBdr>
      <w:divsChild>
        <w:div w:id="1902137292">
          <w:marLeft w:val="446"/>
          <w:marRight w:val="0"/>
          <w:marTop w:val="0"/>
          <w:marBottom w:val="0"/>
          <w:divBdr>
            <w:top w:val="none" w:sz="0" w:space="0" w:color="auto"/>
            <w:left w:val="none" w:sz="0" w:space="0" w:color="auto"/>
            <w:bottom w:val="none" w:sz="0" w:space="0" w:color="auto"/>
            <w:right w:val="none" w:sz="0" w:space="0" w:color="auto"/>
          </w:divBdr>
        </w:div>
      </w:divsChild>
    </w:div>
    <w:div w:id="1606230080">
      <w:bodyDiv w:val="1"/>
      <w:marLeft w:val="0"/>
      <w:marRight w:val="0"/>
      <w:marTop w:val="0"/>
      <w:marBottom w:val="0"/>
      <w:divBdr>
        <w:top w:val="none" w:sz="0" w:space="0" w:color="auto"/>
        <w:left w:val="none" w:sz="0" w:space="0" w:color="auto"/>
        <w:bottom w:val="none" w:sz="0" w:space="0" w:color="auto"/>
        <w:right w:val="none" w:sz="0" w:space="0" w:color="auto"/>
      </w:divBdr>
    </w:div>
    <w:div w:id="1609923409">
      <w:bodyDiv w:val="1"/>
      <w:marLeft w:val="0"/>
      <w:marRight w:val="0"/>
      <w:marTop w:val="0"/>
      <w:marBottom w:val="0"/>
      <w:divBdr>
        <w:top w:val="none" w:sz="0" w:space="0" w:color="auto"/>
        <w:left w:val="none" w:sz="0" w:space="0" w:color="auto"/>
        <w:bottom w:val="none" w:sz="0" w:space="0" w:color="auto"/>
        <w:right w:val="none" w:sz="0" w:space="0" w:color="auto"/>
      </w:divBdr>
    </w:div>
    <w:div w:id="1631520819">
      <w:bodyDiv w:val="1"/>
      <w:marLeft w:val="0"/>
      <w:marRight w:val="0"/>
      <w:marTop w:val="0"/>
      <w:marBottom w:val="0"/>
      <w:divBdr>
        <w:top w:val="none" w:sz="0" w:space="0" w:color="auto"/>
        <w:left w:val="none" w:sz="0" w:space="0" w:color="auto"/>
        <w:bottom w:val="none" w:sz="0" w:space="0" w:color="auto"/>
        <w:right w:val="none" w:sz="0" w:space="0" w:color="auto"/>
      </w:divBdr>
    </w:div>
    <w:div w:id="1654524280">
      <w:marLeft w:val="0"/>
      <w:marRight w:val="0"/>
      <w:marTop w:val="0"/>
      <w:marBottom w:val="0"/>
      <w:divBdr>
        <w:top w:val="none" w:sz="0" w:space="0" w:color="auto"/>
        <w:left w:val="none" w:sz="0" w:space="0" w:color="auto"/>
        <w:bottom w:val="none" w:sz="0" w:space="0" w:color="auto"/>
        <w:right w:val="none" w:sz="0" w:space="0" w:color="auto"/>
      </w:divBdr>
      <w:divsChild>
        <w:div w:id="1169566565">
          <w:marLeft w:val="0"/>
          <w:marRight w:val="0"/>
          <w:marTop w:val="0"/>
          <w:marBottom w:val="0"/>
          <w:divBdr>
            <w:top w:val="none" w:sz="0" w:space="0" w:color="auto"/>
            <w:left w:val="none" w:sz="0" w:space="0" w:color="auto"/>
            <w:bottom w:val="none" w:sz="0" w:space="0" w:color="auto"/>
            <w:right w:val="none" w:sz="0" w:space="0" w:color="auto"/>
          </w:divBdr>
        </w:div>
      </w:divsChild>
    </w:div>
    <w:div w:id="1656253232">
      <w:marLeft w:val="0"/>
      <w:marRight w:val="0"/>
      <w:marTop w:val="0"/>
      <w:marBottom w:val="0"/>
      <w:divBdr>
        <w:top w:val="none" w:sz="0" w:space="0" w:color="auto"/>
        <w:left w:val="none" w:sz="0" w:space="0" w:color="auto"/>
        <w:bottom w:val="none" w:sz="0" w:space="0" w:color="auto"/>
        <w:right w:val="none" w:sz="0" w:space="0" w:color="auto"/>
      </w:divBdr>
      <w:divsChild>
        <w:div w:id="391078391">
          <w:marLeft w:val="0"/>
          <w:marRight w:val="0"/>
          <w:marTop w:val="0"/>
          <w:marBottom w:val="0"/>
          <w:divBdr>
            <w:top w:val="none" w:sz="0" w:space="0" w:color="auto"/>
            <w:left w:val="none" w:sz="0" w:space="0" w:color="auto"/>
            <w:bottom w:val="none" w:sz="0" w:space="0" w:color="auto"/>
            <w:right w:val="none" w:sz="0" w:space="0" w:color="auto"/>
          </w:divBdr>
        </w:div>
      </w:divsChild>
    </w:div>
    <w:div w:id="1667129411">
      <w:marLeft w:val="0"/>
      <w:marRight w:val="0"/>
      <w:marTop w:val="0"/>
      <w:marBottom w:val="0"/>
      <w:divBdr>
        <w:top w:val="none" w:sz="0" w:space="0" w:color="auto"/>
        <w:left w:val="none" w:sz="0" w:space="0" w:color="auto"/>
        <w:bottom w:val="none" w:sz="0" w:space="0" w:color="auto"/>
        <w:right w:val="none" w:sz="0" w:space="0" w:color="auto"/>
      </w:divBdr>
    </w:div>
    <w:div w:id="1682972245">
      <w:bodyDiv w:val="1"/>
      <w:marLeft w:val="0"/>
      <w:marRight w:val="0"/>
      <w:marTop w:val="0"/>
      <w:marBottom w:val="0"/>
      <w:divBdr>
        <w:top w:val="none" w:sz="0" w:space="0" w:color="auto"/>
        <w:left w:val="none" w:sz="0" w:space="0" w:color="auto"/>
        <w:bottom w:val="none" w:sz="0" w:space="0" w:color="auto"/>
        <w:right w:val="none" w:sz="0" w:space="0" w:color="auto"/>
      </w:divBdr>
    </w:div>
    <w:div w:id="1704355382">
      <w:marLeft w:val="0"/>
      <w:marRight w:val="0"/>
      <w:marTop w:val="0"/>
      <w:marBottom w:val="0"/>
      <w:divBdr>
        <w:top w:val="none" w:sz="0" w:space="0" w:color="auto"/>
        <w:left w:val="none" w:sz="0" w:space="0" w:color="auto"/>
        <w:bottom w:val="none" w:sz="0" w:space="0" w:color="auto"/>
        <w:right w:val="none" w:sz="0" w:space="0" w:color="auto"/>
      </w:divBdr>
      <w:divsChild>
        <w:div w:id="1233006017">
          <w:marLeft w:val="0"/>
          <w:marRight w:val="0"/>
          <w:marTop w:val="0"/>
          <w:marBottom w:val="0"/>
          <w:divBdr>
            <w:top w:val="none" w:sz="0" w:space="0" w:color="auto"/>
            <w:left w:val="none" w:sz="0" w:space="0" w:color="auto"/>
            <w:bottom w:val="none" w:sz="0" w:space="0" w:color="auto"/>
            <w:right w:val="none" w:sz="0" w:space="0" w:color="auto"/>
          </w:divBdr>
        </w:div>
      </w:divsChild>
    </w:div>
    <w:div w:id="1719744059">
      <w:marLeft w:val="0"/>
      <w:marRight w:val="0"/>
      <w:marTop w:val="0"/>
      <w:marBottom w:val="0"/>
      <w:divBdr>
        <w:top w:val="none" w:sz="0" w:space="0" w:color="auto"/>
        <w:left w:val="none" w:sz="0" w:space="0" w:color="auto"/>
        <w:bottom w:val="none" w:sz="0" w:space="0" w:color="auto"/>
        <w:right w:val="none" w:sz="0" w:space="0" w:color="auto"/>
      </w:divBdr>
      <w:divsChild>
        <w:div w:id="2093235087">
          <w:marLeft w:val="0"/>
          <w:marRight w:val="0"/>
          <w:marTop w:val="0"/>
          <w:marBottom w:val="0"/>
          <w:divBdr>
            <w:top w:val="none" w:sz="0" w:space="0" w:color="auto"/>
            <w:left w:val="none" w:sz="0" w:space="0" w:color="auto"/>
            <w:bottom w:val="none" w:sz="0" w:space="0" w:color="auto"/>
            <w:right w:val="none" w:sz="0" w:space="0" w:color="auto"/>
          </w:divBdr>
        </w:div>
      </w:divsChild>
    </w:div>
    <w:div w:id="1750347212">
      <w:bodyDiv w:val="1"/>
      <w:marLeft w:val="0"/>
      <w:marRight w:val="0"/>
      <w:marTop w:val="0"/>
      <w:marBottom w:val="0"/>
      <w:divBdr>
        <w:top w:val="none" w:sz="0" w:space="0" w:color="auto"/>
        <w:left w:val="none" w:sz="0" w:space="0" w:color="auto"/>
        <w:bottom w:val="none" w:sz="0" w:space="0" w:color="auto"/>
        <w:right w:val="none" w:sz="0" w:space="0" w:color="auto"/>
      </w:divBdr>
    </w:div>
    <w:div w:id="1780831461">
      <w:bodyDiv w:val="1"/>
      <w:marLeft w:val="0"/>
      <w:marRight w:val="0"/>
      <w:marTop w:val="0"/>
      <w:marBottom w:val="0"/>
      <w:divBdr>
        <w:top w:val="none" w:sz="0" w:space="0" w:color="auto"/>
        <w:left w:val="none" w:sz="0" w:space="0" w:color="auto"/>
        <w:bottom w:val="none" w:sz="0" w:space="0" w:color="auto"/>
        <w:right w:val="none" w:sz="0" w:space="0" w:color="auto"/>
      </w:divBdr>
    </w:div>
    <w:div w:id="1818498502">
      <w:bodyDiv w:val="1"/>
      <w:marLeft w:val="0"/>
      <w:marRight w:val="0"/>
      <w:marTop w:val="0"/>
      <w:marBottom w:val="0"/>
      <w:divBdr>
        <w:top w:val="none" w:sz="0" w:space="0" w:color="auto"/>
        <w:left w:val="none" w:sz="0" w:space="0" w:color="auto"/>
        <w:bottom w:val="none" w:sz="0" w:space="0" w:color="auto"/>
        <w:right w:val="none" w:sz="0" w:space="0" w:color="auto"/>
      </w:divBdr>
    </w:div>
    <w:div w:id="1838769292">
      <w:bodyDiv w:val="1"/>
      <w:marLeft w:val="0"/>
      <w:marRight w:val="0"/>
      <w:marTop w:val="0"/>
      <w:marBottom w:val="0"/>
      <w:divBdr>
        <w:top w:val="none" w:sz="0" w:space="0" w:color="auto"/>
        <w:left w:val="none" w:sz="0" w:space="0" w:color="auto"/>
        <w:bottom w:val="none" w:sz="0" w:space="0" w:color="auto"/>
        <w:right w:val="none" w:sz="0" w:space="0" w:color="auto"/>
      </w:divBdr>
    </w:div>
    <w:div w:id="1844084337">
      <w:bodyDiv w:val="1"/>
      <w:marLeft w:val="0"/>
      <w:marRight w:val="0"/>
      <w:marTop w:val="0"/>
      <w:marBottom w:val="0"/>
      <w:divBdr>
        <w:top w:val="none" w:sz="0" w:space="0" w:color="auto"/>
        <w:left w:val="none" w:sz="0" w:space="0" w:color="auto"/>
        <w:bottom w:val="none" w:sz="0" w:space="0" w:color="auto"/>
        <w:right w:val="none" w:sz="0" w:space="0" w:color="auto"/>
      </w:divBdr>
    </w:div>
    <w:div w:id="1885174587">
      <w:bodyDiv w:val="1"/>
      <w:marLeft w:val="0"/>
      <w:marRight w:val="0"/>
      <w:marTop w:val="0"/>
      <w:marBottom w:val="0"/>
      <w:divBdr>
        <w:top w:val="none" w:sz="0" w:space="0" w:color="auto"/>
        <w:left w:val="none" w:sz="0" w:space="0" w:color="auto"/>
        <w:bottom w:val="none" w:sz="0" w:space="0" w:color="auto"/>
        <w:right w:val="none" w:sz="0" w:space="0" w:color="auto"/>
      </w:divBdr>
      <w:divsChild>
        <w:div w:id="9797075">
          <w:marLeft w:val="158"/>
          <w:marRight w:val="0"/>
          <w:marTop w:val="0"/>
          <w:marBottom w:val="0"/>
          <w:divBdr>
            <w:top w:val="none" w:sz="0" w:space="0" w:color="auto"/>
            <w:left w:val="none" w:sz="0" w:space="0" w:color="auto"/>
            <w:bottom w:val="none" w:sz="0" w:space="0" w:color="auto"/>
            <w:right w:val="none" w:sz="0" w:space="0" w:color="auto"/>
          </w:divBdr>
        </w:div>
        <w:div w:id="1797870474">
          <w:marLeft w:val="158"/>
          <w:marRight w:val="0"/>
          <w:marTop w:val="0"/>
          <w:marBottom w:val="0"/>
          <w:divBdr>
            <w:top w:val="none" w:sz="0" w:space="0" w:color="auto"/>
            <w:left w:val="none" w:sz="0" w:space="0" w:color="auto"/>
            <w:bottom w:val="none" w:sz="0" w:space="0" w:color="auto"/>
            <w:right w:val="none" w:sz="0" w:space="0" w:color="auto"/>
          </w:divBdr>
        </w:div>
      </w:divsChild>
    </w:div>
    <w:div w:id="1887716213">
      <w:bodyDiv w:val="1"/>
      <w:marLeft w:val="0"/>
      <w:marRight w:val="0"/>
      <w:marTop w:val="0"/>
      <w:marBottom w:val="0"/>
      <w:divBdr>
        <w:top w:val="none" w:sz="0" w:space="0" w:color="auto"/>
        <w:left w:val="none" w:sz="0" w:space="0" w:color="auto"/>
        <w:bottom w:val="none" w:sz="0" w:space="0" w:color="auto"/>
        <w:right w:val="none" w:sz="0" w:space="0" w:color="auto"/>
      </w:divBdr>
    </w:div>
    <w:div w:id="1934970823">
      <w:bodyDiv w:val="1"/>
      <w:marLeft w:val="0"/>
      <w:marRight w:val="0"/>
      <w:marTop w:val="0"/>
      <w:marBottom w:val="0"/>
      <w:divBdr>
        <w:top w:val="none" w:sz="0" w:space="0" w:color="auto"/>
        <w:left w:val="none" w:sz="0" w:space="0" w:color="auto"/>
        <w:bottom w:val="none" w:sz="0" w:space="0" w:color="auto"/>
        <w:right w:val="none" w:sz="0" w:space="0" w:color="auto"/>
      </w:divBdr>
    </w:div>
    <w:div w:id="1973364431">
      <w:bodyDiv w:val="1"/>
      <w:marLeft w:val="0"/>
      <w:marRight w:val="0"/>
      <w:marTop w:val="0"/>
      <w:marBottom w:val="0"/>
      <w:divBdr>
        <w:top w:val="none" w:sz="0" w:space="0" w:color="auto"/>
        <w:left w:val="none" w:sz="0" w:space="0" w:color="auto"/>
        <w:bottom w:val="none" w:sz="0" w:space="0" w:color="auto"/>
        <w:right w:val="none" w:sz="0" w:space="0" w:color="auto"/>
      </w:divBdr>
    </w:div>
    <w:div w:id="1978729035">
      <w:bodyDiv w:val="1"/>
      <w:marLeft w:val="0"/>
      <w:marRight w:val="0"/>
      <w:marTop w:val="0"/>
      <w:marBottom w:val="0"/>
      <w:divBdr>
        <w:top w:val="none" w:sz="0" w:space="0" w:color="auto"/>
        <w:left w:val="none" w:sz="0" w:space="0" w:color="auto"/>
        <w:bottom w:val="none" w:sz="0" w:space="0" w:color="auto"/>
        <w:right w:val="none" w:sz="0" w:space="0" w:color="auto"/>
      </w:divBdr>
      <w:divsChild>
        <w:div w:id="1686513476">
          <w:marLeft w:val="446"/>
          <w:marRight w:val="0"/>
          <w:marTop w:val="0"/>
          <w:marBottom w:val="0"/>
          <w:divBdr>
            <w:top w:val="none" w:sz="0" w:space="0" w:color="auto"/>
            <w:left w:val="none" w:sz="0" w:space="0" w:color="auto"/>
            <w:bottom w:val="none" w:sz="0" w:space="0" w:color="auto"/>
            <w:right w:val="none" w:sz="0" w:space="0" w:color="auto"/>
          </w:divBdr>
        </w:div>
      </w:divsChild>
    </w:div>
    <w:div w:id="1984387668">
      <w:marLeft w:val="0"/>
      <w:marRight w:val="0"/>
      <w:marTop w:val="0"/>
      <w:marBottom w:val="0"/>
      <w:divBdr>
        <w:top w:val="none" w:sz="0" w:space="0" w:color="auto"/>
        <w:left w:val="none" w:sz="0" w:space="0" w:color="auto"/>
        <w:bottom w:val="none" w:sz="0" w:space="0" w:color="auto"/>
        <w:right w:val="none" w:sz="0" w:space="0" w:color="auto"/>
      </w:divBdr>
      <w:divsChild>
        <w:div w:id="1359621556">
          <w:marLeft w:val="0"/>
          <w:marRight w:val="0"/>
          <w:marTop w:val="0"/>
          <w:marBottom w:val="0"/>
          <w:divBdr>
            <w:top w:val="none" w:sz="0" w:space="0" w:color="auto"/>
            <w:left w:val="none" w:sz="0" w:space="0" w:color="auto"/>
            <w:bottom w:val="none" w:sz="0" w:space="0" w:color="auto"/>
            <w:right w:val="none" w:sz="0" w:space="0" w:color="auto"/>
          </w:divBdr>
        </w:div>
      </w:divsChild>
    </w:div>
    <w:div w:id="2023123023">
      <w:bodyDiv w:val="1"/>
      <w:marLeft w:val="0"/>
      <w:marRight w:val="0"/>
      <w:marTop w:val="0"/>
      <w:marBottom w:val="0"/>
      <w:divBdr>
        <w:top w:val="none" w:sz="0" w:space="0" w:color="auto"/>
        <w:left w:val="none" w:sz="0" w:space="0" w:color="auto"/>
        <w:bottom w:val="none" w:sz="0" w:space="0" w:color="auto"/>
        <w:right w:val="none" w:sz="0" w:space="0" w:color="auto"/>
      </w:divBdr>
    </w:div>
    <w:div w:id="2025089224">
      <w:bodyDiv w:val="1"/>
      <w:marLeft w:val="0"/>
      <w:marRight w:val="0"/>
      <w:marTop w:val="0"/>
      <w:marBottom w:val="0"/>
      <w:divBdr>
        <w:top w:val="none" w:sz="0" w:space="0" w:color="auto"/>
        <w:left w:val="none" w:sz="0" w:space="0" w:color="auto"/>
        <w:bottom w:val="none" w:sz="0" w:space="0" w:color="auto"/>
        <w:right w:val="none" w:sz="0" w:space="0" w:color="auto"/>
      </w:divBdr>
      <w:divsChild>
        <w:div w:id="627007875">
          <w:marLeft w:val="446"/>
          <w:marRight w:val="0"/>
          <w:marTop w:val="120"/>
          <w:marBottom w:val="0"/>
          <w:divBdr>
            <w:top w:val="none" w:sz="0" w:space="0" w:color="auto"/>
            <w:left w:val="none" w:sz="0" w:space="0" w:color="auto"/>
            <w:bottom w:val="none" w:sz="0" w:space="0" w:color="auto"/>
            <w:right w:val="none" w:sz="0" w:space="0" w:color="auto"/>
          </w:divBdr>
        </w:div>
        <w:div w:id="637997320">
          <w:marLeft w:val="446"/>
          <w:marRight w:val="0"/>
          <w:marTop w:val="120"/>
          <w:marBottom w:val="0"/>
          <w:divBdr>
            <w:top w:val="none" w:sz="0" w:space="0" w:color="auto"/>
            <w:left w:val="none" w:sz="0" w:space="0" w:color="auto"/>
            <w:bottom w:val="none" w:sz="0" w:space="0" w:color="auto"/>
            <w:right w:val="none" w:sz="0" w:space="0" w:color="auto"/>
          </w:divBdr>
        </w:div>
      </w:divsChild>
    </w:div>
    <w:div w:id="2044205828">
      <w:marLeft w:val="0"/>
      <w:marRight w:val="0"/>
      <w:marTop w:val="0"/>
      <w:marBottom w:val="0"/>
      <w:divBdr>
        <w:top w:val="none" w:sz="0" w:space="0" w:color="auto"/>
        <w:left w:val="none" w:sz="0" w:space="0" w:color="auto"/>
        <w:bottom w:val="none" w:sz="0" w:space="0" w:color="auto"/>
        <w:right w:val="none" w:sz="0" w:space="0" w:color="auto"/>
      </w:divBdr>
      <w:divsChild>
        <w:div w:id="2215227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emeraude.my.site.com/OuifitSavGroupes/s/" TargetMode="External"/><Relationship Id="rId26" Type="http://schemas.openxmlformats.org/officeDocument/2006/relationships/hyperlink" Target="mailto:voyageengroupe@mail-sncf-voyageurs.com" TargetMode="External"/><Relationship Id="rId39" Type="http://schemas.openxmlformats.org/officeDocument/2006/relationships/hyperlink" Target="https://mmt.vsct.fr/sites/default/files/swt/CBRE/2026-09/20260918_CGV_TER%20Bretagne.pdf" TargetMode="External"/><Relationship Id="rId21" Type="http://schemas.openxmlformats.org/officeDocument/2006/relationships/hyperlink" Target="https://mmt.vsct.fr/sites/default/files/swt/CNOR/2026-09/V20260901_CGV%20SNCF%20Lignes%20Normandes_V0_Carte%20TEMPO_EEA_VD.pdf" TargetMode="External"/><Relationship Id="rId34" Type="http://schemas.openxmlformats.org/officeDocument/2006/relationships/hyperlink" Target="https://mediation.sncf-voyageurs.com/saisir-le-mediateur/" TargetMode="External"/><Relationship Id="rId42" Type="http://schemas.openxmlformats.org/officeDocument/2006/relationships/hyperlink" Target="https://mmt.vsct.fr/sites/default/files/swt/CGRE/2026-09/V40_Template%20national%20-%2028092026_CGV%20et%20transport%20TER%20GE_0.pdf" TargetMode="External"/><Relationship Id="rId47" Type="http://schemas.openxmlformats.org/officeDocument/2006/relationships/hyperlink" Target="https://mmt.vsct.fr/sites/default/files/swt/CNAQ/2024-01/24_01_2024%20CGV%20et%20transport%20TER%20Nouvelle%20Aquitaine_.pdf" TargetMode="External"/><Relationship Id="rId50" Type="http://schemas.openxmlformats.org/officeDocument/2006/relationships/hyperlink" Target="https://mmt.vsct.fr/sites/default/files/swt/COCT/2026-05/Conditions%20G%C3%A9n%C3%A9rales%20de%20Vente%20et%20de%20Transport%20au%2012052026.pdf" TargetMode="External"/><Relationship Id="rId55" Type="http://schemas.openxmlformats.org/officeDocument/2006/relationships/hyperlink" Target="https://www.sncf-voyageurs.com/medias-publics/2024-04/charte-gestion-des-donnees-personnelles-cookies-VEG.pdf" TargetMode="Externa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url-c.fr/e/n8xex" TargetMode="External"/><Relationship Id="rId11" Type="http://schemas.openxmlformats.org/officeDocument/2006/relationships/header" Target="header1.xml"/><Relationship Id="rId24" Type="http://schemas.openxmlformats.org/officeDocument/2006/relationships/hyperlink" Target="https://emeraude.my.site.com/TrainVoyagesenGroupe" TargetMode="External"/><Relationship Id="rId32" Type="http://schemas.openxmlformats.org/officeDocument/2006/relationships/hyperlink" Target="https://www.ter.sncf.com/normandie/services-contacts/sav/reclamation" TargetMode="External"/><Relationship Id="rId37" Type="http://schemas.openxmlformats.org/officeDocument/2006/relationships/hyperlink" Target="mailto:voyageengroupe@mail-sncf-voyageurs.com" TargetMode="External"/><Relationship Id="rId40" Type="http://schemas.openxmlformats.org/officeDocument/2006/relationships/hyperlink" Target="https://mmt.vsct.fr/sites/default/files/swt/CNOR/2026-09/V20260901_CGV%20SNCF%20Lignes%20Normandes_V0_Carte%20TEMPO_EEA_VD.pdf" TargetMode="External"/><Relationship Id="rId45" Type="http://schemas.openxmlformats.org/officeDocument/2006/relationships/hyperlink" Target="https://mmt.vsct.fr/sites/default/files/swt/CPDL/2026-08/septembre%202026_CGV%20et%20transport%20TER%20PDLL-SVLO.pdf" TargetMode="External"/><Relationship Id="rId53" Type="http://schemas.openxmlformats.org/officeDocument/2006/relationships/hyperlink" Target="https://emeraude.my.site.com/OuifitSavGroupes/s/" TargetMode="External"/><Relationship Id="rId58" Type="http://schemas.openxmlformats.org/officeDocument/2006/relationships/hyperlink" Target="https://www.ter.sncf.com/grand-est/services-contacts/contacts" TargetMode="External"/><Relationship Id="rId5" Type="http://schemas.openxmlformats.org/officeDocument/2006/relationships/numbering" Target="numbering.xml"/><Relationship Id="rId61" Type="http://schemas.openxmlformats.org/officeDocument/2006/relationships/hyperlink" Target="https://url-c.fr/e/n8xex" TargetMode="External"/><Relationship Id="rId19" Type="http://schemas.openxmlformats.org/officeDocument/2006/relationships/hyperlink" Target="https://emeraude.my.site.com/TrainVoyagesenGroupe" TargetMode="External"/><Relationship Id="rId14" Type="http://schemas.openxmlformats.org/officeDocument/2006/relationships/footer" Target="footer2.xml"/><Relationship Id="rId22" Type="http://schemas.openxmlformats.org/officeDocument/2006/relationships/hyperlink" Target="https://mmt.vsct.fr/sites/default/files/swt/CGRE/2026-09/V40_Template%20national%20-%2028092026_CGV%20et%20transport%20TER%20GE_0.pdf" TargetMode="External"/><Relationship Id="rId27" Type="http://schemas.openxmlformats.org/officeDocument/2006/relationships/hyperlink" Target="mailto:savgroupes@sncf.fr" TargetMode="External"/><Relationship Id="rId30" Type="http://schemas.openxmlformats.org/officeDocument/2006/relationships/hyperlink" Target="https://www.cnil.fr/fr/les-droits-pour-maitriser-vos-donnees-personnelles" TargetMode="External"/><Relationship Id="rId35" Type="http://schemas.openxmlformats.org/officeDocument/2006/relationships/hyperlink" Target="http://ec.europa.eu/odr" TargetMode="External"/><Relationship Id="rId43" Type="http://schemas.openxmlformats.org/officeDocument/2006/relationships/hyperlink" Target="https://mmt.vsct.fr/sites/default/files/swt/CHDF/2025-08/TER%20HdFR%20-%20V2025_06082025_CGV%20et%20transport.pdf" TargetMode="External"/><Relationship Id="rId48" Type="http://schemas.openxmlformats.org/officeDocument/2006/relationships/hyperlink" Target="https://mmt.vsct.fr/sites/default/files/swt/CBFC/2026-07/CGV_CGU_Conditions_generales_de_vente_et_transport_TRAIN_MOBIGO_juillet_2026_V1.pdf" TargetMode="External"/><Relationship Id="rId56" Type="http://schemas.openxmlformats.org/officeDocument/2006/relationships/hyperlink" Target="https://emeraude.my.site.com/Ouifit/s/?language=fr&amp;applicationorigine=r5G3m%203Xft5zra%20H5FMmgg%25" TargetMode="External"/><Relationship Id="rId64" Type="http://schemas.microsoft.com/office/2020/10/relationships/intelligence" Target="intelligence2.xml"/><Relationship Id="rId8" Type="http://schemas.openxmlformats.org/officeDocument/2006/relationships/webSettings" Target="webSettings.xml"/><Relationship Id="rId51" Type="http://schemas.openxmlformats.org/officeDocument/2006/relationships/hyperlink" Target="http://www.sncf-voyageurs.com" TargetMode="Externa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mailto:voyageengroupe@mail-sncf-voyageurs.com" TargetMode="External"/><Relationship Id="rId25" Type="http://schemas.openxmlformats.org/officeDocument/2006/relationships/hyperlink" Target="https://www.sncf-voyageurs.com/fr/voyagez-avec-nous/preparez-votre-voyage/voyagez-en-groupe/plus-de-90-personnes/" TargetMode="External"/><Relationship Id="rId33" Type="http://schemas.openxmlformats.org/officeDocument/2006/relationships/hyperlink" Target="https://www.ter.sncf.com/grand-est/services-contacts/contacts" TargetMode="External"/><Relationship Id="rId38" Type="http://schemas.openxmlformats.org/officeDocument/2006/relationships/hyperlink" Target="https://emeraude.my.site.com/TrainVoyagesenGroupe" TargetMode="External"/><Relationship Id="rId46" Type="http://schemas.openxmlformats.org/officeDocument/2006/relationships/hyperlink" Target="CGV%20TER%20Nouvelle%20Aquitaine" TargetMode="External"/><Relationship Id="rId59" Type="http://schemas.openxmlformats.org/officeDocument/2006/relationships/hyperlink" Target="https://mediation.sncf-voyageurs.com/saisir-le-mediateur/" TargetMode="External"/><Relationship Id="rId20" Type="http://schemas.openxmlformats.org/officeDocument/2006/relationships/hyperlink" Target="https://www.voyages-train-groupes.sncf.fr" TargetMode="External"/><Relationship Id="rId41" Type="http://schemas.openxmlformats.org/officeDocument/2006/relationships/hyperlink" Target="https://mmt.vsct.fr/sites/default/files/swt/CCVL/2026-07/V2026-07-06_CGV%20et%20transport%20TER%20CVDL_V33%20Groupes%20V%20DEF.pdf" TargetMode="External"/><Relationship Id="rId54" Type="http://schemas.openxmlformats.org/officeDocument/2006/relationships/hyperlink" Target="https://medias.sncf.com/sncfcom/pdf/guides/Voyager_en_groupe-guide.pdf"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onics-ter.my.site.com/FormulaireCentreAppelUniqueGroupeTER/s/" TargetMode="External"/><Relationship Id="rId28" Type="http://schemas.openxmlformats.org/officeDocument/2006/relationships/hyperlink" Target="https://medias.sncf.com/sncfcom/pdf/guides/Voyager_en_groupe-guide.pdf" TargetMode="External"/><Relationship Id="rId36" Type="http://schemas.openxmlformats.org/officeDocument/2006/relationships/hyperlink" Target="http://www.voyages-train-groupes.sncf.fr" TargetMode="External"/><Relationship Id="rId49" Type="http://schemas.openxmlformats.org/officeDocument/2006/relationships/hyperlink" Target="https://mmt.vsct.fr/sites/default/files/swt/CPAC/2026-07/CGV%20ZOU%20-%20V4.2.5%2016%20juillet.pdf" TargetMode="External"/><Relationship Id="rId57" Type="http://schemas.openxmlformats.org/officeDocument/2006/relationships/hyperlink" Target="https://www.ter.sncf.com/normandie/services-contacts/sav/reclamation" TargetMode="External"/><Relationship Id="rId10" Type="http://schemas.openxmlformats.org/officeDocument/2006/relationships/endnotes" Target="endnotes.xml"/><Relationship Id="rId31" Type="http://schemas.openxmlformats.org/officeDocument/2006/relationships/hyperlink" Target="https://emeraude.my.site.com/OuifitGroupe/s/?language=fr" TargetMode="External"/><Relationship Id="rId44" Type="http://schemas.openxmlformats.org/officeDocument/2006/relationships/hyperlink" Target="https://mmt.vsct.fr/sites/default/files/swt/CARA/2026-09/V202603_CGV_Transporteur_TER_AURA_Mars.pdf" TargetMode="External"/><Relationship Id="rId52" Type="http://schemas.openxmlformats.org/officeDocument/2006/relationships/hyperlink" Target="mailto:savgroupes@sncf.fr" TargetMode="External"/><Relationship Id="rId60" Type="http://schemas.openxmlformats.org/officeDocument/2006/relationships/hyperlink" Target="http://ec.europa.eu/odr" TargetMode="External"/><Relationship Id="rId4" Type="http://schemas.openxmlformats.org/officeDocument/2006/relationships/customXml" Target="../customXml/item4.xml"/><Relationship Id="rId9" Type="http://schemas.openxmlformats.org/officeDocument/2006/relationships/footnotes" Target="footnot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5b15ecf-acfd-4ca3-a8b9-13096b5e2e8e">
      <Terms xmlns="http://schemas.microsoft.com/office/infopath/2007/PartnerControls"/>
    </lcf76f155ced4ddcb4097134ff3c332f>
    <TaxCatchAll xmlns="16402d7b-407e-46a0-bb03-3438dda11bc2"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001D8E88B0B76409D55CFECB29EBBBC" ma:contentTypeVersion="12" ma:contentTypeDescription="Crée un document." ma:contentTypeScope="" ma:versionID="7be49618281cfa79ff87d1e275381feb">
  <xsd:schema xmlns:xsd="http://www.w3.org/2001/XMLSchema" xmlns:xs="http://www.w3.org/2001/XMLSchema" xmlns:p="http://schemas.microsoft.com/office/2006/metadata/properties" xmlns:ns2="85b15ecf-acfd-4ca3-a8b9-13096b5e2e8e" xmlns:ns3="16402d7b-407e-46a0-bb03-3438dda11bc2" targetNamespace="http://schemas.microsoft.com/office/2006/metadata/properties" ma:root="true" ma:fieldsID="786bd7963f544edeb13e6534de7a079a" ns2:_="" ns3:_="">
    <xsd:import namespace="85b15ecf-acfd-4ca3-a8b9-13096b5e2e8e"/>
    <xsd:import namespace="16402d7b-407e-46a0-bb03-3438dda11b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b15ecf-acfd-4ca3-a8b9-13096b5e2e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5096f5d6-3256-4090-9362-038d665d195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6402d7b-407e-46a0-bb03-3438dda11bc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d003a71-73cb-4faa-a6da-63f5657b4cc2}" ma:internalName="TaxCatchAll" ma:showField="CatchAllData" ma:web="16402d7b-407e-46a0-bb03-3438dda11b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033D64-D8E8-40CC-9722-97521C70AD45}">
  <ds:schemaRefs>
    <ds:schemaRef ds:uri="http://schemas.microsoft.com/office/2006/metadata/properties"/>
    <ds:schemaRef ds:uri="http://schemas.microsoft.com/office/infopath/2007/PartnerControls"/>
    <ds:schemaRef ds:uri="85b15ecf-acfd-4ca3-a8b9-13096b5e2e8e"/>
    <ds:schemaRef ds:uri="16402d7b-407e-46a0-bb03-3438dda11bc2"/>
  </ds:schemaRefs>
</ds:datastoreItem>
</file>

<file path=customXml/itemProps2.xml><?xml version="1.0" encoding="utf-8"?>
<ds:datastoreItem xmlns:ds="http://schemas.openxmlformats.org/officeDocument/2006/customXml" ds:itemID="{BCA8E481-0A1A-42AB-9A56-0E94FB147413}">
  <ds:schemaRefs>
    <ds:schemaRef ds:uri="http://schemas.openxmlformats.org/officeDocument/2006/bibliography"/>
  </ds:schemaRefs>
</ds:datastoreItem>
</file>

<file path=customXml/itemProps3.xml><?xml version="1.0" encoding="utf-8"?>
<ds:datastoreItem xmlns:ds="http://schemas.openxmlformats.org/officeDocument/2006/customXml" ds:itemID="{98347E6B-C9D2-42AE-BCBD-D271830CA1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b15ecf-acfd-4ca3-a8b9-13096b5e2e8e"/>
    <ds:schemaRef ds:uri="16402d7b-407e-46a0-bb03-3438dda11b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CA67CD-6A17-4673-98C4-3E546D9539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5528</TotalTime>
  <Pages>42</Pages>
  <Words>25987</Words>
  <Characters>142931</Characters>
  <Application>Microsoft Office Word</Application>
  <DocSecurity>0</DocSecurity>
  <Lines>1191</Lines>
  <Paragraphs>337</Paragraphs>
  <ScaleCrop>false</ScaleCrop>
  <HeadingPairs>
    <vt:vector size="2" baseType="variant">
      <vt:variant>
        <vt:lpstr>Titre</vt:lpstr>
      </vt:variant>
      <vt:variant>
        <vt:i4>1</vt:i4>
      </vt:variant>
    </vt:vector>
  </HeadingPairs>
  <TitlesOfParts>
    <vt:vector size="1" baseType="lpstr">
      <vt:lpstr>Conditions Générales de Ventes -SNCF Voyageurs Offre groupe</vt:lpstr>
    </vt:vector>
  </TitlesOfParts>
  <Company>SNCF</Company>
  <LinksUpToDate>false</LinksUpToDate>
  <CharactersWithSpaces>168581</CharactersWithSpaces>
  <SharedDoc>false</SharedDoc>
  <HLinks>
    <vt:vector size="930" baseType="variant">
      <vt:variant>
        <vt:i4>1638401</vt:i4>
      </vt:variant>
      <vt:variant>
        <vt:i4>795</vt:i4>
      </vt:variant>
      <vt:variant>
        <vt:i4>0</vt:i4>
      </vt:variant>
      <vt:variant>
        <vt:i4>5</vt:i4>
      </vt:variant>
      <vt:variant>
        <vt:lpwstr>https://url-c.fr/e/n8xex</vt:lpwstr>
      </vt:variant>
      <vt:variant>
        <vt:lpwstr/>
      </vt:variant>
      <vt:variant>
        <vt:i4>3473465</vt:i4>
      </vt:variant>
      <vt:variant>
        <vt:i4>792</vt:i4>
      </vt:variant>
      <vt:variant>
        <vt:i4>0</vt:i4>
      </vt:variant>
      <vt:variant>
        <vt:i4>5</vt:i4>
      </vt:variant>
      <vt:variant>
        <vt:lpwstr>http://ec.europa.eu/odr</vt:lpwstr>
      </vt:variant>
      <vt:variant>
        <vt:lpwstr/>
      </vt:variant>
      <vt:variant>
        <vt:i4>262217</vt:i4>
      </vt:variant>
      <vt:variant>
        <vt:i4>789</vt:i4>
      </vt:variant>
      <vt:variant>
        <vt:i4>0</vt:i4>
      </vt:variant>
      <vt:variant>
        <vt:i4>5</vt:i4>
      </vt:variant>
      <vt:variant>
        <vt:lpwstr>https://mediation.sncf-voyageurs.com/saisir-le-mediateur/</vt:lpwstr>
      </vt:variant>
      <vt:variant>
        <vt:lpwstr/>
      </vt:variant>
      <vt:variant>
        <vt:i4>4522009</vt:i4>
      </vt:variant>
      <vt:variant>
        <vt:i4>786</vt:i4>
      </vt:variant>
      <vt:variant>
        <vt:i4>0</vt:i4>
      </vt:variant>
      <vt:variant>
        <vt:i4>5</vt:i4>
      </vt:variant>
      <vt:variant>
        <vt:lpwstr>https://www.ter.sncf.com/grand-est/services-contacts/contacts</vt:lpwstr>
      </vt:variant>
      <vt:variant>
        <vt:lpwstr/>
      </vt:variant>
      <vt:variant>
        <vt:i4>4259863</vt:i4>
      </vt:variant>
      <vt:variant>
        <vt:i4>783</vt:i4>
      </vt:variant>
      <vt:variant>
        <vt:i4>0</vt:i4>
      </vt:variant>
      <vt:variant>
        <vt:i4>5</vt:i4>
      </vt:variant>
      <vt:variant>
        <vt:lpwstr>https://www.ter.sncf.com/normandie/services-contacts/sav/reclamation</vt:lpwstr>
      </vt:variant>
      <vt:variant>
        <vt:lpwstr/>
      </vt:variant>
      <vt:variant>
        <vt:i4>3604523</vt:i4>
      </vt:variant>
      <vt:variant>
        <vt:i4>780</vt:i4>
      </vt:variant>
      <vt:variant>
        <vt:i4>0</vt:i4>
      </vt:variant>
      <vt:variant>
        <vt:i4>5</vt:i4>
      </vt:variant>
      <vt:variant>
        <vt:lpwstr>https://emeraude.my.site.com/Ouifit/s/?language=fr&amp;applicationorigine=r5G3m%203Xft5zra%20H5FMmgg%25</vt:lpwstr>
      </vt:variant>
      <vt:variant>
        <vt:lpwstr/>
      </vt:variant>
      <vt:variant>
        <vt:i4>524312</vt:i4>
      </vt:variant>
      <vt:variant>
        <vt:i4>777</vt:i4>
      </vt:variant>
      <vt:variant>
        <vt:i4>0</vt:i4>
      </vt:variant>
      <vt:variant>
        <vt:i4>5</vt:i4>
      </vt:variant>
      <vt:variant>
        <vt:lpwstr>https://www.sncf-voyageurs.com/medias-publics/2024-04/charte-gestion-des-donnees-personnelles-cookies-VEG.pdf</vt:lpwstr>
      </vt:variant>
      <vt:variant>
        <vt:lpwstr/>
      </vt:variant>
      <vt:variant>
        <vt:i4>5111832</vt:i4>
      </vt:variant>
      <vt:variant>
        <vt:i4>774</vt:i4>
      </vt:variant>
      <vt:variant>
        <vt:i4>0</vt:i4>
      </vt:variant>
      <vt:variant>
        <vt:i4>5</vt:i4>
      </vt:variant>
      <vt:variant>
        <vt:lpwstr>https://medias.sncf.com/sncfcom/pdf/guides/Voyager_en_groupe-guide.pdf</vt:lpwstr>
      </vt:variant>
      <vt:variant>
        <vt:lpwstr/>
      </vt:variant>
      <vt:variant>
        <vt:i4>5701637</vt:i4>
      </vt:variant>
      <vt:variant>
        <vt:i4>771</vt:i4>
      </vt:variant>
      <vt:variant>
        <vt:i4>0</vt:i4>
      </vt:variant>
      <vt:variant>
        <vt:i4>5</vt:i4>
      </vt:variant>
      <vt:variant>
        <vt:lpwstr>https://emeraude.my.site.com/OuifitSavGroupes/s/</vt:lpwstr>
      </vt:variant>
      <vt:variant>
        <vt:lpwstr/>
      </vt:variant>
      <vt:variant>
        <vt:i4>2818078</vt:i4>
      </vt:variant>
      <vt:variant>
        <vt:i4>768</vt:i4>
      </vt:variant>
      <vt:variant>
        <vt:i4>0</vt:i4>
      </vt:variant>
      <vt:variant>
        <vt:i4>5</vt:i4>
      </vt:variant>
      <vt:variant>
        <vt:lpwstr>mailto:savgroupes@sncf.fr</vt:lpwstr>
      </vt:variant>
      <vt:variant>
        <vt:lpwstr/>
      </vt:variant>
      <vt:variant>
        <vt:i4>6357048</vt:i4>
      </vt:variant>
      <vt:variant>
        <vt:i4>765</vt:i4>
      </vt:variant>
      <vt:variant>
        <vt:i4>0</vt:i4>
      </vt:variant>
      <vt:variant>
        <vt:i4>5</vt:i4>
      </vt:variant>
      <vt:variant>
        <vt:lpwstr>http://www.sncf-voyageurs.com/</vt:lpwstr>
      </vt:variant>
      <vt:variant>
        <vt:lpwstr/>
      </vt:variant>
      <vt:variant>
        <vt:i4>1179659</vt:i4>
      </vt:variant>
      <vt:variant>
        <vt:i4>762</vt:i4>
      </vt:variant>
      <vt:variant>
        <vt:i4>0</vt:i4>
      </vt:variant>
      <vt:variant>
        <vt:i4>5</vt:i4>
      </vt:variant>
      <vt:variant>
        <vt:lpwstr>https://mmt.vsct.fr/sites/default/files/swt/COCT/2026-05/Conditions G%C3%A9n%C3%A9rales de Vente et de Transport au 12052026.pdf</vt:lpwstr>
      </vt:variant>
      <vt:variant>
        <vt:lpwstr/>
      </vt:variant>
      <vt:variant>
        <vt:i4>5242897</vt:i4>
      </vt:variant>
      <vt:variant>
        <vt:i4>759</vt:i4>
      </vt:variant>
      <vt:variant>
        <vt:i4>0</vt:i4>
      </vt:variant>
      <vt:variant>
        <vt:i4>5</vt:i4>
      </vt:variant>
      <vt:variant>
        <vt:lpwstr>https://mmt.vsct.fr/sites/default/files/swt/CPAC/2026-07/CGV ZOU - V4.2.5 16 juillet.pdf</vt:lpwstr>
      </vt:variant>
      <vt:variant>
        <vt:lpwstr/>
      </vt:variant>
      <vt:variant>
        <vt:i4>5308420</vt:i4>
      </vt:variant>
      <vt:variant>
        <vt:i4>756</vt:i4>
      </vt:variant>
      <vt:variant>
        <vt:i4>0</vt:i4>
      </vt:variant>
      <vt:variant>
        <vt:i4>5</vt:i4>
      </vt:variant>
      <vt:variant>
        <vt:lpwstr>https://mmt.vsct.fr/sites/default/files/swt/CBFC/2026-07/CGV_CGU_Conditions_generales_de_vente_et_transport_TRAIN_MOBIGO_juillet_2026_V1.pdf</vt:lpwstr>
      </vt:variant>
      <vt:variant>
        <vt:lpwstr/>
      </vt:variant>
      <vt:variant>
        <vt:i4>5767277</vt:i4>
      </vt:variant>
      <vt:variant>
        <vt:i4>753</vt:i4>
      </vt:variant>
      <vt:variant>
        <vt:i4>0</vt:i4>
      </vt:variant>
      <vt:variant>
        <vt:i4>5</vt:i4>
      </vt:variant>
      <vt:variant>
        <vt:lpwstr>https://mmt.vsct.fr/sites/default/files/swt/CNAQ/2024-01/24_01_2024 CGV et transport TER Nouvelle Aquitaine_.pdf</vt:lpwstr>
      </vt:variant>
      <vt:variant>
        <vt:lpwstr/>
      </vt:variant>
      <vt:variant>
        <vt:i4>8257590</vt:i4>
      </vt:variant>
      <vt:variant>
        <vt:i4>750</vt:i4>
      </vt:variant>
      <vt:variant>
        <vt:i4>0</vt:i4>
      </vt:variant>
      <vt:variant>
        <vt:i4>5</vt:i4>
      </vt:variant>
      <vt:variant>
        <vt:lpwstr>CGV TER Nouvelle Aquitaine</vt:lpwstr>
      </vt:variant>
      <vt:variant>
        <vt:lpwstr/>
      </vt:variant>
      <vt:variant>
        <vt:i4>4325494</vt:i4>
      </vt:variant>
      <vt:variant>
        <vt:i4>747</vt:i4>
      </vt:variant>
      <vt:variant>
        <vt:i4>0</vt:i4>
      </vt:variant>
      <vt:variant>
        <vt:i4>5</vt:i4>
      </vt:variant>
      <vt:variant>
        <vt:lpwstr>https://mmt.vsct.fr/sites/default/files/swt/CPDL/2026-08/septembre 2026_CGV et transport TER PDLL-SVLO.pdf</vt:lpwstr>
      </vt:variant>
      <vt:variant>
        <vt:lpwstr/>
      </vt:variant>
      <vt:variant>
        <vt:i4>7143496</vt:i4>
      </vt:variant>
      <vt:variant>
        <vt:i4>744</vt:i4>
      </vt:variant>
      <vt:variant>
        <vt:i4>0</vt:i4>
      </vt:variant>
      <vt:variant>
        <vt:i4>5</vt:i4>
      </vt:variant>
      <vt:variant>
        <vt:lpwstr>https://mmt.vsct.fr/sites/default/files/swt/CARA/2026-09/V202603_CGV_Transporteur_TER_AURA_Mars.pdf</vt:lpwstr>
      </vt:variant>
      <vt:variant>
        <vt:lpwstr/>
      </vt:variant>
      <vt:variant>
        <vt:i4>4194375</vt:i4>
      </vt:variant>
      <vt:variant>
        <vt:i4>741</vt:i4>
      </vt:variant>
      <vt:variant>
        <vt:i4>0</vt:i4>
      </vt:variant>
      <vt:variant>
        <vt:i4>5</vt:i4>
      </vt:variant>
      <vt:variant>
        <vt:lpwstr>https://mmt.vsct.fr/sites/default/files/swt/CHDF/2025-08/TER HdFR - V2025_06082025_CGV et transport.pdf</vt:lpwstr>
      </vt:variant>
      <vt:variant>
        <vt:lpwstr/>
      </vt:variant>
      <vt:variant>
        <vt:i4>3276889</vt:i4>
      </vt:variant>
      <vt:variant>
        <vt:i4>738</vt:i4>
      </vt:variant>
      <vt:variant>
        <vt:i4>0</vt:i4>
      </vt:variant>
      <vt:variant>
        <vt:i4>5</vt:i4>
      </vt:variant>
      <vt:variant>
        <vt:lpwstr>https://mmt.vsct.fr/sites/default/files/swt/CGRE/2026-09/V40_Template national - 28092026_CGV et transport TER GE_0.pdf</vt:lpwstr>
      </vt:variant>
      <vt:variant>
        <vt:lpwstr/>
      </vt:variant>
      <vt:variant>
        <vt:i4>5242881</vt:i4>
      </vt:variant>
      <vt:variant>
        <vt:i4>735</vt:i4>
      </vt:variant>
      <vt:variant>
        <vt:i4>0</vt:i4>
      </vt:variant>
      <vt:variant>
        <vt:i4>5</vt:i4>
      </vt:variant>
      <vt:variant>
        <vt:lpwstr>https://mmt.vsct.fr/sites/default/files/swt/CCVL/2026-07/V2026-07-06_CGV et transport TER CVDL_V33 Groupes V DEF.pdf</vt:lpwstr>
      </vt:variant>
      <vt:variant>
        <vt:lpwstr/>
      </vt:variant>
      <vt:variant>
        <vt:i4>5636129</vt:i4>
      </vt:variant>
      <vt:variant>
        <vt:i4>732</vt:i4>
      </vt:variant>
      <vt:variant>
        <vt:i4>0</vt:i4>
      </vt:variant>
      <vt:variant>
        <vt:i4>5</vt:i4>
      </vt:variant>
      <vt:variant>
        <vt:lpwstr>https://mmt.vsct.fr/sites/default/files/swt/CNOR/2026-09/V20260901_CGV SNCF Lignes Normandes_V0_Carte TEMPO_EEA_VD.pdf</vt:lpwstr>
      </vt:variant>
      <vt:variant>
        <vt:lpwstr/>
      </vt:variant>
      <vt:variant>
        <vt:i4>2162792</vt:i4>
      </vt:variant>
      <vt:variant>
        <vt:i4>729</vt:i4>
      </vt:variant>
      <vt:variant>
        <vt:i4>0</vt:i4>
      </vt:variant>
      <vt:variant>
        <vt:i4>5</vt:i4>
      </vt:variant>
      <vt:variant>
        <vt:lpwstr>https://mmt.vsct.fr/sites/default/files/swt/CBRE/2026-09/20260918_CGV_TER Bretagne.pdf</vt:lpwstr>
      </vt:variant>
      <vt:variant>
        <vt:lpwstr/>
      </vt:variant>
      <vt:variant>
        <vt:i4>5373970</vt:i4>
      </vt:variant>
      <vt:variant>
        <vt:i4>726</vt:i4>
      </vt:variant>
      <vt:variant>
        <vt:i4>0</vt:i4>
      </vt:variant>
      <vt:variant>
        <vt:i4>5</vt:i4>
      </vt:variant>
      <vt:variant>
        <vt:lpwstr>https://emeraude.my.site.com/TrainVoyagesenGroupe</vt:lpwstr>
      </vt:variant>
      <vt:variant>
        <vt:lpwstr/>
      </vt:variant>
      <vt:variant>
        <vt:i4>4128769</vt:i4>
      </vt:variant>
      <vt:variant>
        <vt:i4>723</vt:i4>
      </vt:variant>
      <vt:variant>
        <vt:i4>0</vt:i4>
      </vt:variant>
      <vt:variant>
        <vt:i4>5</vt:i4>
      </vt:variant>
      <vt:variant>
        <vt:lpwstr>mailto:voyageengroupe@mail-sncf-voyageurs.com</vt:lpwstr>
      </vt:variant>
      <vt:variant>
        <vt:lpwstr/>
      </vt:variant>
      <vt:variant>
        <vt:i4>1507385</vt:i4>
      </vt:variant>
      <vt:variant>
        <vt:i4>716</vt:i4>
      </vt:variant>
      <vt:variant>
        <vt:i4>0</vt:i4>
      </vt:variant>
      <vt:variant>
        <vt:i4>5</vt:i4>
      </vt:variant>
      <vt:variant>
        <vt:lpwstr/>
      </vt:variant>
      <vt:variant>
        <vt:lpwstr>_Toc242281173</vt:lpwstr>
      </vt:variant>
      <vt:variant>
        <vt:i4>1507385</vt:i4>
      </vt:variant>
      <vt:variant>
        <vt:i4>710</vt:i4>
      </vt:variant>
      <vt:variant>
        <vt:i4>0</vt:i4>
      </vt:variant>
      <vt:variant>
        <vt:i4>5</vt:i4>
      </vt:variant>
      <vt:variant>
        <vt:lpwstr/>
      </vt:variant>
      <vt:variant>
        <vt:lpwstr>_Toc242281172</vt:lpwstr>
      </vt:variant>
      <vt:variant>
        <vt:i4>1507385</vt:i4>
      </vt:variant>
      <vt:variant>
        <vt:i4>704</vt:i4>
      </vt:variant>
      <vt:variant>
        <vt:i4>0</vt:i4>
      </vt:variant>
      <vt:variant>
        <vt:i4>5</vt:i4>
      </vt:variant>
      <vt:variant>
        <vt:lpwstr/>
      </vt:variant>
      <vt:variant>
        <vt:lpwstr>_Toc242281171</vt:lpwstr>
      </vt:variant>
      <vt:variant>
        <vt:i4>1507385</vt:i4>
      </vt:variant>
      <vt:variant>
        <vt:i4>698</vt:i4>
      </vt:variant>
      <vt:variant>
        <vt:i4>0</vt:i4>
      </vt:variant>
      <vt:variant>
        <vt:i4>5</vt:i4>
      </vt:variant>
      <vt:variant>
        <vt:lpwstr/>
      </vt:variant>
      <vt:variant>
        <vt:lpwstr>_Toc242281170</vt:lpwstr>
      </vt:variant>
      <vt:variant>
        <vt:i4>1441849</vt:i4>
      </vt:variant>
      <vt:variant>
        <vt:i4>692</vt:i4>
      </vt:variant>
      <vt:variant>
        <vt:i4>0</vt:i4>
      </vt:variant>
      <vt:variant>
        <vt:i4>5</vt:i4>
      </vt:variant>
      <vt:variant>
        <vt:lpwstr/>
      </vt:variant>
      <vt:variant>
        <vt:lpwstr>_Toc242281169</vt:lpwstr>
      </vt:variant>
      <vt:variant>
        <vt:i4>1441849</vt:i4>
      </vt:variant>
      <vt:variant>
        <vt:i4>686</vt:i4>
      </vt:variant>
      <vt:variant>
        <vt:i4>0</vt:i4>
      </vt:variant>
      <vt:variant>
        <vt:i4>5</vt:i4>
      </vt:variant>
      <vt:variant>
        <vt:lpwstr/>
      </vt:variant>
      <vt:variant>
        <vt:lpwstr>_Toc242281168</vt:lpwstr>
      </vt:variant>
      <vt:variant>
        <vt:i4>1441849</vt:i4>
      </vt:variant>
      <vt:variant>
        <vt:i4>680</vt:i4>
      </vt:variant>
      <vt:variant>
        <vt:i4>0</vt:i4>
      </vt:variant>
      <vt:variant>
        <vt:i4>5</vt:i4>
      </vt:variant>
      <vt:variant>
        <vt:lpwstr/>
      </vt:variant>
      <vt:variant>
        <vt:lpwstr>_Toc242281167</vt:lpwstr>
      </vt:variant>
      <vt:variant>
        <vt:i4>1441849</vt:i4>
      </vt:variant>
      <vt:variant>
        <vt:i4>674</vt:i4>
      </vt:variant>
      <vt:variant>
        <vt:i4>0</vt:i4>
      </vt:variant>
      <vt:variant>
        <vt:i4>5</vt:i4>
      </vt:variant>
      <vt:variant>
        <vt:lpwstr/>
      </vt:variant>
      <vt:variant>
        <vt:lpwstr>_Toc242281166</vt:lpwstr>
      </vt:variant>
      <vt:variant>
        <vt:i4>1441849</vt:i4>
      </vt:variant>
      <vt:variant>
        <vt:i4>668</vt:i4>
      </vt:variant>
      <vt:variant>
        <vt:i4>0</vt:i4>
      </vt:variant>
      <vt:variant>
        <vt:i4>5</vt:i4>
      </vt:variant>
      <vt:variant>
        <vt:lpwstr/>
      </vt:variant>
      <vt:variant>
        <vt:lpwstr>_Toc242281165</vt:lpwstr>
      </vt:variant>
      <vt:variant>
        <vt:i4>1441849</vt:i4>
      </vt:variant>
      <vt:variant>
        <vt:i4>662</vt:i4>
      </vt:variant>
      <vt:variant>
        <vt:i4>0</vt:i4>
      </vt:variant>
      <vt:variant>
        <vt:i4>5</vt:i4>
      </vt:variant>
      <vt:variant>
        <vt:lpwstr/>
      </vt:variant>
      <vt:variant>
        <vt:lpwstr>_Toc242281164</vt:lpwstr>
      </vt:variant>
      <vt:variant>
        <vt:i4>1441849</vt:i4>
      </vt:variant>
      <vt:variant>
        <vt:i4>656</vt:i4>
      </vt:variant>
      <vt:variant>
        <vt:i4>0</vt:i4>
      </vt:variant>
      <vt:variant>
        <vt:i4>5</vt:i4>
      </vt:variant>
      <vt:variant>
        <vt:lpwstr/>
      </vt:variant>
      <vt:variant>
        <vt:lpwstr>_Toc242281163</vt:lpwstr>
      </vt:variant>
      <vt:variant>
        <vt:i4>1441849</vt:i4>
      </vt:variant>
      <vt:variant>
        <vt:i4>650</vt:i4>
      </vt:variant>
      <vt:variant>
        <vt:i4>0</vt:i4>
      </vt:variant>
      <vt:variant>
        <vt:i4>5</vt:i4>
      </vt:variant>
      <vt:variant>
        <vt:lpwstr/>
      </vt:variant>
      <vt:variant>
        <vt:lpwstr>_Toc242281162</vt:lpwstr>
      </vt:variant>
      <vt:variant>
        <vt:i4>1441849</vt:i4>
      </vt:variant>
      <vt:variant>
        <vt:i4>644</vt:i4>
      </vt:variant>
      <vt:variant>
        <vt:i4>0</vt:i4>
      </vt:variant>
      <vt:variant>
        <vt:i4>5</vt:i4>
      </vt:variant>
      <vt:variant>
        <vt:lpwstr/>
      </vt:variant>
      <vt:variant>
        <vt:lpwstr>_Toc242281161</vt:lpwstr>
      </vt:variant>
      <vt:variant>
        <vt:i4>1441849</vt:i4>
      </vt:variant>
      <vt:variant>
        <vt:i4>638</vt:i4>
      </vt:variant>
      <vt:variant>
        <vt:i4>0</vt:i4>
      </vt:variant>
      <vt:variant>
        <vt:i4>5</vt:i4>
      </vt:variant>
      <vt:variant>
        <vt:lpwstr/>
      </vt:variant>
      <vt:variant>
        <vt:lpwstr>_Toc242281160</vt:lpwstr>
      </vt:variant>
      <vt:variant>
        <vt:i4>1376313</vt:i4>
      </vt:variant>
      <vt:variant>
        <vt:i4>632</vt:i4>
      </vt:variant>
      <vt:variant>
        <vt:i4>0</vt:i4>
      </vt:variant>
      <vt:variant>
        <vt:i4>5</vt:i4>
      </vt:variant>
      <vt:variant>
        <vt:lpwstr/>
      </vt:variant>
      <vt:variant>
        <vt:lpwstr>_Toc242281159</vt:lpwstr>
      </vt:variant>
      <vt:variant>
        <vt:i4>1376313</vt:i4>
      </vt:variant>
      <vt:variant>
        <vt:i4>626</vt:i4>
      </vt:variant>
      <vt:variant>
        <vt:i4>0</vt:i4>
      </vt:variant>
      <vt:variant>
        <vt:i4>5</vt:i4>
      </vt:variant>
      <vt:variant>
        <vt:lpwstr/>
      </vt:variant>
      <vt:variant>
        <vt:lpwstr>_Toc242281158</vt:lpwstr>
      </vt:variant>
      <vt:variant>
        <vt:i4>1376313</vt:i4>
      </vt:variant>
      <vt:variant>
        <vt:i4>620</vt:i4>
      </vt:variant>
      <vt:variant>
        <vt:i4>0</vt:i4>
      </vt:variant>
      <vt:variant>
        <vt:i4>5</vt:i4>
      </vt:variant>
      <vt:variant>
        <vt:lpwstr/>
      </vt:variant>
      <vt:variant>
        <vt:lpwstr>_Toc242281157</vt:lpwstr>
      </vt:variant>
      <vt:variant>
        <vt:i4>1376313</vt:i4>
      </vt:variant>
      <vt:variant>
        <vt:i4>614</vt:i4>
      </vt:variant>
      <vt:variant>
        <vt:i4>0</vt:i4>
      </vt:variant>
      <vt:variant>
        <vt:i4>5</vt:i4>
      </vt:variant>
      <vt:variant>
        <vt:lpwstr/>
      </vt:variant>
      <vt:variant>
        <vt:lpwstr>_Toc242281156</vt:lpwstr>
      </vt:variant>
      <vt:variant>
        <vt:i4>1376313</vt:i4>
      </vt:variant>
      <vt:variant>
        <vt:i4>608</vt:i4>
      </vt:variant>
      <vt:variant>
        <vt:i4>0</vt:i4>
      </vt:variant>
      <vt:variant>
        <vt:i4>5</vt:i4>
      </vt:variant>
      <vt:variant>
        <vt:lpwstr/>
      </vt:variant>
      <vt:variant>
        <vt:lpwstr>_Toc242281155</vt:lpwstr>
      </vt:variant>
      <vt:variant>
        <vt:i4>1376313</vt:i4>
      </vt:variant>
      <vt:variant>
        <vt:i4>602</vt:i4>
      </vt:variant>
      <vt:variant>
        <vt:i4>0</vt:i4>
      </vt:variant>
      <vt:variant>
        <vt:i4>5</vt:i4>
      </vt:variant>
      <vt:variant>
        <vt:lpwstr/>
      </vt:variant>
      <vt:variant>
        <vt:lpwstr>_Toc242281154</vt:lpwstr>
      </vt:variant>
      <vt:variant>
        <vt:i4>1376313</vt:i4>
      </vt:variant>
      <vt:variant>
        <vt:i4>596</vt:i4>
      </vt:variant>
      <vt:variant>
        <vt:i4>0</vt:i4>
      </vt:variant>
      <vt:variant>
        <vt:i4>5</vt:i4>
      </vt:variant>
      <vt:variant>
        <vt:lpwstr/>
      </vt:variant>
      <vt:variant>
        <vt:lpwstr>_Toc242281153</vt:lpwstr>
      </vt:variant>
      <vt:variant>
        <vt:i4>1376313</vt:i4>
      </vt:variant>
      <vt:variant>
        <vt:i4>590</vt:i4>
      </vt:variant>
      <vt:variant>
        <vt:i4>0</vt:i4>
      </vt:variant>
      <vt:variant>
        <vt:i4>5</vt:i4>
      </vt:variant>
      <vt:variant>
        <vt:lpwstr/>
      </vt:variant>
      <vt:variant>
        <vt:lpwstr>_Toc242281152</vt:lpwstr>
      </vt:variant>
      <vt:variant>
        <vt:i4>1376313</vt:i4>
      </vt:variant>
      <vt:variant>
        <vt:i4>584</vt:i4>
      </vt:variant>
      <vt:variant>
        <vt:i4>0</vt:i4>
      </vt:variant>
      <vt:variant>
        <vt:i4>5</vt:i4>
      </vt:variant>
      <vt:variant>
        <vt:lpwstr/>
      </vt:variant>
      <vt:variant>
        <vt:lpwstr>_Toc242281151</vt:lpwstr>
      </vt:variant>
      <vt:variant>
        <vt:i4>1376313</vt:i4>
      </vt:variant>
      <vt:variant>
        <vt:i4>578</vt:i4>
      </vt:variant>
      <vt:variant>
        <vt:i4>0</vt:i4>
      </vt:variant>
      <vt:variant>
        <vt:i4>5</vt:i4>
      </vt:variant>
      <vt:variant>
        <vt:lpwstr/>
      </vt:variant>
      <vt:variant>
        <vt:lpwstr>_Toc242281150</vt:lpwstr>
      </vt:variant>
      <vt:variant>
        <vt:i4>1310777</vt:i4>
      </vt:variant>
      <vt:variant>
        <vt:i4>572</vt:i4>
      </vt:variant>
      <vt:variant>
        <vt:i4>0</vt:i4>
      </vt:variant>
      <vt:variant>
        <vt:i4>5</vt:i4>
      </vt:variant>
      <vt:variant>
        <vt:lpwstr/>
      </vt:variant>
      <vt:variant>
        <vt:lpwstr>_Toc242281149</vt:lpwstr>
      </vt:variant>
      <vt:variant>
        <vt:i4>1310777</vt:i4>
      </vt:variant>
      <vt:variant>
        <vt:i4>566</vt:i4>
      </vt:variant>
      <vt:variant>
        <vt:i4>0</vt:i4>
      </vt:variant>
      <vt:variant>
        <vt:i4>5</vt:i4>
      </vt:variant>
      <vt:variant>
        <vt:lpwstr/>
      </vt:variant>
      <vt:variant>
        <vt:lpwstr>_Toc242281148</vt:lpwstr>
      </vt:variant>
      <vt:variant>
        <vt:i4>1310777</vt:i4>
      </vt:variant>
      <vt:variant>
        <vt:i4>560</vt:i4>
      </vt:variant>
      <vt:variant>
        <vt:i4>0</vt:i4>
      </vt:variant>
      <vt:variant>
        <vt:i4>5</vt:i4>
      </vt:variant>
      <vt:variant>
        <vt:lpwstr/>
      </vt:variant>
      <vt:variant>
        <vt:lpwstr>_Toc242281147</vt:lpwstr>
      </vt:variant>
      <vt:variant>
        <vt:i4>1310777</vt:i4>
      </vt:variant>
      <vt:variant>
        <vt:i4>554</vt:i4>
      </vt:variant>
      <vt:variant>
        <vt:i4>0</vt:i4>
      </vt:variant>
      <vt:variant>
        <vt:i4>5</vt:i4>
      </vt:variant>
      <vt:variant>
        <vt:lpwstr/>
      </vt:variant>
      <vt:variant>
        <vt:lpwstr>_Toc242281146</vt:lpwstr>
      </vt:variant>
      <vt:variant>
        <vt:i4>1310777</vt:i4>
      </vt:variant>
      <vt:variant>
        <vt:i4>548</vt:i4>
      </vt:variant>
      <vt:variant>
        <vt:i4>0</vt:i4>
      </vt:variant>
      <vt:variant>
        <vt:i4>5</vt:i4>
      </vt:variant>
      <vt:variant>
        <vt:lpwstr/>
      </vt:variant>
      <vt:variant>
        <vt:lpwstr>_Toc242281145</vt:lpwstr>
      </vt:variant>
      <vt:variant>
        <vt:i4>1310777</vt:i4>
      </vt:variant>
      <vt:variant>
        <vt:i4>542</vt:i4>
      </vt:variant>
      <vt:variant>
        <vt:i4>0</vt:i4>
      </vt:variant>
      <vt:variant>
        <vt:i4>5</vt:i4>
      </vt:variant>
      <vt:variant>
        <vt:lpwstr/>
      </vt:variant>
      <vt:variant>
        <vt:lpwstr>_Toc242281144</vt:lpwstr>
      </vt:variant>
      <vt:variant>
        <vt:i4>1310777</vt:i4>
      </vt:variant>
      <vt:variant>
        <vt:i4>536</vt:i4>
      </vt:variant>
      <vt:variant>
        <vt:i4>0</vt:i4>
      </vt:variant>
      <vt:variant>
        <vt:i4>5</vt:i4>
      </vt:variant>
      <vt:variant>
        <vt:lpwstr/>
      </vt:variant>
      <vt:variant>
        <vt:lpwstr>_Toc242281143</vt:lpwstr>
      </vt:variant>
      <vt:variant>
        <vt:i4>1310777</vt:i4>
      </vt:variant>
      <vt:variant>
        <vt:i4>530</vt:i4>
      </vt:variant>
      <vt:variant>
        <vt:i4>0</vt:i4>
      </vt:variant>
      <vt:variant>
        <vt:i4>5</vt:i4>
      </vt:variant>
      <vt:variant>
        <vt:lpwstr/>
      </vt:variant>
      <vt:variant>
        <vt:lpwstr>_Toc242281142</vt:lpwstr>
      </vt:variant>
      <vt:variant>
        <vt:i4>1310777</vt:i4>
      </vt:variant>
      <vt:variant>
        <vt:i4>524</vt:i4>
      </vt:variant>
      <vt:variant>
        <vt:i4>0</vt:i4>
      </vt:variant>
      <vt:variant>
        <vt:i4>5</vt:i4>
      </vt:variant>
      <vt:variant>
        <vt:lpwstr/>
      </vt:variant>
      <vt:variant>
        <vt:lpwstr>_Toc242281141</vt:lpwstr>
      </vt:variant>
      <vt:variant>
        <vt:i4>1310777</vt:i4>
      </vt:variant>
      <vt:variant>
        <vt:i4>518</vt:i4>
      </vt:variant>
      <vt:variant>
        <vt:i4>0</vt:i4>
      </vt:variant>
      <vt:variant>
        <vt:i4>5</vt:i4>
      </vt:variant>
      <vt:variant>
        <vt:lpwstr/>
      </vt:variant>
      <vt:variant>
        <vt:lpwstr>_Toc242281140</vt:lpwstr>
      </vt:variant>
      <vt:variant>
        <vt:i4>1245241</vt:i4>
      </vt:variant>
      <vt:variant>
        <vt:i4>512</vt:i4>
      </vt:variant>
      <vt:variant>
        <vt:i4>0</vt:i4>
      </vt:variant>
      <vt:variant>
        <vt:i4>5</vt:i4>
      </vt:variant>
      <vt:variant>
        <vt:lpwstr/>
      </vt:variant>
      <vt:variant>
        <vt:lpwstr>_Toc242281139</vt:lpwstr>
      </vt:variant>
      <vt:variant>
        <vt:i4>1245241</vt:i4>
      </vt:variant>
      <vt:variant>
        <vt:i4>506</vt:i4>
      </vt:variant>
      <vt:variant>
        <vt:i4>0</vt:i4>
      </vt:variant>
      <vt:variant>
        <vt:i4>5</vt:i4>
      </vt:variant>
      <vt:variant>
        <vt:lpwstr/>
      </vt:variant>
      <vt:variant>
        <vt:lpwstr>_Toc242281138</vt:lpwstr>
      </vt:variant>
      <vt:variant>
        <vt:i4>1245241</vt:i4>
      </vt:variant>
      <vt:variant>
        <vt:i4>500</vt:i4>
      </vt:variant>
      <vt:variant>
        <vt:i4>0</vt:i4>
      </vt:variant>
      <vt:variant>
        <vt:i4>5</vt:i4>
      </vt:variant>
      <vt:variant>
        <vt:lpwstr/>
      </vt:variant>
      <vt:variant>
        <vt:lpwstr>_Toc242281137</vt:lpwstr>
      </vt:variant>
      <vt:variant>
        <vt:i4>1245241</vt:i4>
      </vt:variant>
      <vt:variant>
        <vt:i4>494</vt:i4>
      </vt:variant>
      <vt:variant>
        <vt:i4>0</vt:i4>
      </vt:variant>
      <vt:variant>
        <vt:i4>5</vt:i4>
      </vt:variant>
      <vt:variant>
        <vt:lpwstr/>
      </vt:variant>
      <vt:variant>
        <vt:lpwstr>_Toc242281136</vt:lpwstr>
      </vt:variant>
      <vt:variant>
        <vt:i4>1245241</vt:i4>
      </vt:variant>
      <vt:variant>
        <vt:i4>488</vt:i4>
      </vt:variant>
      <vt:variant>
        <vt:i4>0</vt:i4>
      </vt:variant>
      <vt:variant>
        <vt:i4>5</vt:i4>
      </vt:variant>
      <vt:variant>
        <vt:lpwstr/>
      </vt:variant>
      <vt:variant>
        <vt:lpwstr>_Toc242281135</vt:lpwstr>
      </vt:variant>
      <vt:variant>
        <vt:i4>1245241</vt:i4>
      </vt:variant>
      <vt:variant>
        <vt:i4>482</vt:i4>
      </vt:variant>
      <vt:variant>
        <vt:i4>0</vt:i4>
      </vt:variant>
      <vt:variant>
        <vt:i4>5</vt:i4>
      </vt:variant>
      <vt:variant>
        <vt:lpwstr/>
      </vt:variant>
      <vt:variant>
        <vt:lpwstr>_Toc242281134</vt:lpwstr>
      </vt:variant>
      <vt:variant>
        <vt:i4>1245241</vt:i4>
      </vt:variant>
      <vt:variant>
        <vt:i4>476</vt:i4>
      </vt:variant>
      <vt:variant>
        <vt:i4>0</vt:i4>
      </vt:variant>
      <vt:variant>
        <vt:i4>5</vt:i4>
      </vt:variant>
      <vt:variant>
        <vt:lpwstr/>
      </vt:variant>
      <vt:variant>
        <vt:lpwstr>_Toc242281133</vt:lpwstr>
      </vt:variant>
      <vt:variant>
        <vt:i4>1245241</vt:i4>
      </vt:variant>
      <vt:variant>
        <vt:i4>470</vt:i4>
      </vt:variant>
      <vt:variant>
        <vt:i4>0</vt:i4>
      </vt:variant>
      <vt:variant>
        <vt:i4>5</vt:i4>
      </vt:variant>
      <vt:variant>
        <vt:lpwstr/>
      </vt:variant>
      <vt:variant>
        <vt:lpwstr>_Toc242281132</vt:lpwstr>
      </vt:variant>
      <vt:variant>
        <vt:i4>1245241</vt:i4>
      </vt:variant>
      <vt:variant>
        <vt:i4>464</vt:i4>
      </vt:variant>
      <vt:variant>
        <vt:i4>0</vt:i4>
      </vt:variant>
      <vt:variant>
        <vt:i4>5</vt:i4>
      </vt:variant>
      <vt:variant>
        <vt:lpwstr/>
      </vt:variant>
      <vt:variant>
        <vt:lpwstr>_Toc242281131</vt:lpwstr>
      </vt:variant>
      <vt:variant>
        <vt:i4>1245241</vt:i4>
      </vt:variant>
      <vt:variant>
        <vt:i4>458</vt:i4>
      </vt:variant>
      <vt:variant>
        <vt:i4>0</vt:i4>
      </vt:variant>
      <vt:variant>
        <vt:i4>5</vt:i4>
      </vt:variant>
      <vt:variant>
        <vt:lpwstr/>
      </vt:variant>
      <vt:variant>
        <vt:lpwstr>_Toc242281130</vt:lpwstr>
      </vt:variant>
      <vt:variant>
        <vt:i4>1179705</vt:i4>
      </vt:variant>
      <vt:variant>
        <vt:i4>452</vt:i4>
      </vt:variant>
      <vt:variant>
        <vt:i4>0</vt:i4>
      </vt:variant>
      <vt:variant>
        <vt:i4>5</vt:i4>
      </vt:variant>
      <vt:variant>
        <vt:lpwstr/>
      </vt:variant>
      <vt:variant>
        <vt:lpwstr>_Toc242281129</vt:lpwstr>
      </vt:variant>
      <vt:variant>
        <vt:i4>1179705</vt:i4>
      </vt:variant>
      <vt:variant>
        <vt:i4>446</vt:i4>
      </vt:variant>
      <vt:variant>
        <vt:i4>0</vt:i4>
      </vt:variant>
      <vt:variant>
        <vt:i4>5</vt:i4>
      </vt:variant>
      <vt:variant>
        <vt:lpwstr/>
      </vt:variant>
      <vt:variant>
        <vt:lpwstr>_Toc242281128</vt:lpwstr>
      </vt:variant>
      <vt:variant>
        <vt:i4>1179705</vt:i4>
      </vt:variant>
      <vt:variant>
        <vt:i4>440</vt:i4>
      </vt:variant>
      <vt:variant>
        <vt:i4>0</vt:i4>
      </vt:variant>
      <vt:variant>
        <vt:i4>5</vt:i4>
      </vt:variant>
      <vt:variant>
        <vt:lpwstr/>
      </vt:variant>
      <vt:variant>
        <vt:lpwstr>_Toc242281127</vt:lpwstr>
      </vt:variant>
      <vt:variant>
        <vt:i4>1179705</vt:i4>
      </vt:variant>
      <vt:variant>
        <vt:i4>434</vt:i4>
      </vt:variant>
      <vt:variant>
        <vt:i4>0</vt:i4>
      </vt:variant>
      <vt:variant>
        <vt:i4>5</vt:i4>
      </vt:variant>
      <vt:variant>
        <vt:lpwstr/>
      </vt:variant>
      <vt:variant>
        <vt:lpwstr>_Toc242281126</vt:lpwstr>
      </vt:variant>
      <vt:variant>
        <vt:i4>1179705</vt:i4>
      </vt:variant>
      <vt:variant>
        <vt:i4>428</vt:i4>
      </vt:variant>
      <vt:variant>
        <vt:i4>0</vt:i4>
      </vt:variant>
      <vt:variant>
        <vt:i4>5</vt:i4>
      </vt:variant>
      <vt:variant>
        <vt:lpwstr/>
      </vt:variant>
      <vt:variant>
        <vt:lpwstr>_Toc242281125</vt:lpwstr>
      </vt:variant>
      <vt:variant>
        <vt:i4>786434</vt:i4>
      </vt:variant>
      <vt:variant>
        <vt:i4>423</vt:i4>
      </vt:variant>
      <vt:variant>
        <vt:i4>0</vt:i4>
      </vt:variant>
      <vt:variant>
        <vt:i4>5</vt:i4>
      </vt:variant>
      <vt:variant>
        <vt:lpwstr>http://www.voyages-train-groupes.sncf.fr/</vt:lpwstr>
      </vt:variant>
      <vt:variant>
        <vt:lpwstr/>
      </vt:variant>
      <vt:variant>
        <vt:i4>3473465</vt:i4>
      </vt:variant>
      <vt:variant>
        <vt:i4>420</vt:i4>
      </vt:variant>
      <vt:variant>
        <vt:i4>0</vt:i4>
      </vt:variant>
      <vt:variant>
        <vt:i4>5</vt:i4>
      </vt:variant>
      <vt:variant>
        <vt:lpwstr>http://ec.europa.eu/odr</vt:lpwstr>
      </vt:variant>
      <vt:variant>
        <vt:lpwstr/>
      </vt:variant>
      <vt:variant>
        <vt:i4>262217</vt:i4>
      </vt:variant>
      <vt:variant>
        <vt:i4>417</vt:i4>
      </vt:variant>
      <vt:variant>
        <vt:i4>0</vt:i4>
      </vt:variant>
      <vt:variant>
        <vt:i4>5</vt:i4>
      </vt:variant>
      <vt:variant>
        <vt:lpwstr>https://mediation.sncf-voyageurs.com/saisir-le-mediateur/</vt:lpwstr>
      </vt:variant>
      <vt:variant>
        <vt:lpwstr/>
      </vt:variant>
      <vt:variant>
        <vt:i4>4522009</vt:i4>
      </vt:variant>
      <vt:variant>
        <vt:i4>414</vt:i4>
      </vt:variant>
      <vt:variant>
        <vt:i4>0</vt:i4>
      </vt:variant>
      <vt:variant>
        <vt:i4>5</vt:i4>
      </vt:variant>
      <vt:variant>
        <vt:lpwstr>https://www.ter.sncf.com/grand-est/services-contacts/contacts</vt:lpwstr>
      </vt:variant>
      <vt:variant>
        <vt:lpwstr/>
      </vt:variant>
      <vt:variant>
        <vt:i4>4259863</vt:i4>
      </vt:variant>
      <vt:variant>
        <vt:i4>411</vt:i4>
      </vt:variant>
      <vt:variant>
        <vt:i4>0</vt:i4>
      </vt:variant>
      <vt:variant>
        <vt:i4>5</vt:i4>
      </vt:variant>
      <vt:variant>
        <vt:lpwstr>https://www.ter.sncf.com/normandie/services-contacts/sav/reclamation</vt:lpwstr>
      </vt:variant>
      <vt:variant>
        <vt:lpwstr/>
      </vt:variant>
      <vt:variant>
        <vt:i4>1507414</vt:i4>
      </vt:variant>
      <vt:variant>
        <vt:i4>408</vt:i4>
      </vt:variant>
      <vt:variant>
        <vt:i4>0</vt:i4>
      </vt:variant>
      <vt:variant>
        <vt:i4>5</vt:i4>
      </vt:variant>
      <vt:variant>
        <vt:lpwstr>https://emeraude.my.site.com/OuifitGroupe/s/?language=fr</vt:lpwstr>
      </vt:variant>
      <vt:variant>
        <vt:lpwstr/>
      </vt:variant>
      <vt:variant>
        <vt:i4>4522009</vt:i4>
      </vt:variant>
      <vt:variant>
        <vt:i4>405</vt:i4>
      </vt:variant>
      <vt:variant>
        <vt:i4>0</vt:i4>
      </vt:variant>
      <vt:variant>
        <vt:i4>5</vt:i4>
      </vt:variant>
      <vt:variant>
        <vt:lpwstr>https://www.cnil.fr/fr/les-droits-pour-maitriser-vos-donnees-personnelles</vt:lpwstr>
      </vt:variant>
      <vt:variant>
        <vt:lpwstr/>
      </vt:variant>
      <vt:variant>
        <vt:i4>1638401</vt:i4>
      </vt:variant>
      <vt:variant>
        <vt:i4>402</vt:i4>
      </vt:variant>
      <vt:variant>
        <vt:i4>0</vt:i4>
      </vt:variant>
      <vt:variant>
        <vt:i4>5</vt:i4>
      </vt:variant>
      <vt:variant>
        <vt:lpwstr>https://url-c.fr/e/n8xex</vt:lpwstr>
      </vt:variant>
      <vt:variant>
        <vt:lpwstr/>
      </vt:variant>
      <vt:variant>
        <vt:i4>5111832</vt:i4>
      </vt:variant>
      <vt:variant>
        <vt:i4>399</vt:i4>
      </vt:variant>
      <vt:variant>
        <vt:i4>0</vt:i4>
      </vt:variant>
      <vt:variant>
        <vt:i4>5</vt:i4>
      </vt:variant>
      <vt:variant>
        <vt:lpwstr>https://medias.sncf.com/sncfcom/pdf/guides/Voyager_en_groupe-guide.pdf</vt:lpwstr>
      </vt:variant>
      <vt:variant>
        <vt:lpwstr/>
      </vt:variant>
      <vt:variant>
        <vt:i4>2818078</vt:i4>
      </vt:variant>
      <vt:variant>
        <vt:i4>396</vt:i4>
      </vt:variant>
      <vt:variant>
        <vt:i4>0</vt:i4>
      </vt:variant>
      <vt:variant>
        <vt:i4>5</vt:i4>
      </vt:variant>
      <vt:variant>
        <vt:lpwstr>mailto:savgroupes@sncf.fr</vt:lpwstr>
      </vt:variant>
      <vt:variant>
        <vt:lpwstr/>
      </vt:variant>
      <vt:variant>
        <vt:i4>4128769</vt:i4>
      </vt:variant>
      <vt:variant>
        <vt:i4>393</vt:i4>
      </vt:variant>
      <vt:variant>
        <vt:i4>0</vt:i4>
      </vt:variant>
      <vt:variant>
        <vt:i4>5</vt:i4>
      </vt:variant>
      <vt:variant>
        <vt:lpwstr>mailto:voyageengroupe@mail-sncf-voyageurs.com</vt:lpwstr>
      </vt:variant>
      <vt:variant>
        <vt:lpwstr/>
      </vt:variant>
      <vt:variant>
        <vt:i4>5046340</vt:i4>
      </vt:variant>
      <vt:variant>
        <vt:i4>390</vt:i4>
      </vt:variant>
      <vt:variant>
        <vt:i4>0</vt:i4>
      </vt:variant>
      <vt:variant>
        <vt:i4>5</vt:i4>
      </vt:variant>
      <vt:variant>
        <vt:lpwstr>https://www.sncf-voyageurs.com/fr/voyagez-avec-nous/preparez-votre-voyage/voyagez-en-groupe/plus-de-90-personnes/</vt:lpwstr>
      </vt:variant>
      <vt:variant>
        <vt:lpwstr/>
      </vt:variant>
      <vt:variant>
        <vt:i4>5373970</vt:i4>
      </vt:variant>
      <vt:variant>
        <vt:i4>387</vt:i4>
      </vt:variant>
      <vt:variant>
        <vt:i4>0</vt:i4>
      </vt:variant>
      <vt:variant>
        <vt:i4>5</vt:i4>
      </vt:variant>
      <vt:variant>
        <vt:lpwstr>https://emeraude.my.site.com/TrainVoyagesenGroupe</vt:lpwstr>
      </vt:variant>
      <vt:variant>
        <vt:lpwstr/>
      </vt:variant>
      <vt:variant>
        <vt:i4>852048</vt:i4>
      </vt:variant>
      <vt:variant>
        <vt:i4>384</vt:i4>
      </vt:variant>
      <vt:variant>
        <vt:i4>0</vt:i4>
      </vt:variant>
      <vt:variant>
        <vt:i4>5</vt:i4>
      </vt:variant>
      <vt:variant>
        <vt:lpwstr>https://onics-ter.my.site.com/FormulaireCentreAppelUniqueGroupeTER/s/</vt:lpwstr>
      </vt:variant>
      <vt:variant>
        <vt:lpwstr/>
      </vt:variant>
      <vt:variant>
        <vt:i4>3276889</vt:i4>
      </vt:variant>
      <vt:variant>
        <vt:i4>381</vt:i4>
      </vt:variant>
      <vt:variant>
        <vt:i4>0</vt:i4>
      </vt:variant>
      <vt:variant>
        <vt:i4>5</vt:i4>
      </vt:variant>
      <vt:variant>
        <vt:lpwstr>https://mmt.vsct.fr/sites/default/files/swt/CGRE/2026-09/V40_Template national - 28092026_CGV et transport TER GE_0.pdf</vt:lpwstr>
      </vt:variant>
      <vt:variant>
        <vt:lpwstr/>
      </vt:variant>
      <vt:variant>
        <vt:i4>5636129</vt:i4>
      </vt:variant>
      <vt:variant>
        <vt:i4>378</vt:i4>
      </vt:variant>
      <vt:variant>
        <vt:i4>0</vt:i4>
      </vt:variant>
      <vt:variant>
        <vt:i4>5</vt:i4>
      </vt:variant>
      <vt:variant>
        <vt:lpwstr>https://mmt.vsct.fr/sites/default/files/swt/CNOR/2026-09/V20260901_CGV SNCF Lignes Normandes_V0_Carte TEMPO_EEA_VD.pdf</vt:lpwstr>
      </vt:variant>
      <vt:variant>
        <vt:lpwstr/>
      </vt:variant>
      <vt:variant>
        <vt:i4>3473511</vt:i4>
      </vt:variant>
      <vt:variant>
        <vt:i4>375</vt:i4>
      </vt:variant>
      <vt:variant>
        <vt:i4>0</vt:i4>
      </vt:variant>
      <vt:variant>
        <vt:i4>5</vt:i4>
      </vt:variant>
      <vt:variant>
        <vt:lpwstr>https://www.voyages-train-groupes.sncf.fr/</vt:lpwstr>
      </vt:variant>
      <vt:variant>
        <vt:lpwstr/>
      </vt:variant>
      <vt:variant>
        <vt:i4>5373970</vt:i4>
      </vt:variant>
      <vt:variant>
        <vt:i4>372</vt:i4>
      </vt:variant>
      <vt:variant>
        <vt:i4>0</vt:i4>
      </vt:variant>
      <vt:variant>
        <vt:i4>5</vt:i4>
      </vt:variant>
      <vt:variant>
        <vt:lpwstr>https://emeraude.my.site.com/TrainVoyagesenGroupe</vt:lpwstr>
      </vt:variant>
      <vt:variant>
        <vt:lpwstr/>
      </vt:variant>
      <vt:variant>
        <vt:i4>5701637</vt:i4>
      </vt:variant>
      <vt:variant>
        <vt:i4>369</vt:i4>
      </vt:variant>
      <vt:variant>
        <vt:i4>0</vt:i4>
      </vt:variant>
      <vt:variant>
        <vt:i4>5</vt:i4>
      </vt:variant>
      <vt:variant>
        <vt:lpwstr>https://emeraude.my.site.com/OuifitSavGroupes/s/</vt:lpwstr>
      </vt:variant>
      <vt:variant>
        <vt:lpwstr/>
      </vt:variant>
      <vt:variant>
        <vt:i4>4128769</vt:i4>
      </vt:variant>
      <vt:variant>
        <vt:i4>366</vt:i4>
      </vt:variant>
      <vt:variant>
        <vt:i4>0</vt:i4>
      </vt:variant>
      <vt:variant>
        <vt:i4>5</vt:i4>
      </vt:variant>
      <vt:variant>
        <vt:lpwstr>mailto:voyageengroupe@mail-sncf-voyageurs.com</vt:lpwstr>
      </vt:variant>
      <vt:variant>
        <vt:lpwstr/>
      </vt:variant>
      <vt:variant>
        <vt:i4>1114168</vt:i4>
      </vt:variant>
      <vt:variant>
        <vt:i4>359</vt:i4>
      </vt:variant>
      <vt:variant>
        <vt:i4>0</vt:i4>
      </vt:variant>
      <vt:variant>
        <vt:i4>5</vt:i4>
      </vt:variant>
      <vt:variant>
        <vt:lpwstr/>
      </vt:variant>
      <vt:variant>
        <vt:lpwstr>_Toc242281015</vt:lpwstr>
      </vt:variant>
      <vt:variant>
        <vt:i4>1114168</vt:i4>
      </vt:variant>
      <vt:variant>
        <vt:i4>353</vt:i4>
      </vt:variant>
      <vt:variant>
        <vt:i4>0</vt:i4>
      </vt:variant>
      <vt:variant>
        <vt:i4>5</vt:i4>
      </vt:variant>
      <vt:variant>
        <vt:lpwstr/>
      </vt:variant>
      <vt:variant>
        <vt:lpwstr>_Toc242281014</vt:lpwstr>
      </vt:variant>
      <vt:variant>
        <vt:i4>1114168</vt:i4>
      </vt:variant>
      <vt:variant>
        <vt:i4>347</vt:i4>
      </vt:variant>
      <vt:variant>
        <vt:i4>0</vt:i4>
      </vt:variant>
      <vt:variant>
        <vt:i4>5</vt:i4>
      </vt:variant>
      <vt:variant>
        <vt:lpwstr/>
      </vt:variant>
      <vt:variant>
        <vt:lpwstr>_Toc242281013</vt:lpwstr>
      </vt:variant>
      <vt:variant>
        <vt:i4>1114168</vt:i4>
      </vt:variant>
      <vt:variant>
        <vt:i4>341</vt:i4>
      </vt:variant>
      <vt:variant>
        <vt:i4>0</vt:i4>
      </vt:variant>
      <vt:variant>
        <vt:i4>5</vt:i4>
      </vt:variant>
      <vt:variant>
        <vt:lpwstr/>
      </vt:variant>
      <vt:variant>
        <vt:lpwstr>_Toc242281012</vt:lpwstr>
      </vt:variant>
      <vt:variant>
        <vt:i4>1114168</vt:i4>
      </vt:variant>
      <vt:variant>
        <vt:i4>335</vt:i4>
      </vt:variant>
      <vt:variant>
        <vt:i4>0</vt:i4>
      </vt:variant>
      <vt:variant>
        <vt:i4>5</vt:i4>
      </vt:variant>
      <vt:variant>
        <vt:lpwstr/>
      </vt:variant>
      <vt:variant>
        <vt:lpwstr>_Toc242281011</vt:lpwstr>
      </vt:variant>
      <vt:variant>
        <vt:i4>1114168</vt:i4>
      </vt:variant>
      <vt:variant>
        <vt:i4>329</vt:i4>
      </vt:variant>
      <vt:variant>
        <vt:i4>0</vt:i4>
      </vt:variant>
      <vt:variant>
        <vt:i4>5</vt:i4>
      </vt:variant>
      <vt:variant>
        <vt:lpwstr/>
      </vt:variant>
      <vt:variant>
        <vt:lpwstr>_Toc242281010</vt:lpwstr>
      </vt:variant>
      <vt:variant>
        <vt:i4>1048632</vt:i4>
      </vt:variant>
      <vt:variant>
        <vt:i4>323</vt:i4>
      </vt:variant>
      <vt:variant>
        <vt:i4>0</vt:i4>
      </vt:variant>
      <vt:variant>
        <vt:i4>5</vt:i4>
      </vt:variant>
      <vt:variant>
        <vt:lpwstr/>
      </vt:variant>
      <vt:variant>
        <vt:lpwstr>_Toc242281009</vt:lpwstr>
      </vt:variant>
      <vt:variant>
        <vt:i4>1048632</vt:i4>
      </vt:variant>
      <vt:variant>
        <vt:i4>317</vt:i4>
      </vt:variant>
      <vt:variant>
        <vt:i4>0</vt:i4>
      </vt:variant>
      <vt:variant>
        <vt:i4>5</vt:i4>
      </vt:variant>
      <vt:variant>
        <vt:lpwstr/>
      </vt:variant>
      <vt:variant>
        <vt:lpwstr>_Toc242281008</vt:lpwstr>
      </vt:variant>
      <vt:variant>
        <vt:i4>1048632</vt:i4>
      </vt:variant>
      <vt:variant>
        <vt:i4>311</vt:i4>
      </vt:variant>
      <vt:variant>
        <vt:i4>0</vt:i4>
      </vt:variant>
      <vt:variant>
        <vt:i4>5</vt:i4>
      </vt:variant>
      <vt:variant>
        <vt:lpwstr/>
      </vt:variant>
      <vt:variant>
        <vt:lpwstr>_Toc242281007</vt:lpwstr>
      </vt:variant>
      <vt:variant>
        <vt:i4>1048632</vt:i4>
      </vt:variant>
      <vt:variant>
        <vt:i4>305</vt:i4>
      </vt:variant>
      <vt:variant>
        <vt:i4>0</vt:i4>
      </vt:variant>
      <vt:variant>
        <vt:i4>5</vt:i4>
      </vt:variant>
      <vt:variant>
        <vt:lpwstr/>
      </vt:variant>
      <vt:variant>
        <vt:lpwstr>_Toc242281006</vt:lpwstr>
      </vt:variant>
      <vt:variant>
        <vt:i4>1048632</vt:i4>
      </vt:variant>
      <vt:variant>
        <vt:i4>299</vt:i4>
      </vt:variant>
      <vt:variant>
        <vt:i4>0</vt:i4>
      </vt:variant>
      <vt:variant>
        <vt:i4>5</vt:i4>
      </vt:variant>
      <vt:variant>
        <vt:lpwstr/>
      </vt:variant>
      <vt:variant>
        <vt:lpwstr>_Toc242281005</vt:lpwstr>
      </vt:variant>
      <vt:variant>
        <vt:i4>1048632</vt:i4>
      </vt:variant>
      <vt:variant>
        <vt:i4>293</vt:i4>
      </vt:variant>
      <vt:variant>
        <vt:i4>0</vt:i4>
      </vt:variant>
      <vt:variant>
        <vt:i4>5</vt:i4>
      </vt:variant>
      <vt:variant>
        <vt:lpwstr/>
      </vt:variant>
      <vt:variant>
        <vt:lpwstr>_Toc242281004</vt:lpwstr>
      </vt:variant>
      <vt:variant>
        <vt:i4>1048632</vt:i4>
      </vt:variant>
      <vt:variant>
        <vt:i4>287</vt:i4>
      </vt:variant>
      <vt:variant>
        <vt:i4>0</vt:i4>
      </vt:variant>
      <vt:variant>
        <vt:i4>5</vt:i4>
      </vt:variant>
      <vt:variant>
        <vt:lpwstr/>
      </vt:variant>
      <vt:variant>
        <vt:lpwstr>_Toc242281003</vt:lpwstr>
      </vt:variant>
      <vt:variant>
        <vt:i4>1048632</vt:i4>
      </vt:variant>
      <vt:variant>
        <vt:i4>281</vt:i4>
      </vt:variant>
      <vt:variant>
        <vt:i4>0</vt:i4>
      </vt:variant>
      <vt:variant>
        <vt:i4>5</vt:i4>
      </vt:variant>
      <vt:variant>
        <vt:lpwstr/>
      </vt:variant>
      <vt:variant>
        <vt:lpwstr>_Toc242281002</vt:lpwstr>
      </vt:variant>
      <vt:variant>
        <vt:i4>1048632</vt:i4>
      </vt:variant>
      <vt:variant>
        <vt:i4>275</vt:i4>
      </vt:variant>
      <vt:variant>
        <vt:i4>0</vt:i4>
      </vt:variant>
      <vt:variant>
        <vt:i4>5</vt:i4>
      </vt:variant>
      <vt:variant>
        <vt:lpwstr/>
      </vt:variant>
      <vt:variant>
        <vt:lpwstr>_Toc242281001</vt:lpwstr>
      </vt:variant>
      <vt:variant>
        <vt:i4>1048632</vt:i4>
      </vt:variant>
      <vt:variant>
        <vt:i4>269</vt:i4>
      </vt:variant>
      <vt:variant>
        <vt:i4>0</vt:i4>
      </vt:variant>
      <vt:variant>
        <vt:i4>5</vt:i4>
      </vt:variant>
      <vt:variant>
        <vt:lpwstr/>
      </vt:variant>
      <vt:variant>
        <vt:lpwstr>_Toc242281000</vt:lpwstr>
      </vt:variant>
      <vt:variant>
        <vt:i4>1572913</vt:i4>
      </vt:variant>
      <vt:variant>
        <vt:i4>263</vt:i4>
      </vt:variant>
      <vt:variant>
        <vt:i4>0</vt:i4>
      </vt:variant>
      <vt:variant>
        <vt:i4>5</vt:i4>
      </vt:variant>
      <vt:variant>
        <vt:lpwstr/>
      </vt:variant>
      <vt:variant>
        <vt:lpwstr>_Toc242280999</vt:lpwstr>
      </vt:variant>
      <vt:variant>
        <vt:i4>1572913</vt:i4>
      </vt:variant>
      <vt:variant>
        <vt:i4>257</vt:i4>
      </vt:variant>
      <vt:variant>
        <vt:i4>0</vt:i4>
      </vt:variant>
      <vt:variant>
        <vt:i4>5</vt:i4>
      </vt:variant>
      <vt:variant>
        <vt:lpwstr/>
      </vt:variant>
      <vt:variant>
        <vt:lpwstr>_Toc242280998</vt:lpwstr>
      </vt:variant>
      <vt:variant>
        <vt:i4>1572913</vt:i4>
      </vt:variant>
      <vt:variant>
        <vt:i4>251</vt:i4>
      </vt:variant>
      <vt:variant>
        <vt:i4>0</vt:i4>
      </vt:variant>
      <vt:variant>
        <vt:i4>5</vt:i4>
      </vt:variant>
      <vt:variant>
        <vt:lpwstr/>
      </vt:variant>
      <vt:variant>
        <vt:lpwstr>_Toc242280997</vt:lpwstr>
      </vt:variant>
      <vt:variant>
        <vt:i4>1572913</vt:i4>
      </vt:variant>
      <vt:variant>
        <vt:i4>245</vt:i4>
      </vt:variant>
      <vt:variant>
        <vt:i4>0</vt:i4>
      </vt:variant>
      <vt:variant>
        <vt:i4>5</vt:i4>
      </vt:variant>
      <vt:variant>
        <vt:lpwstr/>
      </vt:variant>
      <vt:variant>
        <vt:lpwstr>_Toc242280996</vt:lpwstr>
      </vt:variant>
      <vt:variant>
        <vt:i4>1572913</vt:i4>
      </vt:variant>
      <vt:variant>
        <vt:i4>239</vt:i4>
      </vt:variant>
      <vt:variant>
        <vt:i4>0</vt:i4>
      </vt:variant>
      <vt:variant>
        <vt:i4>5</vt:i4>
      </vt:variant>
      <vt:variant>
        <vt:lpwstr/>
      </vt:variant>
      <vt:variant>
        <vt:lpwstr>_Toc242280995</vt:lpwstr>
      </vt:variant>
      <vt:variant>
        <vt:i4>1572913</vt:i4>
      </vt:variant>
      <vt:variant>
        <vt:i4>233</vt:i4>
      </vt:variant>
      <vt:variant>
        <vt:i4>0</vt:i4>
      </vt:variant>
      <vt:variant>
        <vt:i4>5</vt:i4>
      </vt:variant>
      <vt:variant>
        <vt:lpwstr/>
      </vt:variant>
      <vt:variant>
        <vt:lpwstr>_Toc242280994</vt:lpwstr>
      </vt:variant>
      <vt:variant>
        <vt:i4>1572913</vt:i4>
      </vt:variant>
      <vt:variant>
        <vt:i4>227</vt:i4>
      </vt:variant>
      <vt:variant>
        <vt:i4>0</vt:i4>
      </vt:variant>
      <vt:variant>
        <vt:i4>5</vt:i4>
      </vt:variant>
      <vt:variant>
        <vt:lpwstr/>
      </vt:variant>
      <vt:variant>
        <vt:lpwstr>_Toc242280993</vt:lpwstr>
      </vt:variant>
      <vt:variant>
        <vt:i4>1572913</vt:i4>
      </vt:variant>
      <vt:variant>
        <vt:i4>221</vt:i4>
      </vt:variant>
      <vt:variant>
        <vt:i4>0</vt:i4>
      </vt:variant>
      <vt:variant>
        <vt:i4>5</vt:i4>
      </vt:variant>
      <vt:variant>
        <vt:lpwstr/>
      </vt:variant>
      <vt:variant>
        <vt:lpwstr>_Toc242280992</vt:lpwstr>
      </vt:variant>
      <vt:variant>
        <vt:i4>1572913</vt:i4>
      </vt:variant>
      <vt:variant>
        <vt:i4>215</vt:i4>
      </vt:variant>
      <vt:variant>
        <vt:i4>0</vt:i4>
      </vt:variant>
      <vt:variant>
        <vt:i4>5</vt:i4>
      </vt:variant>
      <vt:variant>
        <vt:lpwstr/>
      </vt:variant>
      <vt:variant>
        <vt:lpwstr>_Toc242280991</vt:lpwstr>
      </vt:variant>
      <vt:variant>
        <vt:i4>1572913</vt:i4>
      </vt:variant>
      <vt:variant>
        <vt:i4>209</vt:i4>
      </vt:variant>
      <vt:variant>
        <vt:i4>0</vt:i4>
      </vt:variant>
      <vt:variant>
        <vt:i4>5</vt:i4>
      </vt:variant>
      <vt:variant>
        <vt:lpwstr/>
      </vt:variant>
      <vt:variant>
        <vt:lpwstr>_Toc242280990</vt:lpwstr>
      </vt:variant>
      <vt:variant>
        <vt:i4>1638449</vt:i4>
      </vt:variant>
      <vt:variant>
        <vt:i4>203</vt:i4>
      </vt:variant>
      <vt:variant>
        <vt:i4>0</vt:i4>
      </vt:variant>
      <vt:variant>
        <vt:i4>5</vt:i4>
      </vt:variant>
      <vt:variant>
        <vt:lpwstr/>
      </vt:variant>
      <vt:variant>
        <vt:lpwstr>_Toc242280989</vt:lpwstr>
      </vt:variant>
      <vt:variant>
        <vt:i4>1638449</vt:i4>
      </vt:variant>
      <vt:variant>
        <vt:i4>197</vt:i4>
      </vt:variant>
      <vt:variant>
        <vt:i4>0</vt:i4>
      </vt:variant>
      <vt:variant>
        <vt:i4>5</vt:i4>
      </vt:variant>
      <vt:variant>
        <vt:lpwstr/>
      </vt:variant>
      <vt:variant>
        <vt:lpwstr>_Toc242280988</vt:lpwstr>
      </vt:variant>
      <vt:variant>
        <vt:i4>1638449</vt:i4>
      </vt:variant>
      <vt:variant>
        <vt:i4>191</vt:i4>
      </vt:variant>
      <vt:variant>
        <vt:i4>0</vt:i4>
      </vt:variant>
      <vt:variant>
        <vt:i4>5</vt:i4>
      </vt:variant>
      <vt:variant>
        <vt:lpwstr/>
      </vt:variant>
      <vt:variant>
        <vt:lpwstr>_Toc242280987</vt:lpwstr>
      </vt:variant>
      <vt:variant>
        <vt:i4>1638449</vt:i4>
      </vt:variant>
      <vt:variant>
        <vt:i4>185</vt:i4>
      </vt:variant>
      <vt:variant>
        <vt:i4>0</vt:i4>
      </vt:variant>
      <vt:variant>
        <vt:i4>5</vt:i4>
      </vt:variant>
      <vt:variant>
        <vt:lpwstr/>
      </vt:variant>
      <vt:variant>
        <vt:lpwstr>_Toc242280986</vt:lpwstr>
      </vt:variant>
      <vt:variant>
        <vt:i4>1638449</vt:i4>
      </vt:variant>
      <vt:variant>
        <vt:i4>179</vt:i4>
      </vt:variant>
      <vt:variant>
        <vt:i4>0</vt:i4>
      </vt:variant>
      <vt:variant>
        <vt:i4>5</vt:i4>
      </vt:variant>
      <vt:variant>
        <vt:lpwstr/>
      </vt:variant>
      <vt:variant>
        <vt:lpwstr>_Toc242280985</vt:lpwstr>
      </vt:variant>
      <vt:variant>
        <vt:i4>1638449</vt:i4>
      </vt:variant>
      <vt:variant>
        <vt:i4>173</vt:i4>
      </vt:variant>
      <vt:variant>
        <vt:i4>0</vt:i4>
      </vt:variant>
      <vt:variant>
        <vt:i4>5</vt:i4>
      </vt:variant>
      <vt:variant>
        <vt:lpwstr/>
      </vt:variant>
      <vt:variant>
        <vt:lpwstr>_Toc242280984</vt:lpwstr>
      </vt:variant>
      <vt:variant>
        <vt:i4>1638449</vt:i4>
      </vt:variant>
      <vt:variant>
        <vt:i4>167</vt:i4>
      </vt:variant>
      <vt:variant>
        <vt:i4>0</vt:i4>
      </vt:variant>
      <vt:variant>
        <vt:i4>5</vt:i4>
      </vt:variant>
      <vt:variant>
        <vt:lpwstr/>
      </vt:variant>
      <vt:variant>
        <vt:lpwstr>_Toc242280983</vt:lpwstr>
      </vt:variant>
      <vt:variant>
        <vt:i4>1638449</vt:i4>
      </vt:variant>
      <vt:variant>
        <vt:i4>161</vt:i4>
      </vt:variant>
      <vt:variant>
        <vt:i4>0</vt:i4>
      </vt:variant>
      <vt:variant>
        <vt:i4>5</vt:i4>
      </vt:variant>
      <vt:variant>
        <vt:lpwstr/>
      </vt:variant>
      <vt:variant>
        <vt:lpwstr>_Toc242280982</vt:lpwstr>
      </vt:variant>
      <vt:variant>
        <vt:i4>1638449</vt:i4>
      </vt:variant>
      <vt:variant>
        <vt:i4>155</vt:i4>
      </vt:variant>
      <vt:variant>
        <vt:i4>0</vt:i4>
      </vt:variant>
      <vt:variant>
        <vt:i4>5</vt:i4>
      </vt:variant>
      <vt:variant>
        <vt:lpwstr/>
      </vt:variant>
      <vt:variant>
        <vt:lpwstr>_Toc242280981</vt:lpwstr>
      </vt:variant>
      <vt:variant>
        <vt:i4>1638449</vt:i4>
      </vt:variant>
      <vt:variant>
        <vt:i4>149</vt:i4>
      </vt:variant>
      <vt:variant>
        <vt:i4>0</vt:i4>
      </vt:variant>
      <vt:variant>
        <vt:i4>5</vt:i4>
      </vt:variant>
      <vt:variant>
        <vt:lpwstr/>
      </vt:variant>
      <vt:variant>
        <vt:lpwstr>_Toc242280980</vt:lpwstr>
      </vt:variant>
      <vt:variant>
        <vt:i4>1441841</vt:i4>
      </vt:variant>
      <vt:variant>
        <vt:i4>143</vt:i4>
      </vt:variant>
      <vt:variant>
        <vt:i4>0</vt:i4>
      </vt:variant>
      <vt:variant>
        <vt:i4>5</vt:i4>
      </vt:variant>
      <vt:variant>
        <vt:lpwstr/>
      </vt:variant>
      <vt:variant>
        <vt:lpwstr>_Toc242280979</vt:lpwstr>
      </vt:variant>
      <vt:variant>
        <vt:i4>1441841</vt:i4>
      </vt:variant>
      <vt:variant>
        <vt:i4>137</vt:i4>
      </vt:variant>
      <vt:variant>
        <vt:i4>0</vt:i4>
      </vt:variant>
      <vt:variant>
        <vt:i4>5</vt:i4>
      </vt:variant>
      <vt:variant>
        <vt:lpwstr/>
      </vt:variant>
      <vt:variant>
        <vt:lpwstr>_Toc242280978</vt:lpwstr>
      </vt:variant>
      <vt:variant>
        <vt:i4>1441841</vt:i4>
      </vt:variant>
      <vt:variant>
        <vt:i4>131</vt:i4>
      </vt:variant>
      <vt:variant>
        <vt:i4>0</vt:i4>
      </vt:variant>
      <vt:variant>
        <vt:i4>5</vt:i4>
      </vt:variant>
      <vt:variant>
        <vt:lpwstr/>
      </vt:variant>
      <vt:variant>
        <vt:lpwstr>_Toc242280977</vt:lpwstr>
      </vt:variant>
      <vt:variant>
        <vt:i4>1441841</vt:i4>
      </vt:variant>
      <vt:variant>
        <vt:i4>125</vt:i4>
      </vt:variant>
      <vt:variant>
        <vt:i4>0</vt:i4>
      </vt:variant>
      <vt:variant>
        <vt:i4>5</vt:i4>
      </vt:variant>
      <vt:variant>
        <vt:lpwstr/>
      </vt:variant>
      <vt:variant>
        <vt:lpwstr>_Toc242280976</vt:lpwstr>
      </vt:variant>
      <vt:variant>
        <vt:i4>1441841</vt:i4>
      </vt:variant>
      <vt:variant>
        <vt:i4>119</vt:i4>
      </vt:variant>
      <vt:variant>
        <vt:i4>0</vt:i4>
      </vt:variant>
      <vt:variant>
        <vt:i4>5</vt:i4>
      </vt:variant>
      <vt:variant>
        <vt:lpwstr/>
      </vt:variant>
      <vt:variant>
        <vt:lpwstr>_Toc242280975</vt:lpwstr>
      </vt:variant>
      <vt:variant>
        <vt:i4>1441841</vt:i4>
      </vt:variant>
      <vt:variant>
        <vt:i4>113</vt:i4>
      </vt:variant>
      <vt:variant>
        <vt:i4>0</vt:i4>
      </vt:variant>
      <vt:variant>
        <vt:i4>5</vt:i4>
      </vt:variant>
      <vt:variant>
        <vt:lpwstr/>
      </vt:variant>
      <vt:variant>
        <vt:lpwstr>_Toc242280974</vt:lpwstr>
      </vt:variant>
      <vt:variant>
        <vt:i4>1441841</vt:i4>
      </vt:variant>
      <vt:variant>
        <vt:i4>107</vt:i4>
      </vt:variant>
      <vt:variant>
        <vt:i4>0</vt:i4>
      </vt:variant>
      <vt:variant>
        <vt:i4>5</vt:i4>
      </vt:variant>
      <vt:variant>
        <vt:lpwstr/>
      </vt:variant>
      <vt:variant>
        <vt:lpwstr>_Toc242280973</vt:lpwstr>
      </vt:variant>
      <vt:variant>
        <vt:i4>1441841</vt:i4>
      </vt:variant>
      <vt:variant>
        <vt:i4>101</vt:i4>
      </vt:variant>
      <vt:variant>
        <vt:i4>0</vt:i4>
      </vt:variant>
      <vt:variant>
        <vt:i4>5</vt:i4>
      </vt:variant>
      <vt:variant>
        <vt:lpwstr/>
      </vt:variant>
      <vt:variant>
        <vt:lpwstr>_Toc242280972</vt:lpwstr>
      </vt:variant>
      <vt:variant>
        <vt:i4>1441841</vt:i4>
      </vt:variant>
      <vt:variant>
        <vt:i4>95</vt:i4>
      </vt:variant>
      <vt:variant>
        <vt:i4>0</vt:i4>
      </vt:variant>
      <vt:variant>
        <vt:i4>5</vt:i4>
      </vt:variant>
      <vt:variant>
        <vt:lpwstr/>
      </vt:variant>
      <vt:variant>
        <vt:lpwstr>_Toc242280971</vt:lpwstr>
      </vt:variant>
      <vt:variant>
        <vt:i4>1441841</vt:i4>
      </vt:variant>
      <vt:variant>
        <vt:i4>89</vt:i4>
      </vt:variant>
      <vt:variant>
        <vt:i4>0</vt:i4>
      </vt:variant>
      <vt:variant>
        <vt:i4>5</vt:i4>
      </vt:variant>
      <vt:variant>
        <vt:lpwstr/>
      </vt:variant>
      <vt:variant>
        <vt:lpwstr>_Toc242280970</vt:lpwstr>
      </vt:variant>
      <vt:variant>
        <vt:i4>1507377</vt:i4>
      </vt:variant>
      <vt:variant>
        <vt:i4>83</vt:i4>
      </vt:variant>
      <vt:variant>
        <vt:i4>0</vt:i4>
      </vt:variant>
      <vt:variant>
        <vt:i4>5</vt:i4>
      </vt:variant>
      <vt:variant>
        <vt:lpwstr/>
      </vt:variant>
      <vt:variant>
        <vt:lpwstr>_Toc242280969</vt:lpwstr>
      </vt:variant>
      <vt:variant>
        <vt:i4>1507377</vt:i4>
      </vt:variant>
      <vt:variant>
        <vt:i4>77</vt:i4>
      </vt:variant>
      <vt:variant>
        <vt:i4>0</vt:i4>
      </vt:variant>
      <vt:variant>
        <vt:i4>5</vt:i4>
      </vt:variant>
      <vt:variant>
        <vt:lpwstr/>
      </vt:variant>
      <vt:variant>
        <vt:lpwstr>_Toc242280968</vt:lpwstr>
      </vt:variant>
      <vt:variant>
        <vt:i4>1507377</vt:i4>
      </vt:variant>
      <vt:variant>
        <vt:i4>71</vt:i4>
      </vt:variant>
      <vt:variant>
        <vt:i4>0</vt:i4>
      </vt:variant>
      <vt:variant>
        <vt:i4>5</vt:i4>
      </vt:variant>
      <vt:variant>
        <vt:lpwstr/>
      </vt:variant>
      <vt:variant>
        <vt:lpwstr>_Toc242280967</vt:lpwstr>
      </vt:variant>
      <vt:variant>
        <vt:i4>1507377</vt:i4>
      </vt:variant>
      <vt:variant>
        <vt:i4>65</vt:i4>
      </vt:variant>
      <vt:variant>
        <vt:i4>0</vt:i4>
      </vt:variant>
      <vt:variant>
        <vt:i4>5</vt:i4>
      </vt:variant>
      <vt:variant>
        <vt:lpwstr/>
      </vt:variant>
      <vt:variant>
        <vt:lpwstr>_Toc242280966</vt:lpwstr>
      </vt:variant>
      <vt:variant>
        <vt:i4>1507377</vt:i4>
      </vt:variant>
      <vt:variant>
        <vt:i4>59</vt:i4>
      </vt:variant>
      <vt:variant>
        <vt:i4>0</vt:i4>
      </vt:variant>
      <vt:variant>
        <vt:i4>5</vt:i4>
      </vt:variant>
      <vt:variant>
        <vt:lpwstr/>
      </vt:variant>
      <vt:variant>
        <vt:lpwstr>_Toc242280965</vt:lpwstr>
      </vt:variant>
      <vt:variant>
        <vt:i4>1507377</vt:i4>
      </vt:variant>
      <vt:variant>
        <vt:i4>53</vt:i4>
      </vt:variant>
      <vt:variant>
        <vt:i4>0</vt:i4>
      </vt:variant>
      <vt:variant>
        <vt:i4>5</vt:i4>
      </vt:variant>
      <vt:variant>
        <vt:lpwstr/>
      </vt:variant>
      <vt:variant>
        <vt:lpwstr>_Toc242280964</vt:lpwstr>
      </vt:variant>
      <vt:variant>
        <vt:i4>1507377</vt:i4>
      </vt:variant>
      <vt:variant>
        <vt:i4>47</vt:i4>
      </vt:variant>
      <vt:variant>
        <vt:i4>0</vt:i4>
      </vt:variant>
      <vt:variant>
        <vt:i4>5</vt:i4>
      </vt:variant>
      <vt:variant>
        <vt:lpwstr/>
      </vt:variant>
      <vt:variant>
        <vt:lpwstr>_Toc242280963</vt:lpwstr>
      </vt:variant>
      <vt:variant>
        <vt:i4>1507377</vt:i4>
      </vt:variant>
      <vt:variant>
        <vt:i4>41</vt:i4>
      </vt:variant>
      <vt:variant>
        <vt:i4>0</vt:i4>
      </vt:variant>
      <vt:variant>
        <vt:i4>5</vt:i4>
      </vt:variant>
      <vt:variant>
        <vt:lpwstr/>
      </vt:variant>
      <vt:variant>
        <vt:lpwstr>_Toc242280962</vt:lpwstr>
      </vt:variant>
      <vt:variant>
        <vt:i4>1507377</vt:i4>
      </vt:variant>
      <vt:variant>
        <vt:i4>35</vt:i4>
      </vt:variant>
      <vt:variant>
        <vt:i4>0</vt:i4>
      </vt:variant>
      <vt:variant>
        <vt:i4>5</vt:i4>
      </vt:variant>
      <vt:variant>
        <vt:lpwstr/>
      </vt:variant>
      <vt:variant>
        <vt:lpwstr>_Toc242280961</vt:lpwstr>
      </vt:variant>
      <vt:variant>
        <vt:i4>1507377</vt:i4>
      </vt:variant>
      <vt:variant>
        <vt:i4>29</vt:i4>
      </vt:variant>
      <vt:variant>
        <vt:i4>0</vt:i4>
      </vt:variant>
      <vt:variant>
        <vt:i4>5</vt:i4>
      </vt:variant>
      <vt:variant>
        <vt:lpwstr/>
      </vt:variant>
      <vt:variant>
        <vt:lpwstr>_Toc242280960</vt:lpwstr>
      </vt:variant>
      <vt:variant>
        <vt:i4>1310769</vt:i4>
      </vt:variant>
      <vt:variant>
        <vt:i4>23</vt:i4>
      </vt:variant>
      <vt:variant>
        <vt:i4>0</vt:i4>
      </vt:variant>
      <vt:variant>
        <vt:i4>5</vt:i4>
      </vt:variant>
      <vt:variant>
        <vt:lpwstr/>
      </vt:variant>
      <vt:variant>
        <vt:lpwstr>_Toc242280959</vt:lpwstr>
      </vt:variant>
      <vt:variant>
        <vt:i4>1310769</vt:i4>
      </vt:variant>
      <vt:variant>
        <vt:i4>17</vt:i4>
      </vt:variant>
      <vt:variant>
        <vt:i4>0</vt:i4>
      </vt:variant>
      <vt:variant>
        <vt:i4>5</vt:i4>
      </vt:variant>
      <vt:variant>
        <vt:lpwstr/>
      </vt:variant>
      <vt:variant>
        <vt:lpwstr>_Toc242280958</vt:lpwstr>
      </vt:variant>
      <vt:variant>
        <vt:i4>1310769</vt:i4>
      </vt:variant>
      <vt:variant>
        <vt:i4>11</vt:i4>
      </vt:variant>
      <vt:variant>
        <vt:i4>0</vt:i4>
      </vt:variant>
      <vt:variant>
        <vt:i4>5</vt:i4>
      </vt:variant>
      <vt:variant>
        <vt:lpwstr/>
      </vt:variant>
      <vt:variant>
        <vt:lpwstr>_Toc242280957</vt:lpwstr>
      </vt:variant>
      <vt:variant>
        <vt:i4>1310769</vt:i4>
      </vt:variant>
      <vt:variant>
        <vt:i4>5</vt:i4>
      </vt:variant>
      <vt:variant>
        <vt:i4>0</vt:i4>
      </vt:variant>
      <vt:variant>
        <vt:i4>5</vt:i4>
      </vt:variant>
      <vt:variant>
        <vt:lpwstr/>
      </vt:variant>
      <vt:variant>
        <vt:lpwstr>_Toc242280956</vt:lpwstr>
      </vt:variant>
      <vt:variant>
        <vt:i4>786434</vt:i4>
      </vt:variant>
      <vt:variant>
        <vt:i4>0</vt:i4>
      </vt:variant>
      <vt:variant>
        <vt:i4>0</vt:i4>
      </vt:variant>
      <vt:variant>
        <vt:i4>5</vt:i4>
      </vt:variant>
      <vt:variant>
        <vt:lpwstr>http://www.voyages-train-groupes.sncf.fr/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Conditions Générales de Ventes -SNCF Voyageurs Offre groupe</dc:title>
  <dc:subject/>
  <dc:creator>BATAILLE Jean Francois (SNCF VOYAGEURS / DIRECTION GENERALE TGV / DO RVG DIR VOY GROUPE);christine.lagrange@sncf.fr</dc:creator>
  <cp:keywords/>
  <cp:lastModifiedBy>GUILLAUME Julie (EXT ICI BARBES)</cp:lastModifiedBy>
  <cp:revision>836</cp:revision>
  <cp:lastPrinted>2026-10-13T16:59:00Z</cp:lastPrinted>
  <dcterms:created xsi:type="dcterms:W3CDTF">2026-08-05T03:45:00Z</dcterms:created>
  <dcterms:modified xsi:type="dcterms:W3CDTF">2026-10-13T12:43:00Z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0eac6c-116b-4188-8365-850c269708e7_Enabled">
    <vt:lpwstr>true</vt:lpwstr>
  </property>
  <property fmtid="{D5CDD505-2E9C-101B-9397-08002B2CF9AE}" pid="3" name="MSIP_Label_2f0eac6c-116b-4188-8365-850c269708e7_SetDate">
    <vt:lpwstr>2021-03-25T14:57:38Z</vt:lpwstr>
  </property>
  <property fmtid="{D5CDD505-2E9C-101B-9397-08002B2CF9AE}" pid="4" name="MSIP_Label_2f0eac6c-116b-4188-8365-850c269708e7_Method">
    <vt:lpwstr>Standard</vt:lpwstr>
  </property>
  <property fmtid="{D5CDD505-2E9C-101B-9397-08002B2CF9AE}" pid="5" name="MSIP_Label_2f0eac6c-116b-4188-8365-850c269708e7_Name">
    <vt:lpwstr>2f0eac6c-116b-4188-8365-850c269708e7</vt:lpwstr>
  </property>
  <property fmtid="{D5CDD505-2E9C-101B-9397-08002B2CF9AE}" pid="6" name="MSIP_Label_2f0eac6c-116b-4188-8365-850c269708e7_SiteId">
    <vt:lpwstr>4a7c8238-5799-4b16-9fc6-9ad8fce5a7d9</vt:lpwstr>
  </property>
  <property fmtid="{D5CDD505-2E9C-101B-9397-08002B2CF9AE}" pid="7" name="MSIP_Label_2f0eac6c-116b-4188-8365-850c269708e7_ActionId">
    <vt:lpwstr>09062f47-afb9-4aee-b31c-d542f5780283</vt:lpwstr>
  </property>
  <property fmtid="{D5CDD505-2E9C-101B-9397-08002B2CF9AE}" pid="8" name="MSIP_Label_2f0eac6c-116b-4188-8365-850c269708e7_ContentBits">
    <vt:lpwstr>2</vt:lpwstr>
  </property>
  <property fmtid="{D5CDD505-2E9C-101B-9397-08002B2CF9AE}" pid="9" name="MediaServiceImageTags">
    <vt:lpwstr/>
  </property>
  <property fmtid="{D5CDD505-2E9C-101B-9397-08002B2CF9AE}" pid="10" name="ContentTypeId">
    <vt:lpwstr>0x0101000001D8E88B0B76409D55CFECB29EBBBC</vt:lpwstr>
  </property>
  <property fmtid="{D5CDD505-2E9C-101B-9397-08002B2CF9AE}" pid="11" name="Order">
    <vt:r8>9269200</vt:r8>
  </property>
  <property fmtid="{D5CDD505-2E9C-101B-9397-08002B2CF9AE}" pid="12" name="xd_Signature">
    <vt:bool>false</vt:bool>
  </property>
  <property fmtid="{D5CDD505-2E9C-101B-9397-08002B2CF9AE}" pid="13" name="xd_ProgID">
    <vt:lpwstr/>
  </property>
  <property fmtid="{D5CDD505-2E9C-101B-9397-08002B2CF9AE}" pid="14" name="SharedWithUsers">
    <vt:lpwstr>14;#RIVET Nathalie (SNCF VOYAGEURS / DIRECTION GENERALE TGV / DO RVG DIR VOY GROUPE);#212;#LANGLOIS FAU Sophie (SNCF VOYAGEURS / DIRECTION GENERALE TGV / DO RVG DIR VOY GROUPE);#104;#CELMA-CHAPOT Valerie (SNCF VOYAGEURS / DIRECTION GENERALE TGV / DO RVG DIR VOY GROUPE);#26;#LAGRANGE Christine (SNCF VOYAGEURS / DIRECTION GENERALE TGV / DO RVG DIR VOY GROUPE);#238;#THUDOR Laura (SNCF VOYAGEURS / DIRECTION GENERALE TGV / DM DEA OUTILS);#459;#FONTENEAU John (SNCF VOYAGEURS / DIRECTION GENERALE TGV / FSJ DIRECTION ASJ);#518;#HEGY David (SNCF VOYAGEURS / DIRECTION GENERALE TGV / DM DEA VENTES);#12;#LAUBE Sabine (SNCF VOYAGEURS / DIRECTION GENERALE TGV / DO RVG DIR VOY GROUPE)</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docLang">
    <vt:lpwstr>fr</vt:lpwstr>
  </property>
</Properties>
</file>